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F2947" w14:textId="1DB7D7EA" w:rsidR="002B00A2" w:rsidRPr="00431113" w:rsidRDefault="000F6E4B" w:rsidP="007E5465">
      <w:pPr>
        <w:pStyle w:val="Heading1"/>
      </w:pPr>
      <w:bookmarkStart w:id="0" w:name="_Toc239167138"/>
      <w:r w:rsidRPr="00431113">
        <w:t>STANDARDS, ASSESSMENT, &amp; ACCOUNTABILITY</w:t>
      </w:r>
      <w:bookmarkEnd w:id="0"/>
    </w:p>
    <w:p w14:paraId="6F276A4E" w14:textId="76157C3B" w:rsidR="00C83A2E" w:rsidRDefault="000F6E4B" w:rsidP="00C83A2E">
      <w:pPr>
        <w:pStyle w:val="Heading1"/>
        <w:spacing w:after="3960"/>
      </w:pPr>
      <w:bookmarkStart w:id="1" w:name="_heading=h.gjdgxs" w:colFirst="0" w:colLast="0"/>
      <w:bookmarkStart w:id="2" w:name="_Toc239165870"/>
      <w:bookmarkStart w:id="3" w:name="_Toc239166825"/>
      <w:bookmarkStart w:id="4" w:name="_Toc239167139"/>
      <w:bookmarkEnd w:id="1"/>
      <w:r w:rsidRPr="00431113">
        <w:t>2026-2027</w:t>
      </w:r>
      <w:bookmarkStart w:id="5" w:name="_heading=h.yl0yqmfvd25d" w:colFirst="0" w:colLast="0"/>
      <w:bookmarkEnd w:id="2"/>
      <w:bookmarkEnd w:id="3"/>
      <w:bookmarkEnd w:id="4"/>
      <w:bookmarkEnd w:id="5"/>
    </w:p>
    <w:p w14:paraId="124E0B3B" w14:textId="72C286DC" w:rsidR="00C83A2E" w:rsidRDefault="00C83A2E">
      <w:pPr>
        <w:ind w:left="720"/>
      </w:pPr>
    </w:p>
    <w:p w14:paraId="57DE9610" w14:textId="07703107" w:rsidR="00C83A2E" w:rsidRDefault="00C83A2E">
      <w:pPr>
        <w:ind w:left="720"/>
      </w:pPr>
      <w:r>
        <w:rPr>
          <w:noProof/>
        </w:rPr>
        <w:drawing>
          <wp:anchor distT="0" distB="0" distL="114300" distR="114300" simplePos="0" relativeHeight="251669504" behindDoc="1" locked="0" layoutInCell="1" allowOverlap="1" wp14:anchorId="5E6F8A05" wp14:editId="25811727">
            <wp:simplePos x="0" y="0"/>
            <wp:positionH relativeFrom="margin">
              <wp:posOffset>619125</wp:posOffset>
            </wp:positionH>
            <wp:positionV relativeFrom="paragraph">
              <wp:posOffset>38100</wp:posOffset>
            </wp:positionV>
            <wp:extent cx="4610100" cy="1092835"/>
            <wp:effectExtent l="0" t="0" r="0" b="0"/>
            <wp:wrapTight wrapText="bothSides">
              <wp:wrapPolygon edited="0">
                <wp:start x="0" y="0"/>
                <wp:lineTo x="0" y="21085"/>
                <wp:lineTo x="21511" y="21085"/>
                <wp:lineTo x="21511" y="0"/>
                <wp:lineTo x="0" y="0"/>
              </wp:wrapPolygon>
            </wp:wrapTight>
            <wp:docPr id="1502417161" name="Picture 1" descr="N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417161" name="Picture 1" descr="NDE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10100" cy="1092835"/>
                    </a:xfrm>
                    <a:prstGeom prst="rect">
                      <a:avLst/>
                    </a:prstGeom>
                  </pic:spPr>
                </pic:pic>
              </a:graphicData>
            </a:graphic>
          </wp:anchor>
        </w:drawing>
      </w:r>
    </w:p>
    <w:p w14:paraId="733D36CA" w14:textId="77777777" w:rsidR="00C83A2E" w:rsidRDefault="00C83A2E">
      <w:pPr>
        <w:ind w:left="720"/>
      </w:pPr>
    </w:p>
    <w:p w14:paraId="59FE7AB8" w14:textId="77777777" w:rsidR="00C83A2E" w:rsidRDefault="00C83A2E">
      <w:pPr>
        <w:ind w:left="720"/>
      </w:pPr>
    </w:p>
    <w:p w14:paraId="0C4FFC9D" w14:textId="77777777" w:rsidR="00C83A2E" w:rsidRDefault="00C83A2E">
      <w:pPr>
        <w:ind w:left="720"/>
      </w:pPr>
    </w:p>
    <w:p w14:paraId="15482F8C" w14:textId="77777777" w:rsidR="00C83A2E" w:rsidRDefault="00C83A2E">
      <w:pPr>
        <w:ind w:left="720"/>
      </w:pPr>
    </w:p>
    <w:p w14:paraId="3441775C" w14:textId="739AD0C6" w:rsidR="00C83A2E" w:rsidRDefault="00C83A2E">
      <w:pPr>
        <w:ind w:left="720"/>
        <w:rPr>
          <w:b/>
          <w:bCs/>
          <w:color w:val="26337A"/>
          <w:sz w:val="26"/>
          <w:szCs w:val="26"/>
        </w:rPr>
      </w:pPr>
      <w:r>
        <w:br w:type="page"/>
      </w:r>
    </w:p>
    <w:p w14:paraId="1DCA42B3" w14:textId="071463B3" w:rsidR="002B00A2" w:rsidRPr="00874B32" w:rsidRDefault="000F6E4B" w:rsidP="00874B32">
      <w:pPr>
        <w:pStyle w:val="Heading2"/>
      </w:pPr>
      <w:bookmarkStart w:id="6" w:name="_Toc239167140"/>
      <w:r w:rsidRPr="00874B32">
        <w:lastRenderedPageBreak/>
        <w:t>Purpose of the Standards, Assessment, and Accountability (SAA) Update</w:t>
      </w:r>
      <w:bookmarkEnd w:id="6"/>
    </w:p>
    <w:p w14:paraId="4C2C77EC" w14:textId="1C297087" w:rsidR="002B00A2" w:rsidRPr="00874B32" w:rsidRDefault="000F6E4B" w:rsidP="00874B32">
      <w:pPr>
        <w:spacing w:after="120"/>
        <w:rPr>
          <w:b/>
          <w:bCs/>
          <w:strike/>
          <w:sz w:val="26"/>
          <w:szCs w:val="26"/>
        </w:rPr>
      </w:pPr>
      <w:r>
        <w:t xml:space="preserve">SAA Updates are provided annually by the NDE Statewide Assessment Office in cooperation with other NDE offices.  </w:t>
      </w:r>
    </w:p>
    <w:p w14:paraId="61016CE1" w14:textId="77777777" w:rsidR="002B00A2" w:rsidRPr="007E5465" w:rsidRDefault="000F6E4B" w:rsidP="007E5465">
      <w:pPr>
        <w:rPr>
          <w:b/>
          <w:bCs/>
        </w:rPr>
      </w:pPr>
      <w:r w:rsidRPr="007E5465">
        <w:rPr>
          <w:b/>
          <w:bCs/>
        </w:rPr>
        <w:t>This Standards, Assessment, and Accountability update provides information about:</w:t>
      </w:r>
    </w:p>
    <w:sdt>
      <w:sdtPr>
        <w:id w:val="-274797768"/>
        <w:docPartObj>
          <w:docPartGallery w:val="Table of Contents"/>
          <w:docPartUnique/>
        </w:docPartObj>
      </w:sdtPr>
      <w:sdtEndPr>
        <w:rPr>
          <w:rFonts w:ascii="Century Gothic" w:eastAsia="Century Gothic" w:hAnsi="Century Gothic" w:cs="Century Gothic"/>
          <w:b/>
          <w:bCs/>
          <w:noProof/>
          <w:color w:val="auto"/>
          <w:sz w:val="22"/>
          <w:szCs w:val="22"/>
          <w:lang w:val="en"/>
        </w:rPr>
      </w:sdtEndPr>
      <w:sdtContent>
        <w:p w14:paraId="218E6C6B" w14:textId="3F3F5F1D" w:rsidR="000D71A4" w:rsidRPr="000D71A4" w:rsidRDefault="000D71A4" w:rsidP="000D71A4">
          <w:pPr>
            <w:pStyle w:val="TOCHeading"/>
          </w:pPr>
          <w:r>
            <w:t>Table of Contents</w:t>
          </w:r>
          <w:r>
            <w:fldChar w:fldCharType="begin"/>
          </w:r>
          <w:r>
            <w:instrText xml:space="preserve"> TOC \o "1-3" \h \z \u </w:instrText>
          </w:r>
          <w:r>
            <w:fldChar w:fldCharType="separate"/>
          </w:r>
          <w:hyperlink w:anchor="_Toc239167138" w:history="1"/>
        </w:p>
        <w:p w14:paraId="6FE1FE1D" w14:textId="1C8A4DBC"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0" w:history="1">
            <w:r w:rsidRPr="00500F9B">
              <w:rPr>
                <w:rStyle w:val="Hyperlink"/>
                <w:noProof/>
              </w:rPr>
              <w:t>Purpose of the Standards, Assessment, and Accountability (SAA) Update</w:t>
            </w:r>
            <w:r>
              <w:rPr>
                <w:noProof/>
                <w:webHidden/>
              </w:rPr>
              <w:tab/>
            </w:r>
            <w:r>
              <w:rPr>
                <w:noProof/>
                <w:webHidden/>
              </w:rPr>
              <w:fldChar w:fldCharType="begin"/>
            </w:r>
            <w:r>
              <w:rPr>
                <w:noProof/>
                <w:webHidden/>
              </w:rPr>
              <w:instrText xml:space="preserve"> PAGEREF _Toc239167140 \h </w:instrText>
            </w:r>
            <w:r>
              <w:rPr>
                <w:noProof/>
                <w:webHidden/>
              </w:rPr>
            </w:r>
            <w:r>
              <w:rPr>
                <w:noProof/>
                <w:webHidden/>
              </w:rPr>
              <w:fldChar w:fldCharType="separate"/>
            </w:r>
            <w:r>
              <w:rPr>
                <w:noProof/>
                <w:webHidden/>
              </w:rPr>
              <w:t>2</w:t>
            </w:r>
            <w:r>
              <w:rPr>
                <w:noProof/>
                <w:webHidden/>
              </w:rPr>
              <w:fldChar w:fldCharType="end"/>
            </w:r>
          </w:hyperlink>
        </w:p>
        <w:p w14:paraId="4BDE960C" w14:textId="01282E9F" w:rsidR="000D71A4" w:rsidRDefault="000D71A4">
          <w:pPr>
            <w:pStyle w:val="TOC2"/>
            <w:tabs>
              <w:tab w:val="left" w:pos="660"/>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1" w:history="1">
            <w:r w:rsidRPr="00500F9B">
              <w:rPr>
                <w:rStyle w:val="Hyperlink"/>
                <w:noProof/>
              </w:rPr>
              <w:t>I.</w:t>
            </w:r>
            <w:r>
              <w:rPr>
                <w:rFonts w:asciiTheme="minorHAnsi" w:eastAsiaTheme="minorEastAsia" w:hAnsiTheme="minorHAnsi" w:cstheme="minorBidi"/>
                <w:noProof/>
                <w:kern w:val="2"/>
                <w:sz w:val="24"/>
                <w:szCs w:val="24"/>
                <w:lang w:val="en-US"/>
                <w14:ligatures w14:val="standardContextual"/>
              </w:rPr>
              <w:tab/>
            </w:r>
            <w:r w:rsidRPr="00500F9B">
              <w:rPr>
                <w:rStyle w:val="Hyperlink"/>
                <w:noProof/>
              </w:rPr>
              <w:t>Standards, Assessment, and Accountability: Standards</w:t>
            </w:r>
            <w:r>
              <w:rPr>
                <w:noProof/>
                <w:webHidden/>
              </w:rPr>
              <w:tab/>
            </w:r>
            <w:r>
              <w:rPr>
                <w:noProof/>
                <w:webHidden/>
              </w:rPr>
              <w:fldChar w:fldCharType="begin"/>
            </w:r>
            <w:r>
              <w:rPr>
                <w:noProof/>
                <w:webHidden/>
              </w:rPr>
              <w:instrText xml:space="preserve"> PAGEREF _Toc239167141 \h </w:instrText>
            </w:r>
            <w:r>
              <w:rPr>
                <w:noProof/>
                <w:webHidden/>
              </w:rPr>
            </w:r>
            <w:r>
              <w:rPr>
                <w:noProof/>
                <w:webHidden/>
              </w:rPr>
              <w:fldChar w:fldCharType="separate"/>
            </w:r>
            <w:r>
              <w:rPr>
                <w:noProof/>
                <w:webHidden/>
              </w:rPr>
              <w:t>7</w:t>
            </w:r>
            <w:r>
              <w:rPr>
                <w:noProof/>
                <w:webHidden/>
              </w:rPr>
              <w:fldChar w:fldCharType="end"/>
            </w:r>
          </w:hyperlink>
        </w:p>
        <w:p w14:paraId="352F1969" w14:textId="48FB1DEA"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2" w:history="1">
            <w:r w:rsidRPr="00500F9B">
              <w:rPr>
                <w:rStyle w:val="Hyperlink"/>
                <w:noProof/>
              </w:rPr>
              <w:t>Content Area Standards &amp; Instruction</w:t>
            </w:r>
            <w:r>
              <w:rPr>
                <w:noProof/>
                <w:webHidden/>
              </w:rPr>
              <w:tab/>
            </w:r>
            <w:r>
              <w:rPr>
                <w:noProof/>
                <w:webHidden/>
              </w:rPr>
              <w:fldChar w:fldCharType="begin"/>
            </w:r>
            <w:r>
              <w:rPr>
                <w:noProof/>
                <w:webHidden/>
              </w:rPr>
              <w:instrText xml:space="preserve"> PAGEREF _Toc239167142 \h </w:instrText>
            </w:r>
            <w:r>
              <w:rPr>
                <w:noProof/>
                <w:webHidden/>
              </w:rPr>
            </w:r>
            <w:r>
              <w:rPr>
                <w:noProof/>
                <w:webHidden/>
              </w:rPr>
              <w:fldChar w:fldCharType="separate"/>
            </w:r>
            <w:r>
              <w:rPr>
                <w:noProof/>
                <w:webHidden/>
              </w:rPr>
              <w:t>7</w:t>
            </w:r>
            <w:r>
              <w:rPr>
                <w:noProof/>
                <w:webHidden/>
              </w:rPr>
              <w:fldChar w:fldCharType="end"/>
            </w:r>
          </w:hyperlink>
        </w:p>
        <w:p w14:paraId="6AEE9CD2" w14:textId="6F8A7EFB"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3" w:history="1">
            <w:r w:rsidRPr="00500F9B">
              <w:rPr>
                <w:rStyle w:val="Hyperlink"/>
                <w:noProof/>
              </w:rPr>
              <w:t>English Language Arts</w:t>
            </w:r>
            <w:r>
              <w:rPr>
                <w:noProof/>
                <w:webHidden/>
              </w:rPr>
              <w:tab/>
            </w:r>
            <w:r>
              <w:rPr>
                <w:noProof/>
                <w:webHidden/>
              </w:rPr>
              <w:fldChar w:fldCharType="begin"/>
            </w:r>
            <w:r>
              <w:rPr>
                <w:noProof/>
                <w:webHidden/>
              </w:rPr>
              <w:instrText xml:space="preserve"> PAGEREF _Toc239167143 \h </w:instrText>
            </w:r>
            <w:r>
              <w:rPr>
                <w:noProof/>
                <w:webHidden/>
              </w:rPr>
            </w:r>
            <w:r>
              <w:rPr>
                <w:noProof/>
                <w:webHidden/>
              </w:rPr>
              <w:fldChar w:fldCharType="separate"/>
            </w:r>
            <w:r>
              <w:rPr>
                <w:noProof/>
                <w:webHidden/>
              </w:rPr>
              <w:t>7</w:t>
            </w:r>
            <w:r>
              <w:rPr>
                <w:noProof/>
                <w:webHidden/>
              </w:rPr>
              <w:fldChar w:fldCharType="end"/>
            </w:r>
          </w:hyperlink>
        </w:p>
        <w:p w14:paraId="5F030FA9" w14:textId="5278F6C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4" w:history="1">
            <w:r w:rsidRPr="00500F9B">
              <w:rPr>
                <w:rStyle w:val="Hyperlink"/>
                <w:noProof/>
              </w:rPr>
              <w:t>Mathematics Standards</w:t>
            </w:r>
            <w:r>
              <w:rPr>
                <w:noProof/>
                <w:webHidden/>
              </w:rPr>
              <w:tab/>
            </w:r>
            <w:r>
              <w:rPr>
                <w:noProof/>
                <w:webHidden/>
              </w:rPr>
              <w:fldChar w:fldCharType="begin"/>
            </w:r>
            <w:r>
              <w:rPr>
                <w:noProof/>
                <w:webHidden/>
              </w:rPr>
              <w:instrText xml:space="preserve"> PAGEREF _Toc239167144 \h </w:instrText>
            </w:r>
            <w:r>
              <w:rPr>
                <w:noProof/>
                <w:webHidden/>
              </w:rPr>
            </w:r>
            <w:r>
              <w:rPr>
                <w:noProof/>
                <w:webHidden/>
              </w:rPr>
              <w:fldChar w:fldCharType="separate"/>
            </w:r>
            <w:r>
              <w:rPr>
                <w:noProof/>
                <w:webHidden/>
              </w:rPr>
              <w:t>8</w:t>
            </w:r>
            <w:r>
              <w:rPr>
                <w:noProof/>
                <w:webHidden/>
              </w:rPr>
              <w:fldChar w:fldCharType="end"/>
            </w:r>
          </w:hyperlink>
        </w:p>
        <w:p w14:paraId="137CAB7A" w14:textId="574FA8B5"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5" w:history="1">
            <w:r w:rsidRPr="00500F9B">
              <w:rPr>
                <w:rStyle w:val="Hyperlink"/>
                <w:noProof/>
              </w:rPr>
              <w:t>Science Standards</w:t>
            </w:r>
            <w:r>
              <w:rPr>
                <w:noProof/>
                <w:webHidden/>
              </w:rPr>
              <w:tab/>
            </w:r>
            <w:r>
              <w:rPr>
                <w:noProof/>
                <w:webHidden/>
              </w:rPr>
              <w:fldChar w:fldCharType="begin"/>
            </w:r>
            <w:r>
              <w:rPr>
                <w:noProof/>
                <w:webHidden/>
              </w:rPr>
              <w:instrText xml:space="preserve"> PAGEREF _Toc239167145 \h </w:instrText>
            </w:r>
            <w:r>
              <w:rPr>
                <w:noProof/>
                <w:webHidden/>
              </w:rPr>
            </w:r>
            <w:r>
              <w:rPr>
                <w:noProof/>
                <w:webHidden/>
              </w:rPr>
              <w:fldChar w:fldCharType="separate"/>
            </w:r>
            <w:r>
              <w:rPr>
                <w:noProof/>
                <w:webHidden/>
              </w:rPr>
              <w:t>8</w:t>
            </w:r>
            <w:r>
              <w:rPr>
                <w:noProof/>
                <w:webHidden/>
              </w:rPr>
              <w:fldChar w:fldCharType="end"/>
            </w:r>
          </w:hyperlink>
        </w:p>
        <w:p w14:paraId="30CB1C12" w14:textId="2050E66E"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6" w:history="1">
            <w:r w:rsidRPr="00500F9B">
              <w:rPr>
                <w:rStyle w:val="Hyperlink"/>
                <w:noProof/>
              </w:rPr>
              <w:t>Social Studies Standards</w:t>
            </w:r>
            <w:r>
              <w:rPr>
                <w:noProof/>
                <w:webHidden/>
              </w:rPr>
              <w:tab/>
            </w:r>
            <w:r>
              <w:rPr>
                <w:noProof/>
                <w:webHidden/>
              </w:rPr>
              <w:fldChar w:fldCharType="begin"/>
            </w:r>
            <w:r>
              <w:rPr>
                <w:noProof/>
                <w:webHidden/>
              </w:rPr>
              <w:instrText xml:space="preserve"> PAGEREF _Toc239167146 \h </w:instrText>
            </w:r>
            <w:r>
              <w:rPr>
                <w:noProof/>
                <w:webHidden/>
              </w:rPr>
            </w:r>
            <w:r>
              <w:rPr>
                <w:noProof/>
                <w:webHidden/>
              </w:rPr>
              <w:fldChar w:fldCharType="separate"/>
            </w:r>
            <w:r>
              <w:rPr>
                <w:noProof/>
                <w:webHidden/>
              </w:rPr>
              <w:t>9</w:t>
            </w:r>
            <w:r>
              <w:rPr>
                <w:noProof/>
                <w:webHidden/>
              </w:rPr>
              <w:fldChar w:fldCharType="end"/>
            </w:r>
          </w:hyperlink>
        </w:p>
        <w:p w14:paraId="7B00B394" w14:textId="0042FDFD"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7" w:history="1">
            <w:r w:rsidRPr="00500F9B">
              <w:rPr>
                <w:rStyle w:val="Hyperlink"/>
                <w:noProof/>
              </w:rPr>
              <w:t>World Language Standards</w:t>
            </w:r>
            <w:r>
              <w:rPr>
                <w:noProof/>
                <w:webHidden/>
              </w:rPr>
              <w:tab/>
            </w:r>
            <w:r>
              <w:rPr>
                <w:noProof/>
                <w:webHidden/>
              </w:rPr>
              <w:fldChar w:fldCharType="begin"/>
            </w:r>
            <w:r>
              <w:rPr>
                <w:noProof/>
                <w:webHidden/>
              </w:rPr>
              <w:instrText xml:space="preserve"> PAGEREF _Toc239167147 \h </w:instrText>
            </w:r>
            <w:r>
              <w:rPr>
                <w:noProof/>
                <w:webHidden/>
              </w:rPr>
            </w:r>
            <w:r>
              <w:rPr>
                <w:noProof/>
                <w:webHidden/>
              </w:rPr>
              <w:fldChar w:fldCharType="separate"/>
            </w:r>
            <w:r>
              <w:rPr>
                <w:noProof/>
                <w:webHidden/>
              </w:rPr>
              <w:t>9</w:t>
            </w:r>
            <w:r>
              <w:rPr>
                <w:noProof/>
                <w:webHidden/>
              </w:rPr>
              <w:fldChar w:fldCharType="end"/>
            </w:r>
          </w:hyperlink>
        </w:p>
        <w:p w14:paraId="64F63B2F" w14:textId="6BDAF963"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8" w:history="1">
            <w:r w:rsidRPr="00500F9B">
              <w:rPr>
                <w:rStyle w:val="Hyperlink"/>
                <w:noProof/>
              </w:rPr>
              <w:t>ELPA21 and ALT ELPA Standards</w:t>
            </w:r>
            <w:r>
              <w:rPr>
                <w:noProof/>
                <w:webHidden/>
              </w:rPr>
              <w:tab/>
            </w:r>
            <w:r>
              <w:rPr>
                <w:noProof/>
                <w:webHidden/>
              </w:rPr>
              <w:fldChar w:fldCharType="begin"/>
            </w:r>
            <w:r>
              <w:rPr>
                <w:noProof/>
                <w:webHidden/>
              </w:rPr>
              <w:instrText xml:space="preserve"> PAGEREF _Toc239167148 \h </w:instrText>
            </w:r>
            <w:r>
              <w:rPr>
                <w:noProof/>
                <w:webHidden/>
              </w:rPr>
            </w:r>
            <w:r>
              <w:rPr>
                <w:noProof/>
                <w:webHidden/>
              </w:rPr>
              <w:fldChar w:fldCharType="separate"/>
            </w:r>
            <w:r>
              <w:rPr>
                <w:noProof/>
                <w:webHidden/>
              </w:rPr>
              <w:t>10</w:t>
            </w:r>
            <w:r>
              <w:rPr>
                <w:noProof/>
                <w:webHidden/>
              </w:rPr>
              <w:fldChar w:fldCharType="end"/>
            </w:r>
          </w:hyperlink>
        </w:p>
        <w:p w14:paraId="5549752E" w14:textId="32B704D3"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49" w:history="1">
            <w:r w:rsidRPr="00500F9B">
              <w:rPr>
                <w:rStyle w:val="Hyperlink"/>
                <w:noProof/>
              </w:rPr>
              <w:t>Nebraska Instructional Material Collaborative</w:t>
            </w:r>
            <w:r>
              <w:rPr>
                <w:noProof/>
                <w:webHidden/>
              </w:rPr>
              <w:tab/>
            </w:r>
            <w:r>
              <w:rPr>
                <w:noProof/>
                <w:webHidden/>
              </w:rPr>
              <w:fldChar w:fldCharType="begin"/>
            </w:r>
            <w:r>
              <w:rPr>
                <w:noProof/>
                <w:webHidden/>
              </w:rPr>
              <w:instrText xml:space="preserve"> PAGEREF _Toc239167149 \h </w:instrText>
            </w:r>
            <w:r>
              <w:rPr>
                <w:noProof/>
                <w:webHidden/>
              </w:rPr>
            </w:r>
            <w:r>
              <w:rPr>
                <w:noProof/>
                <w:webHidden/>
              </w:rPr>
              <w:fldChar w:fldCharType="separate"/>
            </w:r>
            <w:r>
              <w:rPr>
                <w:noProof/>
                <w:webHidden/>
              </w:rPr>
              <w:t>10</w:t>
            </w:r>
            <w:r>
              <w:rPr>
                <w:noProof/>
                <w:webHidden/>
              </w:rPr>
              <w:fldChar w:fldCharType="end"/>
            </w:r>
          </w:hyperlink>
        </w:p>
        <w:p w14:paraId="7E215041" w14:textId="7DD7A54C" w:rsidR="000D71A4" w:rsidRDefault="000D71A4">
          <w:pPr>
            <w:pStyle w:val="TOC2"/>
            <w:tabs>
              <w:tab w:val="left" w:pos="660"/>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0" w:history="1">
            <w:r w:rsidRPr="00500F9B">
              <w:rPr>
                <w:rStyle w:val="Hyperlink"/>
                <w:noProof/>
              </w:rPr>
              <w:t>II.</w:t>
            </w:r>
            <w:r>
              <w:rPr>
                <w:rFonts w:asciiTheme="minorHAnsi" w:eastAsiaTheme="minorEastAsia" w:hAnsiTheme="minorHAnsi" w:cstheme="minorBidi"/>
                <w:noProof/>
                <w:kern w:val="2"/>
                <w:sz w:val="24"/>
                <w:szCs w:val="24"/>
                <w:lang w:val="en-US"/>
                <w14:ligatures w14:val="standardContextual"/>
              </w:rPr>
              <w:tab/>
            </w:r>
            <w:r w:rsidRPr="00500F9B">
              <w:rPr>
                <w:rStyle w:val="Hyperlink"/>
                <w:noProof/>
              </w:rPr>
              <w:t>Standards, Assessments, and Accountability: NSCAS Information Applicable to ALL NSCAS Summative Assessments</w:t>
            </w:r>
            <w:r>
              <w:rPr>
                <w:noProof/>
                <w:webHidden/>
              </w:rPr>
              <w:tab/>
            </w:r>
            <w:r>
              <w:rPr>
                <w:noProof/>
                <w:webHidden/>
              </w:rPr>
              <w:fldChar w:fldCharType="begin"/>
            </w:r>
            <w:r>
              <w:rPr>
                <w:noProof/>
                <w:webHidden/>
              </w:rPr>
              <w:instrText xml:space="preserve"> PAGEREF _Toc239167150 \h </w:instrText>
            </w:r>
            <w:r>
              <w:rPr>
                <w:noProof/>
                <w:webHidden/>
              </w:rPr>
            </w:r>
            <w:r>
              <w:rPr>
                <w:noProof/>
                <w:webHidden/>
              </w:rPr>
              <w:fldChar w:fldCharType="separate"/>
            </w:r>
            <w:r>
              <w:rPr>
                <w:noProof/>
                <w:webHidden/>
              </w:rPr>
              <w:t>12</w:t>
            </w:r>
            <w:r>
              <w:rPr>
                <w:noProof/>
                <w:webHidden/>
              </w:rPr>
              <w:fldChar w:fldCharType="end"/>
            </w:r>
          </w:hyperlink>
        </w:p>
        <w:p w14:paraId="5F10D90E" w14:textId="30AD57CB"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1" w:history="1">
            <w:r w:rsidRPr="00500F9B">
              <w:rPr>
                <w:rStyle w:val="Hyperlink"/>
                <w:noProof/>
              </w:rPr>
              <w:t>Scoring Rules, Accommodations, Security Policies, and Ethics Codes</w:t>
            </w:r>
            <w:r>
              <w:rPr>
                <w:noProof/>
                <w:webHidden/>
              </w:rPr>
              <w:tab/>
            </w:r>
            <w:r>
              <w:rPr>
                <w:noProof/>
                <w:webHidden/>
              </w:rPr>
              <w:fldChar w:fldCharType="begin"/>
            </w:r>
            <w:r>
              <w:rPr>
                <w:noProof/>
                <w:webHidden/>
              </w:rPr>
              <w:instrText xml:space="preserve"> PAGEREF _Toc239167151 \h </w:instrText>
            </w:r>
            <w:r>
              <w:rPr>
                <w:noProof/>
                <w:webHidden/>
              </w:rPr>
            </w:r>
            <w:r>
              <w:rPr>
                <w:noProof/>
                <w:webHidden/>
              </w:rPr>
              <w:fldChar w:fldCharType="separate"/>
            </w:r>
            <w:r>
              <w:rPr>
                <w:noProof/>
                <w:webHidden/>
              </w:rPr>
              <w:t>12</w:t>
            </w:r>
            <w:r>
              <w:rPr>
                <w:noProof/>
                <w:webHidden/>
              </w:rPr>
              <w:fldChar w:fldCharType="end"/>
            </w:r>
          </w:hyperlink>
        </w:p>
        <w:p w14:paraId="2463C947" w14:textId="01454278"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2" w:history="1">
            <w:r w:rsidRPr="00500F9B">
              <w:rPr>
                <w:rStyle w:val="Hyperlink"/>
                <w:noProof/>
              </w:rPr>
              <w:t>NSCAS Summative Assessment Administration for 2026-2027</w:t>
            </w:r>
            <w:r>
              <w:rPr>
                <w:noProof/>
                <w:webHidden/>
              </w:rPr>
              <w:tab/>
            </w:r>
            <w:r>
              <w:rPr>
                <w:noProof/>
                <w:webHidden/>
              </w:rPr>
              <w:fldChar w:fldCharType="begin"/>
            </w:r>
            <w:r>
              <w:rPr>
                <w:noProof/>
                <w:webHidden/>
              </w:rPr>
              <w:instrText xml:space="preserve"> PAGEREF _Toc239167152 \h </w:instrText>
            </w:r>
            <w:r>
              <w:rPr>
                <w:noProof/>
                <w:webHidden/>
              </w:rPr>
            </w:r>
            <w:r>
              <w:rPr>
                <w:noProof/>
                <w:webHidden/>
              </w:rPr>
              <w:fldChar w:fldCharType="separate"/>
            </w:r>
            <w:r>
              <w:rPr>
                <w:noProof/>
                <w:webHidden/>
              </w:rPr>
              <w:t>13</w:t>
            </w:r>
            <w:r>
              <w:rPr>
                <w:noProof/>
                <w:webHidden/>
              </w:rPr>
              <w:fldChar w:fldCharType="end"/>
            </w:r>
          </w:hyperlink>
        </w:p>
        <w:p w14:paraId="232D5E72" w14:textId="61E54DBD"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3" w:history="1">
            <w:r w:rsidRPr="00500F9B">
              <w:rPr>
                <w:rStyle w:val="Hyperlink"/>
                <w:noProof/>
              </w:rPr>
              <w:t>Table 1: Key NSCAS General Information 1</w:t>
            </w:r>
            <w:r>
              <w:rPr>
                <w:noProof/>
                <w:webHidden/>
              </w:rPr>
              <w:tab/>
            </w:r>
            <w:r>
              <w:rPr>
                <w:noProof/>
                <w:webHidden/>
              </w:rPr>
              <w:fldChar w:fldCharType="begin"/>
            </w:r>
            <w:r>
              <w:rPr>
                <w:noProof/>
                <w:webHidden/>
              </w:rPr>
              <w:instrText xml:space="preserve"> PAGEREF _Toc239167153 \h </w:instrText>
            </w:r>
            <w:r>
              <w:rPr>
                <w:noProof/>
                <w:webHidden/>
              </w:rPr>
            </w:r>
            <w:r>
              <w:rPr>
                <w:noProof/>
                <w:webHidden/>
              </w:rPr>
              <w:fldChar w:fldCharType="separate"/>
            </w:r>
            <w:r>
              <w:rPr>
                <w:noProof/>
                <w:webHidden/>
              </w:rPr>
              <w:t>14</w:t>
            </w:r>
            <w:r>
              <w:rPr>
                <w:noProof/>
                <w:webHidden/>
              </w:rPr>
              <w:fldChar w:fldCharType="end"/>
            </w:r>
          </w:hyperlink>
        </w:p>
        <w:p w14:paraId="1E8CF0FD" w14:textId="2FC46E12"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4" w:history="1">
            <w:r w:rsidRPr="00500F9B">
              <w:rPr>
                <w:rStyle w:val="Hyperlink"/>
                <w:noProof/>
              </w:rPr>
              <w:t>Table 2: Key NSCAS Summative Information 2</w:t>
            </w:r>
            <w:r>
              <w:rPr>
                <w:noProof/>
                <w:webHidden/>
              </w:rPr>
              <w:tab/>
            </w:r>
            <w:r>
              <w:rPr>
                <w:noProof/>
                <w:webHidden/>
              </w:rPr>
              <w:fldChar w:fldCharType="begin"/>
            </w:r>
            <w:r>
              <w:rPr>
                <w:noProof/>
                <w:webHidden/>
              </w:rPr>
              <w:instrText xml:space="preserve"> PAGEREF _Toc239167154 \h </w:instrText>
            </w:r>
            <w:r>
              <w:rPr>
                <w:noProof/>
                <w:webHidden/>
              </w:rPr>
            </w:r>
            <w:r>
              <w:rPr>
                <w:noProof/>
                <w:webHidden/>
              </w:rPr>
              <w:fldChar w:fldCharType="separate"/>
            </w:r>
            <w:r>
              <w:rPr>
                <w:noProof/>
                <w:webHidden/>
              </w:rPr>
              <w:t>16</w:t>
            </w:r>
            <w:r>
              <w:rPr>
                <w:noProof/>
                <w:webHidden/>
              </w:rPr>
              <w:fldChar w:fldCharType="end"/>
            </w:r>
          </w:hyperlink>
        </w:p>
        <w:p w14:paraId="2005EEE2" w14:textId="53957BF7"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5" w:history="1">
            <w:r w:rsidRPr="00500F9B">
              <w:rPr>
                <w:rStyle w:val="Hyperlink"/>
                <w:noProof/>
              </w:rPr>
              <w:t>NSCAS State Tests</w:t>
            </w:r>
            <w:r>
              <w:rPr>
                <w:noProof/>
                <w:webHidden/>
              </w:rPr>
              <w:tab/>
            </w:r>
            <w:r>
              <w:rPr>
                <w:noProof/>
                <w:webHidden/>
              </w:rPr>
              <w:fldChar w:fldCharType="begin"/>
            </w:r>
            <w:r>
              <w:rPr>
                <w:noProof/>
                <w:webHidden/>
              </w:rPr>
              <w:instrText xml:space="preserve"> PAGEREF _Toc239167155 \h </w:instrText>
            </w:r>
            <w:r>
              <w:rPr>
                <w:noProof/>
                <w:webHidden/>
              </w:rPr>
            </w:r>
            <w:r>
              <w:rPr>
                <w:noProof/>
                <w:webHidden/>
              </w:rPr>
              <w:fldChar w:fldCharType="separate"/>
            </w:r>
            <w:r>
              <w:rPr>
                <w:noProof/>
                <w:webHidden/>
              </w:rPr>
              <w:t>17</w:t>
            </w:r>
            <w:r>
              <w:rPr>
                <w:noProof/>
                <w:webHidden/>
              </w:rPr>
              <w:fldChar w:fldCharType="end"/>
            </w:r>
          </w:hyperlink>
        </w:p>
        <w:p w14:paraId="1EAA06D5" w14:textId="26B2F243"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6" w:history="1">
            <w:r w:rsidRPr="00500F9B">
              <w:rPr>
                <w:rStyle w:val="Hyperlink"/>
                <w:noProof/>
              </w:rPr>
              <w:t>District Communication Roles</w:t>
            </w:r>
            <w:r>
              <w:rPr>
                <w:noProof/>
                <w:webHidden/>
              </w:rPr>
              <w:tab/>
            </w:r>
            <w:r>
              <w:rPr>
                <w:noProof/>
                <w:webHidden/>
              </w:rPr>
              <w:fldChar w:fldCharType="begin"/>
            </w:r>
            <w:r>
              <w:rPr>
                <w:noProof/>
                <w:webHidden/>
              </w:rPr>
              <w:instrText xml:space="preserve"> PAGEREF _Toc239167156 \h </w:instrText>
            </w:r>
            <w:r>
              <w:rPr>
                <w:noProof/>
                <w:webHidden/>
              </w:rPr>
            </w:r>
            <w:r>
              <w:rPr>
                <w:noProof/>
                <w:webHidden/>
              </w:rPr>
              <w:fldChar w:fldCharType="separate"/>
            </w:r>
            <w:r>
              <w:rPr>
                <w:noProof/>
                <w:webHidden/>
              </w:rPr>
              <w:t>18</w:t>
            </w:r>
            <w:r>
              <w:rPr>
                <w:noProof/>
                <w:webHidden/>
              </w:rPr>
              <w:fldChar w:fldCharType="end"/>
            </w:r>
          </w:hyperlink>
        </w:p>
        <w:p w14:paraId="7BD4CBBA" w14:textId="61B1F70F"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7" w:history="1">
            <w:r w:rsidRPr="00500F9B">
              <w:rPr>
                <w:rStyle w:val="Hyperlink"/>
                <w:noProof/>
              </w:rPr>
              <w:t>NSCAS: Security, Ethics, and Training</w:t>
            </w:r>
            <w:r>
              <w:rPr>
                <w:noProof/>
                <w:webHidden/>
              </w:rPr>
              <w:tab/>
            </w:r>
            <w:r>
              <w:rPr>
                <w:noProof/>
                <w:webHidden/>
              </w:rPr>
              <w:fldChar w:fldCharType="begin"/>
            </w:r>
            <w:r>
              <w:rPr>
                <w:noProof/>
                <w:webHidden/>
              </w:rPr>
              <w:instrText xml:space="preserve"> PAGEREF _Toc239167157 \h </w:instrText>
            </w:r>
            <w:r>
              <w:rPr>
                <w:noProof/>
                <w:webHidden/>
              </w:rPr>
            </w:r>
            <w:r>
              <w:rPr>
                <w:noProof/>
                <w:webHidden/>
              </w:rPr>
              <w:fldChar w:fldCharType="separate"/>
            </w:r>
            <w:r>
              <w:rPr>
                <w:noProof/>
                <w:webHidden/>
              </w:rPr>
              <w:t>20</w:t>
            </w:r>
            <w:r>
              <w:rPr>
                <w:noProof/>
                <w:webHidden/>
              </w:rPr>
              <w:fldChar w:fldCharType="end"/>
            </w:r>
          </w:hyperlink>
        </w:p>
        <w:p w14:paraId="2D98A12C" w14:textId="10E3CF97"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8" w:history="1">
            <w:r w:rsidRPr="00500F9B">
              <w:rPr>
                <w:rStyle w:val="Hyperlink"/>
                <w:noProof/>
              </w:rPr>
              <w:t>Technology Requirements</w:t>
            </w:r>
            <w:r>
              <w:rPr>
                <w:noProof/>
                <w:webHidden/>
              </w:rPr>
              <w:tab/>
            </w:r>
            <w:r>
              <w:rPr>
                <w:noProof/>
                <w:webHidden/>
              </w:rPr>
              <w:fldChar w:fldCharType="begin"/>
            </w:r>
            <w:r>
              <w:rPr>
                <w:noProof/>
                <w:webHidden/>
              </w:rPr>
              <w:instrText xml:space="preserve"> PAGEREF _Toc239167158 \h </w:instrText>
            </w:r>
            <w:r>
              <w:rPr>
                <w:noProof/>
                <w:webHidden/>
              </w:rPr>
            </w:r>
            <w:r>
              <w:rPr>
                <w:noProof/>
                <w:webHidden/>
              </w:rPr>
              <w:fldChar w:fldCharType="separate"/>
            </w:r>
            <w:r>
              <w:rPr>
                <w:noProof/>
                <w:webHidden/>
              </w:rPr>
              <w:t>25</w:t>
            </w:r>
            <w:r>
              <w:rPr>
                <w:noProof/>
                <w:webHidden/>
              </w:rPr>
              <w:fldChar w:fldCharType="end"/>
            </w:r>
          </w:hyperlink>
        </w:p>
        <w:p w14:paraId="536BDF8A" w14:textId="18AA5E78"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59" w:history="1">
            <w:r w:rsidRPr="00500F9B">
              <w:rPr>
                <w:rStyle w:val="Hyperlink"/>
                <w:noProof/>
              </w:rPr>
              <w:t>NSCAS Required for ALL Students</w:t>
            </w:r>
            <w:r>
              <w:rPr>
                <w:noProof/>
                <w:webHidden/>
              </w:rPr>
              <w:tab/>
            </w:r>
            <w:r>
              <w:rPr>
                <w:noProof/>
                <w:webHidden/>
              </w:rPr>
              <w:fldChar w:fldCharType="begin"/>
            </w:r>
            <w:r>
              <w:rPr>
                <w:noProof/>
                <w:webHidden/>
              </w:rPr>
              <w:instrText xml:space="preserve"> PAGEREF _Toc239167159 \h </w:instrText>
            </w:r>
            <w:r>
              <w:rPr>
                <w:noProof/>
                <w:webHidden/>
              </w:rPr>
            </w:r>
            <w:r>
              <w:rPr>
                <w:noProof/>
                <w:webHidden/>
              </w:rPr>
              <w:fldChar w:fldCharType="separate"/>
            </w:r>
            <w:r>
              <w:rPr>
                <w:noProof/>
                <w:webHidden/>
              </w:rPr>
              <w:t>25</w:t>
            </w:r>
            <w:r>
              <w:rPr>
                <w:noProof/>
                <w:webHidden/>
              </w:rPr>
              <w:fldChar w:fldCharType="end"/>
            </w:r>
          </w:hyperlink>
        </w:p>
        <w:p w14:paraId="6C6B80B4" w14:textId="4AC0608E"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0" w:history="1">
            <w:r w:rsidRPr="00500F9B">
              <w:rPr>
                <w:rStyle w:val="Hyperlink"/>
                <w:noProof/>
              </w:rPr>
              <w:t>NSCAS Scoring Rules</w:t>
            </w:r>
            <w:r>
              <w:rPr>
                <w:noProof/>
                <w:webHidden/>
              </w:rPr>
              <w:tab/>
            </w:r>
            <w:r>
              <w:rPr>
                <w:noProof/>
                <w:webHidden/>
              </w:rPr>
              <w:fldChar w:fldCharType="begin"/>
            </w:r>
            <w:r>
              <w:rPr>
                <w:noProof/>
                <w:webHidden/>
              </w:rPr>
              <w:instrText xml:space="preserve"> PAGEREF _Toc239167160 \h </w:instrText>
            </w:r>
            <w:r>
              <w:rPr>
                <w:noProof/>
                <w:webHidden/>
              </w:rPr>
            </w:r>
            <w:r>
              <w:rPr>
                <w:noProof/>
                <w:webHidden/>
              </w:rPr>
              <w:fldChar w:fldCharType="separate"/>
            </w:r>
            <w:r>
              <w:rPr>
                <w:noProof/>
                <w:webHidden/>
              </w:rPr>
              <w:t>27</w:t>
            </w:r>
            <w:r>
              <w:rPr>
                <w:noProof/>
                <w:webHidden/>
              </w:rPr>
              <w:fldChar w:fldCharType="end"/>
            </w:r>
          </w:hyperlink>
        </w:p>
        <w:p w14:paraId="733575D8" w14:textId="6006BC40"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1" w:history="1">
            <w:r w:rsidRPr="00500F9B">
              <w:rPr>
                <w:rStyle w:val="Hyperlink"/>
                <w:noProof/>
              </w:rPr>
              <w:t>Score Invalidation and Waivers</w:t>
            </w:r>
            <w:r>
              <w:rPr>
                <w:noProof/>
                <w:webHidden/>
              </w:rPr>
              <w:tab/>
            </w:r>
            <w:r>
              <w:rPr>
                <w:noProof/>
                <w:webHidden/>
              </w:rPr>
              <w:fldChar w:fldCharType="begin"/>
            </w:r>
            <w:r>
              <w:rPr>
                <w:noProof/>
                <w:webHidden/>
              </w:rPr>
              <w:instrText xml:space="preserve"> PAGEREF _Toc239167161 \h </w:instrText>
            </w:r>
            <w:r>
              <w:rPr>
                <w:noProof/>
                <w:webHidden/>
              </w:rPr>
            </w:r>
            <w:r>
              <w:rPr>
                <w:noProof/>
                <w:webHidden/>
              </w:rPr>
              <w:fldChar w:fldCharType="separate"/>
            </w:r>
            <w:r>
              <w:rPr>
                <w:noProof/>
                <w:webHidden/>
              </w:rPr>
              <w:t>27</w:t>
            </w:r>
            <w:r>
              <w:rPr>
                <w:noProof/>
                <w:webHidden/>
              </w:rPr>
              <w:fldChar w:fldCharType="end"/>
            </w:r>
          </w:hyperlink>
        </w:p>
        <w:p w14:paraId="64F6D46E" w14:textId="6AF5D74C"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2" w:history="1">
            <w:r w:rsidRPr="00500F9B">
              <w:rPr>
                <w:rStyle w:val="Hyperlink"/>
                <w:noProof/>
              </w:rPr>
              <w:t>The Nebraska Technical Advisory Committee</w:t>
            </w:r>
            <w:r>
              <w:rPr>
                <w:noProof/>
                <w:webHidden/>
              </w:rPr>
              <w:tab/>
            </w:r>
            <w:r>
              <w:rPr>
                <w:noProof/>
                <w:webHidden/>
              </w:rPr>
              <w:fldChar w:fldCharType="begin"/>
            </w:r>
            <w:r>
              <w:rPr>
                <w:noProof/>
                <w:webHidden/>
              </w:rPr>
              <w:instrText xml:space="preserve"> PAGEREF _Toc239167162 \h </w:instrText>
            </w:r>
            <w:r>
              <w:rPr>
                <w:noProof/>
                <w:webHidden/>
              </w:rPr>
            </w:r>
            <w:r>
              <w:rPr>
                <w:noProof/>
                <w:webHidden/>
              </w:rPr>
              <w:fldChar w:fldCharType="separate"/>
            </w:r>
            <w:r>
              <w:rPr>
                <w:noProof/>
                <w:webHidden/>
              </w:rPr>
              <w:t>31</w:t>
            </w:r>
            <w:r>
              <w:rPr>
                <w:noProof/>
                <w:webHidden/>
              </w:rPr>
              <w:fldChar w:fldCharType="end"/>
            </w:r>
          </w:hyperlink>
        </w:p>
        <w:p w14:paraId="6C406EA1" w14:textId="752A46ED"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3" w:history="1">
            <w:r w:rsidRPr="00500F9B">
              <w:rPr>
                <w:rStyle w:val="Hyperlink"/>
                <w:noProof/>
              </w:rPr>
              <w:t>III. Standards, Assessment, and Accountability: NSCAS Information Applicable to ACT</w:t>
            </w:r>
            <w:r>
              <w:rPr>
                <w:noProof/>
                <w:webHidden/>
              </w:rPr>
              <w:tab/>
            </w:r>
            <w:r>
              <w:rPr>
                <w:noProof/>
                <w:webHidden/>
              </w:rPr>
              <w:fldChar w:fldCharType="begin"/>
            </w:r>
            <w:r>
              <w:rPr>
                <w:noProof/>
                <w:webHidden/>
              </w:rPr>
              <w:instrText xml:space="preserve"> PAGEREF _Toc239167163 \h </w:instrText>
            </w:r>
            <w:r>
              <w:rPr>
                <w:noProof/>
                <w:webHidden/>
              </w:rPr>
            </w:r>
            <w:r>
              <w:rPr>
                <w:noProof/>
                <w:webHidden/>
              </w:rPr>
              <w:fldChar w:fldCharType="separate"/>
            </w:r>
            <w:r>
              <w:rPr>
                <w:noProof/>
                <w:webHidden/>
              </w:rPr>
              <w:t>32</w:t>
            </w:r>
            <w:r>
              <w:rPr>
                <w:noProof/>
                <w:webHidden/>
              </w:rPr>
              <w:fldChar w:fldCharType="end"/>
            </w:r>
          </w:hyperlink>
        </w:p>
        <w:p w14:paraId="7EE0FB30" w14:textId="1E37B9D3"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4" w:history="1">
            <w:r w:rsidRPr="00500F9B">
              <w:rPr>
                <w:rStyle w:val="Hyperlink"/>
                <w:noProof/>
              </w:rPr>
              <w:t>ACT Update</w:t>
            </w:r>
            <w:r>
              <w:rPr>
                <w:noProof/>
                <w:webHidden/>
              </w:rPr>
              <w:tab/>
            </w:r>
            <w:r>
              <w:rPr>
                <w:noProof/>
                <w:webHidden/>
              </w:rPr>
              <w:fldChar w:fldCharType="begin"/>
            </w:r>
            <w:r>
              <w:rPr>
                <w:noProof/>
                <w:webHidden/>
              </w:rPr>
              <w:instrText xml:space="preserve"> PAGEREF _Toc239167164 \h </w:instrText>
            </w:r>
            <w:r>
              <w:rPr>
                <w:noProof/>
                <w:webHidden/>
              </w:rPr>
            </w:r>
            <w:r>
              <w:rPr>
                <w:noProof/>
                <w:webHidden/>
              </w:rPr>
              <w:fldChar w:fldCharType="separate"/>
            </w:r>
            <w:r>
              <w:rPr>
                <w:noProof/>
                <w:webHidden/>
              </w:rPr>
              <w:t>32</w:t>
            </w:r>
            <w:r>
              <w:rPr>
                <w:noProof/>
                <w:webHidden/>
              </w:rPr>
              <w:fldChar w:fldCharType="end"/>
            </w:r>
          </w:hyperlink>
        </w:p>
        <w:p w14:paraId="18116570" w14:textId="74563B8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5" w:history="1">
            <w:r w:rsidRPr="00500F9B">
              <w:rPr>
                <w:rStyle w:val="Hyperlink"/>
                <w:noProof/>
              </w:rPr>
              <w:t>Help Contacts</w:t>
            </w:r>
            <w:r>
              <w:rPr>
                <w:noProof/>
                <w:webHidden/>
              </w:rPr>
              <w:tab/>
            </w:r>
            <w:r>
              <w:rPr>
                <w:noProof/>
                <w:webHidden/>
              </w:rPr>
              <w:fldChar w:fldCharType="begin"/>
            </w:r>
            <w:r>
              <w:rPr>
                <w:noProof/>
                <w:webHidden/>
              </w:rPr>
              <w:instrText xml:space="preserve"> PAGEREF _Toc239167165 \h </w:instrText>
            </w:r>
            <w:r>
              <w:rPr>
                <w:noProof/>
                <w:webHidden/>
              </w:rPr>
            </w:r>
            <w:r>
              <w:rPr>
                <w:noProof/>
                <w:webHidden/>
              </w:rPr>
              <w:fldChar w:fldCharType="separate"/>
            </w:r>
            <w:r>
              <w:rPr>
                <w:noProof/>
                <w:webHidden/>
              </w:rPr>
              <w:t>34</w:t>
            </w:r>
            <w:r>
              <w:rPr>
                <w:noProof/>
                <w:webHidden/>
              </w:rPr>
              <w:fldChar w:fldCharType="end"/>
            </w:r>
          </w:hyperlink>
        </w:p>
        <w:p w14:paraId="6E6D3D0C" w14:textId="5A73055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6" w:history="1">
            <w:r w:rsidRPr="00500F9B">
              <w:rPr>
                <w:rStyle w:val="Hyperlink"/>
                <w:noProof/>
              </w:rPr>
              <w:t>ACT Participation for English Learners</w:t>
            </w:r>
            <w:r>
              <w:rPr>
                <w:noProof/>
                <w:webHidden/>
              </w:rPr>
              <w:tab/>
            </w:r>
            <w:r>
              <w:rPr>
                <w:noProof/>
                <w:webHidden/>
              </w:rPr>
              <w:fldChar w:fldCharType="begin"/>
            </w:r>
            <w:r>
              <w:rPr>
                <w:noProof/>
                <w:webHidden/>
              </w:rPr>
              <w:instrText xml:space="preserve"> PAGEREF _Toc239167166 \h </w:instrText>
            </w:r>
            <w:r>
              <w:rPr>
                <w:noProof/>
                <w:webHidden/>
              </w:rPr>
            </w:r>
            <w:r>
              <w:rPr>
                <w:noProof/>
                <w:webHidden/>
              </w:rPr>
              <w:fldChar w:fldCharType="separate"/>
            </w:r>
            <w:r>
              <w:rPr>
                <w:noProof/>
                <w:webHidden/>
              </w:rPr>
              <w:t>35</w:t>
            </w:r>
            <w:r>
              <w:rPr>
                <w:noProof/>
                <w:webHidden/>
              </w:rPr>
              <w:fldChar w:fldCharType="end"/>
            </w:r>
          </w:hyperlink>
        </w:p>
        <w:p w14:paraId="6FCBDA83" w14:textId="65486299"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7" w:history="1">
            <w:r w:rsidRPr="00500F9B">
              <w:rPr>
                <w:rStyle w:val="Hyperlink"/>
                <w:noProof/>
              </w:rPr>
              <w:t>ACT Participation for students with IEPs and/or 504 Plans who are not identified as needing alternate assessment</w:t>
            </w:r>
            <w:r>
              <w:rPr>
                <w:noProof/>
                <w:webHidden/>
              </w:rPr>
              <w:tab/>
            </w:r>
            <w:r>
              <w:rPr>
                <w:noProof/>
                <w:webHidden/>
              </w:rPr>
              <w:fldChar w:fldCharType="begin"/>
            </w:r>
            <w:r>
              <w:rPr>
                <w:noProof/>
                <w:webHidden/>
              </w:rPr>
              <w:instrText xml:space="preserve"> PAGEREF _Toc239167167 \h </w:instrText>
            </w:r>
            <w:r>
              <w:rPr>
                <w:noProof/>
                <w:webHidden/>
              </w:rPr>
            </w:r>
            <w:r>
              <w:rPr>
                <w:noProof/>
                <w:webHidden/>
              </w:rPr>
              <w:fldChar w:fldCharType="separate"/>
            </w:r>
            <w:r>
              <w:rPr>
                <w:noProof/>
                <w:webHidden/>
              </w:rPr>
              <w:t>35</w:t>
            </w:r>
            <w:r>
              <w:rPr>
                <w:noProof/>
                <w:webHidden/>
              </w:rPr>
              <w:fldChar w:fldCharType="end"/>
            </w:r>
          </w:hyperlink>
        </w:p>
        <w:p w14:paraId="7A8AB5D1" w14:textId="5D3F421A"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8" w:history="1">
            <w:r w:rsidRPr="00500F9B">
              <w:rPr>
                <w:rStyle w:val="Hyperlink"/>
                <w:noProof/>
              </w:rPr>
              <w:t>ACT and NSCAS Alternate Assessment Administration</w:t>
            </w:r>
            <w:r>
              <w:rPr>
                <w:noProof/>
                <w:webHidden/>
              </w:rPr>
              <w:tab/>
            </w:r>
            <w:r>
              <w:rPr>
                <w:noProof/>
                <w:webHidden/>
              </w:rPr>
              <w:fldChar w:fldCharType="begin"/>
            </w:r>
            <w:r>
              <w:rPr>
                <w:noProof/>
                <w:webHidden/>
              </w:rPr>
              <w:instrText xml:space="preserve"> PAGEREF _Toc239167168 \h </w:instrText>
            </w:r>
            <w:r>
              <w:rPr>
                <w:noProof/>
                <w:webHidden/>
              </w:rPr>
            </w:r>
            <w:r>
              <w:rPr>
                <w:noProof/>
                <w:webHidden/>
              </w:rPr>
              <w:fldChar w:fldCharType="separate"/>
            </w:r>
            <w:r>
              <w:rPr>
                <w:noProof/>
                <w:webHidden/>
              </w:rPr>
              <w:t>35</w:t>
            </w:r>
            <w:r>
              <w:rPr>
                <w:noProof/>
                <w:webHidden/>
              </w:rPr>
              <w:fldChar w:fldCharType="end"/>
            </w:r>
          </w:hyperlink>
        </w:p>
        <w:p w14:paraId="366E1839" w14:textId="144DDE4F"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69" w:history="1">
            <w:r w:rsidRPr="00500F9B">
              <w:rPr>
                <w:rStyle w:val="Hyperlink"/>
                <w:noProof/>
              </w:rPr>
              <w:t>Interim-Program Schools, ESU Programs, and Contracted Service Programs</w:t>
            </w:r>
            <w:r>
              <w:rPr>
                <w:noProof/>
                <w:webHidden/>
              </w:rPr>
              <w:tab/>
            </w:r>
            <w:r>
              <w:rPr>
                <w:noProof/>
                <w:webHidden/>
              </w:rPr>
              <w:fldChar w:fldCharType="begin"/>
            </w:r>
            <w:r>
              <w:rPr>
                <w:noProof/>
                <w:webHidden/>
              </w:rPr>
              <w:instrText xml:space="preserve"> PAGEREF _Toc239167169 \h </w:instrText>
            </w:r>
            <w:r>
              <w:rPr>
                <w:noProof/>
                <w:webHidden/>
              </w:rPr>
            </w:r>
            <w:r>
              <w:rPr>
                <w:noProof/>
                <w:webHidden/>
              </w:rPr>
              <w:fldChar w:fldCharType="separate"/>
            </w:r>
            <w:r>
              <w:rPr>
                <w:noProof/>
                <w:webHidden/>
              </w:rPr>
              <w:t>36</w:t>
            </w:r>
            <w:r>
              <w:rPr>
                <w:noProof/>
                <w:webHidden/>
              </w:rPr>
              <w:fldChar w:fldCharType="end"/>
            </w:r>
          </w:hyperlink>
        </w:p>
        <w:p w14:paraId="38A421F1" w14:textId="26EAA6E0"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0" w:history="1">
            <w:r w:rsidRPr="00500F9B">
              <w:rPr>
                <w:rStyle w:val="Hyperlink"/>
                <w:noProof/>
              </w:rPr>
              <w:t>ACT Test Coordinators</w:t>
            </w:r>
            <w:r>
              <w:rPr>
                <w:noProof/>
                <w:webHidden/>
              </w:rPr>
              <w:tab/>
            </w:r>
            <w:r>
              <w:rPr>
                <w:noProof/>
                <w:webHidden/>
              </w:rPr>
              <w:fldChar w:fldCharType="begin"/>
            </w:r>
            <w:r>
              <w:rPr>
                <w:noProof/>
                <w:webHidden/>
              </w:rPr>
              <w:instrText xml:space="preserve"> PAGEREF _Toc239167170 \h </w:instrText>
            </w:r>
            <w:r>
              <w:rPr>
                <w:noProof/>
                <w:webHidden/>
              </w:rPr>
            </w:r>
            <w:r>
              <w:rPr>
                <w:noProof/>
                <w:webHidden/>
              </w:rPr>
              <w:fldChar w:fldCharType="separate"/>
            </w:r>
            <w:r>
              <w:rPr>
                <w:noProof/>
                <w:webHidden/>
              </w:rPr>
              <w:t>36</w:t>
            </w:r>
            <w:r>
              <w:rPr>
                <w:noProof/>
                <w:webHidden/>
              </w:rPr>
              <w:fldChar w:fldCharType="end"/>
            </w:r>
          </w:hyperlink>
        </w:p>
        <w:p w14:paraId="0BB6EF39" w14:textId="01C9B9BD"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1" w:history="1">
            <w:r w:rsidRPr="00500F9B">
              <w:rPr>
                <w:rStyle w:val="Hyperlink"/>
                <w:noProof/>
              </w:rPr>
              <w:t>ACT Testing Mode</w:t>
            </w:r>
            <w:r>
              <w:rPr>
                <w:noProof/>
                <w:webHidden/>
              </w:rPr>
              <w:tab/>
            </w:r>
            <w:r>
              <w:rPr>
                <w:noProof/>
                <w:webHidden/>
              </w:rPr>
              <w:fldChar w:fldCharType="begin"/>
            </w:r>
            <w:r>
              <w:rPr>
                <w:noProof/>
                <w:webHidden/>
              </w:rPr>
              <w:instrText xml:space="preserve"> PAGEREF _Toc239167171 \h </w:instrText>
            </w:r>
            <w:r>
              <w:rPr>
                <w:noProof/>
                <w:webHidden/>
              </w:rPr>
            </w:r>
            <w:r>
              <w:rPr>
                <w:noProof/>
                <w:webHidden/>
              </w:rPr>
              <w:fldChar w:fldCharType="separate"/>
            </w:r>
            <w:r>
              <w:rPr>
                <w:noProof/>
                <w:webHidden/>
              </w:rPr>
              <w:t>36</w:t>
            </w:r>
            <w:r>
              <w:rPr>
                <w:noProof/>
                <w:webHidden/>
              </w:rPr>
              <w:fldChar w:fldCharType="end"/>
            </w:r>
          </w:hyperlink>
        </w:p>
        <w:p w14:paraId="04041AED" w14:textId="68F1C0A0"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2" w:history="1">
            <w:r w:rsidRPr="00500F9B">
              <w:rPr>
                <w:rStyle w:val="Hyperlink"/>
                <w:noProof/>
              </w:rPr>
              <w:t>ACT Make-up</w:t>
            </w:r>
            <w:r>
              <w:rPr>
                <w:noProof/>
                <w:webHidden/>
              </w:rPr>
              <w:tab/>
            </w:r>
            <w:r>
              <w:rPr>
                <w:noProof/>
                <w:webHidden/>
              </w:rPr>
              <w:fldChar w:fldCharType="begin"/>
            </w:r>
            <w:r>
              <w:rPr>
                <w:noProof/>
                <w:webHidden/>
              </w:rPr>
              <w:instrText xml:space="preserve"> PAGEREF _Toc239167172 \h </w:instrText>
            </w:r>
            <w:r>
              <w:rPr>
                <w:noProof/>
                <w:webHidden/>
              </w:rPr>
            </w:r>
            <w:r>
              <w:rPr>
                <w:noProof/>
                <w:webHidden/>
              </w:rPr>
              <w:fldChar w:fldCharType="separate"/>
            </w:r>
            <w:r>
              <w:rPr>
                <w:noProof/>
                <w:webHidden/>
              </w:rPr>
              <w:t>37</w:t>
            </w:r>
            <w:r>
              <w:rPr>
                <w:noProof/>
                <w:webHidden/>
              </w:rPr>
              <w:fldChar w:fldCharType="end"/>
            </w:r>
          </w:hyperlink>
        </w:p>
        <w:p w14:paraId="2C89B8EF" w14:textId="1093AF79"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3" w:history="1">
            <w:r w:rsidRPr="00500F9B">
              <w:rPr>
                <w:rStyle w:val="Hyperlink"/>
                <w:noProof/>
              </w:rPr>
              <w:t>Technical Readiness</w:t>
            </w:r>
            <w:r>
              <w:rPr>
                <w:noProof/>
                <w:webHidden/>
              </w:rPr>
              <w:tab/>
            </w:r>
            <w:r>
              <w:rPr>
                <w:noProof/>
                <w:webHidden/>
              </w:rPr>
              <w:fldChar w:fldCharType="begin"/>
            </w:r>
            <w:r>
              <w:rPr>
                <w:noProof/>
                <w:webHidden/>
              </w:rPr>
              <w:instrText xml:space="preserve"> PAGEREF _Toc239167173 \h </w:instrText>
            </w:r>
            <w:r>
              <w:rPr>
                <w:noProof/>
                <w:webHidden/>
              </w:rPr>
            </w:r>
            <w:r>
              <w:rPr>
                <w:noProof/>
                <w:webHidden/>
              </w:rPr>
              <w:fldChar w:fldCharType="separate"/>
            </w:r>
            <w:r>
              <w:rPr>
                <w:noProof/>
                <w:webHidden/>
              </w:rPr>
              <w:t>37</w:t>
            </w:r>
            <w:r>
              <w:rPr>
                <w:noProof/>
                <w:webHidden/>
              </w:rPr>
              <w:fldChar w:fldCharType="end"/>
            </w:r>
          </w:hyperlink>
        </w:p>
        <w:p w14:paraId="3A888390" w14:textId="27806BB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4" w:history="1">
            <w:r w:rsidRPr="00500F9B">
              <w:rPr>
                <w:rStyle w:val="Hyperlink"/>
                <w:noProof/>
              </w:rPr>
              <w:t>Requirements of ACT Administration and Security Procedures</w:t>
            </w:r>
            <w:r>
              <w:rPr>
                <w:noProof/>
                <w:webHidden/>
              </w:rPr>
              <w:tab/>
            </w:r>
            <w:r>
              <w:rPr>
                <w:noProof/>
                <w:webHidden/>
              </w:rPr>
              <w:fldChar w:fldCharType="begin"/>
            </w:r>
            <w:r>
              <w:rPr>
                <w:noProof/>
                <w:webHidden/>
              </w:rPr>
              <w:instrText xml:space="preserve"> PAGEREF _Toc239167174 \h </w:instrText>
            </w:r>
            <w:r>
              <w:rPr>
                <w:noProof/>
                <w:webHidden/>
              </w:rPr>
            </w:r>
            <w:r>
              <w:rPr>
                <w:noProof/>
                <w:webHidden/>
              </w:rPr>
              <w:fldChar w:fldCharType="separate"/>
            </w:r>
            <w:r>
              <w:rPr>
                <w:noProof/>
                <w:webHidden/>
              </w:rPr>
              <w:t>37</w:t>
            </w:r>
            <w:r>
              <w:rPr>
                <w:noProof/>
                <w:webHidden/>
              </w:rPr>
              <w:fldChar w:fldCharType="end"/>
            </w:r>
          </w:hyperlink>
        </w:p>
        <w:p w14:paraId="222C03E1" w14:textId="068D7752"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5" w:history="1">
            <w:r w:rsidRPr="00500F9B">
              <w:rPr>
                <w:rStyle w:val="Hyperlink"/>
                <w:noProof/>
              </w:rPr>
              <w:t>ACT Non-cognitive Survey</w:t>
            </w:r>
            <w:r>
              <w:rPr>
                <w:noProof/>
                <w:webHidden/>
              </w:rPr>
              <w:tab/>
            </w:r>
            <w:r>
              <w:rPr>
                <w:noProof/>
                <w:webHidden/>
              </w:rPr>
              <w:fldChar w:fldCharType="begin"/>
            </w:r>
            <w:r>
              <w:rPr>
                <w:noProof/>
                <w:webHidden/>
              </w:rPr>
              <w:instrText xml:space="preserve"> PAGEREF _Toc239167175 \h </w:instrText>
            </w:r>
            <w:r>
              <w:rPr>
                <w:noProof/>
                <w:webHidden/>
              </w:rPr>
            </w:r>
            <w:r>
              <w:rPr>
                <w:noProof/>
                <w:webHidden/>
              </w:rPr>
              <w:fldChar w:fldCharType="separate"/>
            </w:r>
            <w:r>
              <w:rPr>
                <w:noProof/>
                <w:webHidden/>
              </w:rPr>
              <w:t>38</w:t>
            </w:r>
            <w:r>
              <w:rPr>
                <w:noProof/>
                <w:webHidden/>
              </w:rPr>
              <w:fldChar w:fldCharType="end"/>
            </w:r>
          </w:hyperlink>
        </w:p>
        <w:p w14:paraId="0D9D9D0B" w14:textId="080815FB"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6" w:history="1">
            <w:r w:rsidRPr="00500F9B">
              <w:rPr>
                <w:rStyle w:val="Hyperlink"/>
                <w:noProof/>
              </w:rPr>
              <w:t>Not Tested Codes for ACT</w:t>
            </w:r>
            <w:r>
              <w:rPr>
                <w:noProof/>
                <w:webHidden/>
              </w:rPr>
              <w:tab/>
            </w:r>
            <w:r>
              <w:rPr>
                <w:noProof/>
                <w:webHidden/>
              </w:rPr>
              <w:fldChar w:fldCharType="begin"/>
            </w:r>
            <w:r>
              <w:rPr>
                <w:noProof/>
                <w:webHidden/>
              </w:rPr>
              <w:instrText xml:space="preserve"> PAGEREF _Toc239167176 \h </w:instrText>
            </w:r>
            <w:r>
              <w:rPr>
                <w:noProof/>
                <w:webHidden/>
              </w:rPr>
            </w:r>
            <w:r>
              <w:rPr>
                <w:noProof/>
                <w:webHidden/>
              </w:rPr>
              <w:fldChar w:fldCharType="separate"/>
            </w:r>
            <w:r>
              <w:rPr>
                <w:noProof/>
                <w:webHidden/>
              </w:rPr>
              <w:t>39</w:t>
            </w:r>
            <w:r>
              <w:rPr>
                <w:noProof/>
                <w:webHidden/>
              </w:rPr>
              <w:fldChar w:fldCharType="end"/>
            </w:r>
          </w:hyperlink>
        </w:p>
        <w:p w14:paraId="729E5B5A" w14:textId="67151BD2"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7" w:history="1">
            <w:r w:rsidRPr="00500F9B">
              <w:rPr>
                <w:rStyle w:val="Hyperlink"/>
                <w:noProof/>
              </w:rPr>
              <w:t>District Choice of ACT Online Prep (AOP) or PreACT</w:t>
            </w:r>
            <w:r>
              <w:rPr>
                <w:noProof/>
                <w:webHidden/>
              </w:rPr>
              <w:tab/>
            </w:r>
            <w:r>
              <w:rPr>
                <w:noProof/>
                <w:webHidden/>
              </w:rPr>
              <w:fldChar w:fldCharType="begin"/>
            </w:r>
            <w:r>
              <w:rPr>
                <w:noProof/>
                <w:webHidden/>
              </w:rPr>
              <w:instrText xml:space="preserve"> PAGEREF _Toc239167177 \h </w:instrText>
            </w:r>
            <w:r>
              <w:rPr>
                <w:noProof/>
                <w:webHidden/>
              </w:rPr>
            </w:r>
            <w:r>
              <w:rPr>
                <w:noProof/>
                <w:webHidden/>
              </w:rPr>
              <w:fldChar w:fldCharType="separate"/>
            </w:r>
            <w:r>
              <w:rPr>
                <w:noProof/>
                <w:webHidden/>
              </w:rPr>
              <w:t>42</w:t>
            </w:r>
            <w:r>
              <w:rPr>
                <w:noProof/>
                <w:webHidden/>
              </w:rPr>
              <w:fldChar w:fldCharType="end"/>
            </w:r>
          </w:hyperlink>
        </w:p>
        <w:p w14:paraId="402379EA" w14:textId="3AC9DEC7"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8" w:history="1">
            <w:r w:rsidRPr="00500F9B">
              <w:rPr>
                <w:rStyle w:val="Hyperlink"/>
                <w:noProof/>
              </w:rPr>
              <w:t>ACT Reporting</w:t>
            </w:r>
            <w:r>
              <w:rPr>
                <w:noProof/>
                <w:webHidden/>
              </w:rPr>
              <w:tab/>
            </w:r>
            <w:r>
              <w:rPr>
                <w:noProof/>
                <w:webHidden/>
              </w:rPr>
              <w:fldChar w:fldCharType="begin"/>
            </w:r>
            <w:r>
              <w:rPr>
                <w:noProof/>
                <w:webHidden/>
              </w:rPr>
              <w:instrText xml:space="preserve"> PAGEREF _Toc239167178 \h </w:instrText>
            </w:r>
            <w:r>
              <w:rPr>
                <w:noProof/>
                <w:webHidden/>
              </w:rPr>
            </w:r>
            <w:r>
              <w:rPr>
                <w:noProof/>
                <w:webHidden/>
              </w:rPr>
              <w:fldChar w:fldCharType="separate"/>
            </w:r>
            <w:r>
              <w:rPr>
                <w:noProof/>
                <w:webHidden/>
              </w:rPr>
              <w:t>43</w:t>
            </w:r>
            <w:r>
              <w:rPr>
                <w:noProof/>
                <w:webHidden/>
              </w:rPr>
              <w:fldChar w:fldCharType="end"/>
            </w:r>
          </w:hyperlink>
        </w:p>
        <w:p w14:paraId="2C08E757" w14:textId="2199BE5F"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79" w:history="1">
            <w:r w:rsidRPr="00500F9B">
              <w:rPr>
                <w:rStyle w:val="Hyperlink"/>
                <w:noProof/>
              </w:rPr>
              <w:t>Standard Setting</w:t>
            </w:r>
            <w:r>
              <w:rPr>
                <w:noProof/>
                <w:webHidden/>
              </w:rPr>
              <w:tab/>
            </w:r>
            <w:r>
              <w:rPr>
                <w:noProof/>
                <w:webHidden/>
              </w:rPr>
              <w:fldChar w:fldCharType="begin"/>
            </w:r>
            <w:r>
              <w:rPr>
                <w:noProof/>
                <w:webHidden/>
              </w:rPr>
              <w:instrText xml:space="preserve"> PAGEREF _Toc239167179 \h </w:instrText>
            </w:r>
            <w:r>
              <w:rPr>
                <w:noProof/>
                <w:webHidden/>
              </w:rPr>
            </w:r>
            <w:r>
              <w:rPr>
                <w:noProof/>
                <w:webHidden/>
              </w:rPr>
              <w:fldChar w:fldCharType="separate"/>
            </w:r>
            <w:r>
              <w:rPr>
                <w:noProof/>
                <w:webHidden/>
              </w:rPr>
              <w:t>43</w:t>
            </w:r>
            <w:r>
              <w:rPr>
                <w:noProof/>
                <w:webHidden/>
              </w:rPr>
              <w:fldChar w:fldCharType="end"/>
            </w:r>
          </w:hyperlink>
        </w:p>
        <w:p w14:paraId="6C9FCC92" w14:textId="1BD015C9"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0" w:history="1">
            <w:r w:rsidRPr="00500F9B">
              <w:rPr>
                <w:rStyle w:val="Hyperlink"/>
                <w:noProof/>
              </w:rPr>
              <w:t>IV. Standards, Assessment, and Accountability: NSCAS Information Applicable to NSCAS General and Alternate Summative Assessments</w:t>
            </w:r>
            <w:r>
              <w:rPr>
                <w:noProof/>
                <w:webHidden/>
              </w:rPr>
              <w:tab/>
            </w:r>
            <w:r>
              <w:rPr>
                <w:noProof/>
                <w:webHidden/>
              </w:rPr>
              <w:fldChar w:fldCharType="begin"/>
            </w:r>
            <w:r>
              <w:rPr>
                <w:noProof/>
                <w:webHidden/>
              </w:rPr>
              <w:instrText xml:space="preserve"> PAGEREF _Toc239167180 \h </w:instrText>
            </w:r>
            <w:r>
              <w:rPr>
                <w:noProof/>
                <w:webHidden/>
              </w:rPr>
            </w:r>
            <w:r>
              <w:rPr>
                <w:noProof/>
                <w:webHidden/>
              </w:rPr>
              <w:fldChar w:fldCharType="separate"/>
            </w:r>
            <w:r>
              <w:rPr>
                <w:noProof/>
                <w:webHidden/>
              </w:rPr>
              <w:t>46</w:t>
            </w:r>
            <w:r>
              <w:rPr>
                <w:noProof/>
                <w:webHidden/>
              </w:rPr>
              <w:fldChar w:fldCharType="end"/>
            </w:r>
          </w:hyperlink>
        </w:p>
        <w:p w14:paraId="4977E052" w14:textId="7A1CAE5E"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1" w:history="1">
            <w:r w:rsidRPr="00500F9B">
              <w:rPr>
                <w:rStyle w:val="Hyperlink"/>
                <w:noProof/>
              </w:rPr>
              <w:t>NSCAS Cut Scores</w:t>
            </w:r>
            <w:r>
              <w:rPr>
                <w:noProof/>
                <w:webHidden/>
              </w:rPr>
              <w:tab/>
            </w:r>
            <w:r>
              <w:rPr>
                <w:noProof/>
                <w:webHidden/>
              </w:rPr>
              <w:fldChar w:fldCharType="begin"/>
            </w:r>
            <w:r>
              <w:rPr>
                <w:noProof/>
                <w:webHidden/>
              </w:rPr>
              <w:instrText xml:space="preserve"> PAGEREF _Toc239167181 \h </w:instrText>
            </w:r>
            <w:r>
              <w:rPr>
                <w:noProof/>
                <w:webHidden/>
              </w:rPr>
            </w:r>
            <w:r>
              <w:rPr>
                <w:noProof/>
                <w:webHidden/>
              </w:rPr>
              <w:fldChar w:fldCharType="separate"/>
            </w:r>
            <w:r>
              <w:rPr>
                <w:noProof/>
                <w:webHidden/>
              </w:rPr>
              <w:t>46</w:t>
            </w:r>
            <w:r>
              <w:rPr>
                <w:noProof/>
                <w:webHidden/>
              </w:rPr>
              <w:fldChar w:fldCharType="end"/>
            </w:r>
          </w:hyperlink>
        </w:p>
        <w:p w14:paraId="16E57731" w14:textId="58B9E43C"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2" w:history="1">
            <w:r w:rsidRPr="00500F9B">
              <w:rPr>
                <w:rStyle w:val="Hyperlink"/>
                <w:noProof/>
              </w:rPr>
              <w:t>The Role of Nebraska Educators in the Development of the English Language Arts, Mathematics, and Science Assessments</w:t>
            </w:r>
            <w:r>
              <w:rPr>
                <w:noProof/>
                <w:webHidden/>
              </w:rPr>
              <w:tab/>
            </w:r>
            <w:r>
              <w:rPr>
                <w:noProof/>
                <w:webHidden/>
              </w:rPr>
              <w:fldChar w:fldCharType="begin"/>
            </w:r>
            <w:r>
              <w:rPr>
                <w:noProof/>
                <w:webHidden/>
              </w:rPr>
              <w:instrText xml:space="preserve"> PAGEREF _Toc239167182 \h </w:instrText>
            </w:r>
            <w:r>
              <w:rPr>
                <w:noProof/>
                <w:webHidden/>
              </w:rPr>
            </w:r>
            <w:r>
              <w:rPr>
                <w:noProof/>
                <w:webHidden/>
              </w:rPr>
              <w:fldChar w:fldCharType="separate"/>
            </w:r>
            <w:r>
              <w:rPr>
                <w:noProof/>
                <w:webHidden/>
              </w:rPr>
              <w:t>49</w:t>
            </w:r>
            <w:r>
              <w:rPr>
                <w:noProof/>
                <w:webHidden/>
              </w:rPr>
              <w:fldChar w:fldCharType="end"/>
            </w:r>
          </w:hyperlink>
        </w:p>
        <w:p w14:paraId="7C1A5EA0" w14:textId="335A7CFC"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3" w:history="1">
            <w:r w:rsidRPr="00500F9B">
              <w:rPr>
                <w:rStyle w:val="Hyperlink"/>
                <w:noProof/>
              </w:rPr>
              <w:t>NSCAS ELA, Math, and Science Spring 2027 Test Specifics</w:t>
            </w:r>
            <w:r>
              <w:rPr>
                <w:noProof/>
                <w:webHidden/>
              </w:rPr>
              <w:tab/>
            </w:r>
            <w:r>
              <w:rPr>
                <w:noProof/>
                <w:webHidden/>
              </w:rPr>
              <w:fldChar w:fldCharType="begin"/>
            </w:r>
            <w:r>
              <w:rPr>
                <w:noProof/>
                <w:webHidden/>
              </w:rPr>
              <w:instrText xml:space="preserve"> PAGEREF _Toc239167183 \h </w:instrText>
            </w:r>
            <w:r>
              <w:rPr>
                <w:noProof/>
                <w:webHidden/>
              </w:rPr>
            </w:r>
            <w:r>
              <w:rPr>
                <w:noProof/>
                <w:webHidden/>
              </w:rPr>
              <w:fldChar w:fldCharType="separate"/>
            </w:r>
            <w:r>
              <w:rPr>
                <w:noProof/>
                <w:webHidden/>
              </w:rPr>
              <w:t>49</w:t>
            </w:r>
            <w:r>
              <w:rPr>
                <w:noProof/>
                <w:webHidden/>
              </w:rPr>
              <w:fldChar w:fldCharType="end"/>
            </w:r>
          </w:hyperlink>
        </w:p>
        <w:p w14:paraId="1AAD1970" w14:textId="1F02FF13"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4" w:history="1">
            <w:r w:rsidRPr="00500F9B">
              <w:rPr>
                <w:rStyle w:val="Hyperlink"/>
                <w:noProof/>
              </w:rPr>
              <w:t>Scheduling</w:t>
            </w:r>
            <w:r>
              <w:rPr>
                <w:noProof/>
                <w:webHidden/>
              </w:rPr>
              <w:tab/>
            </w:r>
            <w:r>
              <w:rPr>
                <w:noProof/>
                <w:webHidden/>
              </w:rPr>
              <w:fldChar w:fldCharType="begin"/>
            </w:r>
            <w:r>
              <w:rPr>
                <w:noProof/>
                <w:webHidden/>
              </w:rPr>
              <w:instrText xml:space="preserve"> PAGEREF _Toc239167184 \h </w:instrText>
            </w:r>
            <w:r>
              <w:rPr>
                <w:noProof/>
                <w:webHidden/>
              </w:rPr>
            </w:r>
            <w:r>
              <w:rPr>
                <w:noProof/>
                <w:webHidden/>
              </w:rPr>
              <w:fldChar w:fldCharType="separate"/>
            </w:r>
            <w:r>
              <w:rPr>
                <w:noProof/>
                <w:webHidden/>
              </w:rPr>
              <w:t>51</w:t>
            </w:r>
            <w:r>
              <w:rPr>
                <w:noProof/>
                <w:webHidden/>
              </w:rPr>
              <w:fldChar w:fldCharType="end"/>
            </w:r>
          </w:hyperlink>
        </w:p>
        <w:p w14:paraId="7DB59428" w14:textId="1439B375"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5" w:history="1">
            <w:r w:rsidRPr="00500F9B">
              <w:rPr>
                <w:rStyle w:val="Hyperlink"/>
                <w:noProof/>
              </w:rPr>
              <w:t>Individual Student Needs</w:t>
            </w:r>
            <w:r>
              <w:rPr>
                <w:noProof/>
                <w:webHidden/>
              </w:rPr>
              <w:tab/>
            </w:r>
            <w:r>
              <w:rPr>
                <w:noProof/>
                <w:webHidden/>
              </w:rPr>
              <w:fldChar w:fldCharType="begin"/>
            </w:r>
            <w:r>
              <w:rPr>
                <w:noProof/>
                <w:webHidden/>
              </w:rPr>
              <w:instrText xml:space="preserve"> PAGEREF _Toc239167185 \h </w:instrText>
            </w:r>
            <w:r>
              <w:rPr>
                <w:noProof/>
                <w:webHidden/>
              </w:rPr>
            </w:r>
            <w:r>
              <w:rPr>
                <w:noProof/>
                <w:webHidden/>
              </w:rPr>
              <w:fldChar w:fldCharType="separate"/>
            </w:r>
            <w:r>
              <w:rPr>
                <w:noProof/>
                <w:webHidden/>
              </w:rPr>
              <w:t>55</w:t>
            </w:r>
            <w:r>
              <w:rPr>
                <w:noProof/>
                <w:webHidden/>
              </w:rPr>
              <w:fldChar w:fldCharType="end"/>
            </w:r>
          </w:hyperlink>
        </w:p>
        <w:p w14:paraId="3A01C4C2" w14:textId="7BE28C2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6" w:history="1">
            <w:r w:rsidRPr="00500F9B">
              <w:rPr>
                <w:rStyle w:val="Hyperlink"/>
                <w:noProof/>
              </w:rPr>
              <w:t>Tables of Specification</w:t>
            </w:r>
            <w:r>
              <w:rPr>
                <w:noProof/>
                <w:webHidden/>
              </w:rPr>
              <w:tab/>
            </w:r>
            <w:r>
              <w:rPr>
                <w:noProof/>
                <w:webHidden/>
              </w:rPr>
              <w:fldChar w:fldCharType="begin"/>
            </w:r>
            <w:r>
              <w:rPr>
                <w:noProof/>
                <w:webHidden/>
              </w:rPr>
              <w:instrText xml:space="preserve"> PAGEREF _Toc239167186 \h </w:instrText>
            </w:r>
            <w:r>
              <w:rPr>
                <w:noProof/>
                <w:webHidden/>
              </w:rPr>
            </w:r>
            <w:r>
              <w:rPr>
                <w:noProof/>
                <w:webHidden/>
              </w:rPr>
              <w:fldChar w:fldCharType="separate"/>
            </w:r>
            <w:r>
              <w:rPr>
                <w:noProof/>
                <w:webHidden/>
              </w:rPr>
              <w:t>56</w:t>
            </w:r>
            <w:r>
              <w:rPr>
                <w:noProof/>
                <w:webHidden/>
              </w:rPr>
              <w:fldChar w:fldCharType="end"/>
            </w:r>
          </w:hyperlink>
        </w:p>
        <w:p w14:paraId="70E614A0" w14:textId="26CF2F98"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7" w:history="1">
            <w:r w:rsidRPr="00500F9B">
              <w:rPr>
                <w:rStyle w:val="Hyperlink"/>
                <w:noProof/>
              </w:rPr>
              <w:t>NSCAS Student Preparation</w:t>
            </w:r>
            <w:r>
              <w:rPr>
                <w:noProof/>
                <w:webHidden/>
              </w:rPr>
              <w:tab/>
            </w:r>
            <w:r>
              <w:rPr>
                <w:noProof/>
                <w:webHidden/>
              </w:rPr>
              <w:fldChar w:fldCharType="begin"/>
            </w:r>
            <w:r>
              <w:rPr>
                <w:noProof/>
                <w:webHidden/>
              </w:rPr>
              <w:instrText xml:space="preserve"> PAGEREF _Toc239167187 \h </w:instrText>
            </w:r>
            <w:r>
              <w:rPr>
                <w:noProof/>
                <w:webHidden/>
              </w:rPr>
            </w:r>
            <w:r>
              <w:rPr>
                <w:noProof/>
                <w:webHidden/>
              </w:rPr>
              <w:fldChar w:fldCharType="separate"/>
            </w:r>
            <w:r>
              <w:rPr>
                <w:noProof/>
                <w:webHidden/>
              </w:rPr>
              <w:t>56</w:t>
            </w:r>
            <w:r>
              <w:rPr>
                <w:noProof/>
                <w:webHidden/>
              </w:rPr>
              <w:fldChar w:fldCharType="end"/>
            </w:r>
          </w:hyperlink>
        </w:p>
        <w:p w14:paraId="45B22946" w14:textId="3D06BA7F"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8" w:history="1">
            <w:r w:rsidRPr="00500F9B">
              <w:rPr>
                <w:rStyle w:val="Hyperlink"/>
                <w:noProof/>
              </w:rPr>
              <w:t>Mathematics Supports</w:t>
            </w:r>
            <w:r>
              <w:rPr>
                <w:noProof/>
                <w:webHidden/>
              </w:rPr>
              <w:tab/>
            </w:r>
            <w:r>
              <w:rPr>
                <w:noProof/>
                <w:webHidden/>
              </w:rPr>
              <w:fldChar w:fldCharType="begin"/>
            </w:r>
            <w:r>
              <w:rPr>
                <w:noProof/>
                <w:webHidden/>
              </w:rPr>
              <w:instrText xml:space="preserve"> PAGEREF _Toc239167188 \h </w:instrText>
            </w:r>
            <w:r>
              <w:rPr>
                <w:noProof/>
                <w:webHidden/>
              </w:rPr>
            </w:r>
            <w:r>
              <w:rPr>
                <w:noProof/>
                <w:webHidden/>
              </w:rPr>
              <w:fldChar w:fldCharType="separate"/>
            </w:r>
            <w:r>
              <w:rPr>
                <w:noProof/>
                <w:webHidden/>
              </w:rPr>
              <w:t>58</w:t>
            </w:r>
            <w:r>
              <w:rPr>
                <w:noProof/>
                <w:webHidden/>
              </w:rPr>
              <w:fldChar w:fldCharType="end"/>
            </w:r>
          </w:hyperlink>
        </w:p>
        <w:p w14:paraId="5EE632AD" w14:textId="58FACD2A"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89" w:history="1">
            <w:r w:rsidRPr="00500F9B">
              <w:rPr>
                <w:rStyle w:val="Hyperlink"/>
                <w:noProof/>
              </w:rPr>
              <w:t>NSCAS Software</w:t>
            </w:r>
            <w:r>
              <w:rPr>
                <w:noProof/>
                <w:webHidden/>
              </w:rPr>
              <w:tab/>
            </w:r>
            <w:r>
              <w:rPr>
                <w:noProof/>
                <w:webHidden/>
              </w:rPr>
              <w:fldChar w:fldCharType="begin"/>
            </w:r>
            <w:r>
              <w:rPr>
                <w:noProof/>
                <w:webHidden/>
              </w:rPr>
              <w:instrText xml:space="preserve"> PAGEREF _Toc239167189 \h </w:instrText>
            </w:r>
            <w:r>
              <w:rPr>
                <w:noProof/>
                <w:webHidden/>
              </w:rPr>
            </w:r>
            <w:r>
              <w:rPr>
                <w:noProof/>
                <w:webHidden/>
              </w:rPr>
              <w:fldChar w:fldCharType="separate"/>
            </w:r>
            <w:r>
              <w:rPr>
                <w:noProof/>
                <w:webHidden/>
              </w:rPr>
              <w:t>58</w:t>
            </w:r>
            <w:r>
              <w:rPr>
                <w:noProof/>
                <w:webHidden/>
              </w:rPr>
              <w:fldChar w:fldCharType="end"/>
            </w:r>
          </w:hyperlink>
        </w:p>
        <w:p w14:paraId="4033054B" w14:textId="42177322"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0" w:history="1">
            <w:r w:rsidRPr="00500F9B">
              <w:rPr>
                <w:rStyle w:val="Hyperlink"/>
                <w:noProof/>
              </w:rPr>
              <w:t>Professional Learning</w:t>
            </w:r>
            <w:r>
              <w:rPr>
                <w:noProof/>
                <w:webHidden/>
              </w:rPr>
              <w:tab/>
            </w:r>
            <w:r>
              <w:rPr>
                <w:noProof/>
                <w:webHidden/>
              </w:rPr>
              <w:fldChar w:fldCharType="begin"/>
            </w:r>
            <w:r>
              <w:rPr>
                <w:noProof/>
                <w:webHidden/>
              </w:rPr>
              <w:instrText xml:space="preserve"> PAGEREF _Toc239167190 \h </w:instrText>
            </w:r>
            <w:r>
              <w:rPr>
                <w:noProof/>
                <w:webHidden/>
              </w:rPr>
            </w:r>
            <w:r>
              <w:rPr>
                <w:noProof/>
                <w:webHidden/>
              </w:rPr>
              <w:fldChar w:fldCharType="separate"/>
            </w:r>
            <w:r>
              <w:rPr>
                <w:noProof/>
                <w:webHidden/>
              </w:rPr>
              <w:t>59</w:t>
            </w:r>
            <w:r>
              <w:rPr>
                <w:noProof/>
                <w:webHidden/>
              </w:rPr>
              <w:fldChar w:fldCharType="end"/>
            </w:r>
          </w:hyperlink>
        </w:p>
        <w:p w14:paraId="005EDE0D" w14:textId="1BB89FC5"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1" w:history="1">
            <w:r w:rsidRPr="00500F9B">
              <w:rPr>
                <w:rStyle w:val="Hyperlink"/>
                <w:noProof/>
              </w:rPr>
              <w:t>V. Standards, Assessment, and Accountability: National Assessment of Education Progress (NAEP)</w:t>
            </w:r>
            <w:r>
              <w:rPr>
                <w:noProof/>
                <w:webHidden/>
              </w:rPr>
              <w:tab/>
            </w:r>
            <w:r>
              <w:rPr>
                <w:noProof/>
                <w:webHidden/>
              </w:rPr>
              <w:fldChar w:fldCharType="begin"/>
            </w:r>
            <w:r>
              <w:rPr>
                <w:noProof/>
                <w:webHidden/>
              </w:rPr>
              <w:instrText xml:space="preserve"> PAGEREF _Toc239167191 \h </w:instrText>
            </w:r>
            <w:r>
              <w:rPr>
                <w:noProof/>
                <w:webHidden/>
              </w:rPr>
            </w:r>
            <w:r>
              <w:rPr>
                <w:noProof/>
                <w:webHidden/>
              </w:rPr>
              <w:fldChar w:fldCharType="separate"/>
            </w:r>
            <w:r>
              <w:rPr>
                <w:noProof/>
                <w:webHidden/>
              </w:rPr>
              <w:t>61</w:t>
            </w:r>
            <w:r>
              <w:rPr>
                <w:noProof/>
                <w:webHidden/>
              </w:rPr>
              <w:fldChar w:fldCharType="end"/>
            </w:r>
          </w:hyperlink>
        </w:p>
        <w:p w14:paraId="527936FE" w14:textId="708EFF87"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2" w:history="1">
            <w:r w:rsidRPr="00500F9B">
              <w:rPr>
                <w:rStyle w:val="Hyperlink"/>
                <w:noProof/>
              </w:rPr>
              <w:t>NAEP 2024 Nebraska Population</w:t>
            </w:r>
            <w:r>
              <w:rPr>
                <w:noProof/>
                <w:webHidden/>
              </w:rPr>
              <w:tab/>
            </w:r>
            <w:r>
              <w:rPr>
                <w:noProof/>
                <w:webHidden/>
              </w:rPr>
              <w:fldChar w:fldCharType="begin"/>
            </w:r>
            <w:r>
              <w:rPr>
                <w:noProof/>
                <w:webHidden/>
              </w:rPr>
              <w:instrText xml:space="preserve"> PAGEREF _Toc239167192 \h </w:instrText>
            </w:r>
            <w:r>
              <w:rPr>
                <w:noProof/>
                <w:webHidden/>
              </w:rPr>
            </w:r>
            <w:r>
              <w:rPr>
                <w:noProof/>
                <w:webHidden/>
              </w:rPr>
              <w:fldChar w:fldCharType="separate"/>
            </w:r>
            <w:r>
              <w:rPr>
                <w:noProof/>
                <w:webHidden/>
              </w:rPr>
              <w:t>62</w:t>
            </w:r>
            <w:r>
              <w:rPr>
                <w:noProof/>
                <w:webHidden/>
              </w:rPr>
              <w:fldChar w:fldCharType="end"/>
            </w:r>
          </w:hyperlink>
        </w:p>
        <w:p w14:paraId="0F3F96CE" w14:textId="15DEC662"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3" w:history="1">
            <w:r w:rsidRPr="00500F9B">
              <w:rPr>
                <w:rStyle w:val="Hyperlink"/>
                <w:noProof/>
              </w:rPr>
              <w:t>VII. Standards, Assessment, and Accountability: Including All Students in Assessment and Accountability</w:t>
            </w:r>
            <w:r>
              <w:rPr>
                <w:noProof/>
                <w:webHidden/>
              </w:rPr>
              <w:tab/>
            </w:r>
            <w:r>
              <w:rPr>
                <w:noProof/>
                <w:webHidden/>
              </w:rPr>
              <w:fldChar w:fldCharType="begin"/>
            </w:r>
            <w:r>
              <w:rPr>
                <w:noProof/>
                <w:webHidden/>
              </w:rPr>
              <w:instrText xml:space="preserve"> PAGEREF _Toc239167193 \h </w:instrText>
            </w:r>
            <w:r>
              <w:rPr>
                <w:noProof/>
                <w:webHidden/>
              </w:rPr>
            </w:r>
            <w:r>
              <w:rPr>
                <w:noProof/>
                <w:webHidden/>
              </w:rPr>
              <w:fldChar w:fldCharType="separate"/>
            </w:r>
            <w:r>
              <w:rPr>
                <w:noProof/>
                <w:webHidden/>
              </w:rPr>
              <w:t>63</w:t>
            </w:r>
            <w:r>
              <w:rPr>
                <w:noProof/>
                <w:webHidden/>
              </w:rPr>
              <w:fldChar w:fldCharType="end"/>
            </w:r>
          </w:hyperlink>
        </w:p>
        <w:p w14:paraId="15890740" w14:textId="62172615"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4" w:history="1">
            <w:r w:rsidRPr="00500F9B">
              <w:rPr>
                <w:rStyle w:val="Hyperlink"/>
                <w:noProof/>
              </w:rPr>
              <w:t>Districts Must Be Aware of the Differences Between Accommodations and Modifications.</w:t>
            </w:r>
            <w:r>
              <w:rPr>
                <w:noProof/>
                <w:webHidden/>
              </w:rPr>
              <w:tab/>
            </w:r>
            <w:r>
              <w:rPr>
                <w:noProof/>
                <w:webHidden/>
              </w:rPr>
              <w:fldChar w:fldCharType="begin"/>
            </w:r>
            <w:r>
              <w:rPr>
                <w:noProof/>
                <w:webHidden/>
              </w:rPr>
              <w:instrText xml:space="preserve"> PAGEREF _Toc239167194 \h </w:instrText>
            </w:r>
            <w:r>
              <w:rPr>
                <w:noProof/>
                <w:webHidden/>
              </w:rPr>
            </w:r>
            <w:r>
              <w:rPr>
                <w:noProof/>
                <w:webHidden/>
              </w:rPr>
              <w:fldChar w:fldCharType="separate"/>
            </w:r>
            <w:r>
              <w:rPr>
                <w:noProof/>
                <w:webHidden/>
              </w:rPr>
              <w:t>64</w:t>
            </w:r>
            <w:r>
              <w:rPr>
                <w:noProof/>
                <w:webHidden/>
              </w:rPr>
              <w:fldChar w:fldCharType="end"/>
            </w:r>
          </w:hyperlink>
        </w:p>
        <w:p w14:paraId="44E7CE62" w14:textId="495BB437"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5" w:history="1">
            <w:r w:rsidRPr="00500F9B">
              <w:rPr>
                <w:rStyle w:val="Hyperlink"/>
                <w:noProof/>
              </w:rPr>
              <w:t>Guidelines for Participation in the NSCAS Alternate Assessment</w:t>
            </w:r>
            <w:r>
              <w:rPr>
                <w:noProof/>
                <w:webHidden/>
              </w:rPr>
              <w:tab/>
            </w:r>
            <w:r>
              <w:rPr>
                <w:noProof/>
                <w:webHidden/>
              </w:rPr>
              <w:fldChar w:fldCharType="begin"/>
            </w:r>
            <w:r>
              <w:rPr>
                <w:noProof/>
                <w:webHidden/>
              </w:rPr>
              <w:instrText xml:space="preserve"> PAGEREF _Toc239167195 \h </w:instrText>
            </w:r>
            <w:r>
              <w:rPr>
                <w:noProof/>
                <w:webHidden/>
              </w:rPr>
            </w:r>
            <w:r>
              <w:rPr>
                <w:noProof/>
                <w:webHidden/>
              </w:rPr>
              <w:fldChar w:fldCharType="separate"/>
            </w:r>
            <w:r>
              <w:rPr>
                <w:noProof/>
                <w:webHidden/>
              </w:rPr>
              <w:t>64</w:t>
            </w:r>
            <w:r>
              <w:rPr>
                <w:noProof/>
                <w:webHidden/>
              </w:rPr>
              <w:fldChar w:fldCharType="end"/>
            </w:r>
          </w:hyperlink>
        </w:p>
        <w:p w14:paraId="0BE55EEB" w14:textId="2E883D6A"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6" w:history="1">
            <w:r w:rsidRPr="00500F9B">
              <w:rPr>
                <w:rStyle w:val="Hyperlink"/>
                <w:noProof/>
              </w:rPr>
              <w:t>Nebraska Rule 51: Regulations and Standards for Special Education Programs, Title 92, Nebraska Administrative Code, Chapter 51</w:t>
            </w:r>
            <w:r>
              <w:rPr>
                <w:noProof/>
                <w:webHidden/>
              </w:rPr>
              <w:tab/>
            </w:r>
            <w:r>
              <w:rPr>
                <w:noProof/>
                <w:webHidden/>
              </w:rPr>
              <w:fldChar w:fldCharType="begin"/>
            </w:r>
            <w:r>
              <w:rPr>
                <w:noProof/>
                <w:webHidden/>
              </w:rPr>
              <w:instrText xml:space="preserve"> PAGEREF _Toc239167196 \h </w:instrText>
            </w:r>
            <w:r>
              <w:rPr>
                <w:noProof/>
                <w:webHidden/>
              </w:rPr>
            </w:r>
            <w:r>
              <w:rPr>
                <w:noProof/>
                <w:webHidden/>
              </w:rPr>
              <w:fldChar w:fldCharType="separate"/>
            </w:r>
            <w:r>
              <w:rPr>
                <w:noProof/>
                <w:webHidden/>
              </w:rPr>
              <w:t>65</w:t>
            </w:r>
            <w:r>
              <w:rPr>
                <w:noProof/>
                <w:webHidden/>
              </w:rPr>
              <w:fldChar w:fldCharType="end"/>
            </w:r>
          </w:hyperlink>
        </w:p>
        <w:p w14:paraId="797724A0" w14:textId="5A1171E4"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7" w:history="1">
            <w:r w:rsidRPr="00500F9B">
              <w:rPr>
                <w:rStyle w:val="Hyperlink"/>
                <w:noProof/>
              </w:rPr>
              <w:t>VII. The Alternate Assessments: Nebraska Student-Centered Assessment System Alternate for English Language Arts, Mathematics and Science (NSCAS-AA ELA, NSCAS-AA Math, and NSCAS-AA Science) and the Alternate ELPA21.</w:t>
            </w:r>
            <w:r>
              <w:rPr>
                <w:noProof/>
                <w:webHidden/>
              </w:rPr>
              <w:tab/>
            </w:r>
            <w:r>
              <w:rPr>
                <w:noProof/>
                <w:webHidden/>
              </w:rPr>
              <w:fldChar w:fldCharType="begin"/>
            </w:r>
            <w:r>
              <w:rPr>
                <w:noProof/>
                <w:webHidden/>
              </w:rPr>
              <w:instrText xml:space="preserve"> PAGEREF _Toc239167197 \h </w:instrText>
            </w:r>
            <w:r>
              <w:rPr>
                <w:noProof/>
                <w:webHidden/>
              </w:rPr>
            </w:r>
            <w:r>
              <w:rPr>
                <w:noProof/>
                <w:webHidden/>
              </w:rPr>
              <w:fldChar w:fldCharType="separate"/>
            </w:r>
            <w:r>
              <w:rPr>
                <w:noProof/>
                <w:webHidden/>
              </w:rPr>
              <w:t>67</w:t>
            </w:r>
            <w:r>
              <w:rPr>
                <w:noProof/>
                <w:webHidden/>
              </w:rPr>
              <w:fldChar w:fldCharType="end"/>
            </w:r>
          </w:hyperlink>
        </w:p>
        <w:p w14:paraId="6AC5045C" w14:textId="5D67797D"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8" w:history="1">
            <w:r w:rsidRPr="00500F9B">
              <w:rPr>
                <w:rStyle w:val="Hyperlink"/>
                <w:noProof/>
              </w:rPr>
              <w:t>NSCAS- AA Testing Requirements and Procedures for 2027</w:t>
            </w:r>
            <w:r>
              <w:rPr>
                <w:noProof/>
                <w:webHidden/>
              </w:rPr>
              <w:tab/>
            </w:r>
            <w:r>
              <w:rPr>
                <w:noProof/>
                <w:webHidden/>
              </w:rPr>
              <w:fldChar w:fldCharType="begin"/>
            </w:r>
            <w:r>
              <w:rPr>
                <w:noProof/>
                <w:webHidden/>
              </w:rPr>
              <w:instrText xml:space="preserve"> PAGEREF _Toc239167198 \h </w:instrText>
            </w:r>
            <w:r>
              <w:rPr>
                <w:noProof/>
                <w:webHidden/>
              </w:rPr>
            </w:r>
            <w:r>
              <w:rPr>
                <w:noProof/>
                <w:webHidden/>
              </w:rPr>
              <w:fldChar w:fldCharType="separate"/>
            </w:r>
            <w:r>
              <w:rPr>
                <w:noProof/>
                <w:webHidden/>
              </w:rPr>
              <w:t>67</w:t>
            </w:r>
            <w:r>
              <w:rPr>
                <w:noProof/>
                <w:webHidden/>
              </w:rPr>
              <w:fldChar w:fldCharType="end"/>
            </w:r>
          </w:hyperlink>
        </w:p>
        <w:p w14:paraId="23452F8A" w14:textId="2A9C0441"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199" w:history="1">
            <w:r w:rsidRPr="00500F9B">
              <w:rPr>
                <w:rStyle w:val="Hyperlink"/>
                <w:noProof/>
              </w:rPr>
              <w:t>Alternate ELPA21(Alt ELPA)</w:t>
            </w:r>
            <w:r>
              <w:rPr>
                <w:noProof/>
                <w:webHidden/>
              </w:rPr>
              <w:tab/>
            </w:r>
            <w:r>
              <w:rPr>
                <w:noProof/>
                <w:webHidden/>
              </w:rPr>
              <w:fldChar w:fldCharType="begin"/>
            </w:r>
            <w:r>
              <w:rPr>
                <w:noProof/>
                <w:webHidden/>
              </w:rPr>
              <w:instrText xml:space="preserve"> PAGEREF _Toc239167199 \h </w:instrText>
            </w:r>
            <w:r>
              <w:rPr>
                <w:noProof/>
                <w:webHidden/>
              </w:rPr>
            </w:r>
            <w:r>
              <w:rPr>
                <w:noProof/>
                <w:webHidden/>
              </w:rPr>
              <w:fldChar w:fldCharType="separate"/>
            </w:r>
            <w:r>
              <w:rPr>
                <w:noProof/>
                <w:webHidden/>
              </w:rPr>
              <w:t>68</w:t>
            </w:r>
            <w:r>
              <w:rPr>
                <w:noProof/>
                <w:webHidden/>
              </w:rPr>
              <w:fldChar w:fldCharType="end"/>
            </w:r>
          </w:hyperlink>
        </w:p>
        <w:p w14:paraId="303D8D30" w14:textId="6B6F9B7A"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0" w:history="1">
            <w:r w:rsidRPr="00500F9B">
              <w:rPr>
                <w:rStyle w:val="Hyperlink"/>
                <w:noProof/>
              </w:rPr>
              <w:t>Students Learning the English Language</w:t>
            </w:r>
            <w:r>
              <w:rPr>
                <w:noProof/>
                <w:webHidden/>
              </w:rPr>
              <w:tab/>
            </w:r>
            <w:r>
              <w:rPr>
                <w:noProof/>
                <w:webHidden/>
              </w:rPr>
              <w:fldChar w:fldCharType="begin"/>
            </w:r>
            <w:r>
              <w:rPr>
                <w:noProof/>
                <w:webHidden/>
              </w:rPr>
              <w:instrText xml:space="preserve"> PAGEREF _Toc239167200 \h </w:instrText>
            </w:r>
            <w:r>
              <w:rPr>
                <w:noProof/>
                <w:webHidden/>
              </w:rPr>
            </w:r>
            <w:r>
              <w:rPr>
                <w:noProof/>
                <w:webHidden/>
              </w:rPr>
              <w:fldChar w:fldCharType="separate"/>
            </w:r>
            <w:r>
              <w:rPr>
                <w:noProof/>
                <w:webHidden/>
              </w:rPr>
              <w:t>68</w:t>
            </w:r>
            <w:r>
              <w:rPr>
                <w:noProof/>
                <w:webHidden/>
              </w:rPr>
              <w:fldChar w:fldCharType="end"/>
            </w:r>
          </w:hyperlink>
        </w:p>
        <w:p w14:paraId="445E2BED" w14:textId="7A8F176D"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1" w:history="1">
            <w:r w:rsidRPr="00500F9B">
              <w:rPr>
                <w:rStyle w:val="Hyperlink"/>
                <w:noProof/>
              </w:rPr>
              <w:t>Translated Assessments</w:t>
            </w:r>
            <w:r>
              <w:rPr>
                <w:noProof/>
                <w:webHidden/>
              </w:rPr>
              <w:tab/>
            </w:r>
            <w:r>
              <w:rPr>
                <w:noProof/>
                <w:webHidden/>
              </w:rPr>
              <w:fldChar w:fldCharType="begin"/>
            </w:r>
            <w:r>
              <w:rPr>
                <w:noProof/>
                <w:webHidden/>
              </w:rPr>
              <w:instrText xml:space="preserve"> PAGEREF _Toc239167201 \h </w:instrText>
            </w:r>
            <w:r>
              <w:rPr>
                <w:noProof/>
                <w:webHidden/>
              </w:rPr>
            </w:r>
            <w:r>
              <w:rPr>
                <w:noProof/>
                <w:webHidden/>
              </w:rPr>
              <w:fldChar w:fldCharType="separate"/>
            </w:r>
            <w:r>
              <w:rPr>
                <w:noProof/>
                <w:webHidden/>
              </w:rPr>
              <w:t>70</w:t>
            </w:r>
            <w:r>
              <w:rPr>
                <w:noProof/>
                <w:webHidden/>
              </w:rPr>
              <w:fldChar w:fldCharType="end"/>
            </w:r>
          </w:hyperlink>
        </w:p>
        <w:p w14:paraId="6BC7F37E" w14:textId="579D1098"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2" w:history="1">
            <w:r w:rsidRPr="00500F9B">
              <w:rPr>
                <w:rStyle w:val="Hyperlink"/>
                <w:noProof/>
              </w:rPr>
              <w:t>Spanish Translations</w:t>
            </w:r>
            <w:r>
              <w:rPr>
                <w:noProof/>
                <w:webHidden/>
              </w:rPr>
              <w:tab/>
            </w:r>
            <w:r>
              <w:rPr>
                <w:noProof/>
                <w:webHidden/>
              </w:rPr>
              <w:fldChar w:fldCharType="begin"/>
            </w:r>
            <w:r>
              <w:rPr>
                <w:noProof/>
                <w:webHidden/>
              </w:rPr>
              <w:instrText xml:space="preserve"> PAGEREF _Toc239167202 \h </w:instrText>
            </w:r>
            <w:r>
              <w:rPr>
                <w:noProof/>
                <w:webHidden/>
              </w:rPr>
            </w:r>
            <w:r>
              <w:rPr>
                <w:noProof/>
                <w:webHidden/>
              </w:rPr>
              <w:fldChar w:fldCharType="separate"/>
            </w:r>
            <w:r>
              <w:rPr>
                <w:noProof/>
                <w:webHidden/>
              </w:rPr>
              <w:t>70</w:t>
            </w:r>
            <w:r>
              <w:rPr>
                <w:noProof/>
                <w:webHidden/>
              </w:rPr>
              <w:fldChar w:fldCharType="end"/>
            </w:r>
          </w:hyperlink>
        </w:p>
        <w:p w14:paraId="70D52527" w14:textId="71BA2A97"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3" w:history="1">
            <w:r w:rsidRPr="00500F9B">
              <w:rPr>
                <w:rStyle w:val="Hyperlink"/>
                <w:noProof/>
              </w:rPr>
              <w:t>NSCAS Science</w:t>
            </w:r>
            <w:r>
              <w:rPr>
                <w:noProof/>
                <w:webHidden/>
              </w:rPr>
              <w:tab/>
            </w:r>
            <w:r>
              <w:rPr>
                <w:noProof/>
                <w:webHidden/>
              </w:rPr>
              <w:fldChar w:fldCharType="begin"/>
            </w:r>
            <w:r>
              <w:rPr>
                <w:noProof/>
                <w:webHidden/>
              </w:rPr>
              <w:instrText xml:space="preserve"> PAGEREF _Toc239167203 \h </w:instrText>
            </w:r>
            <w:r>
              <w:rPr>
                <w:noProof/>
                <w:webHidden/>
              </w:rPr>
            </w:r>
            <w:r>
              <w:rPr>
                <w:noProof/>
                <w:webHidden/>
              </w:rPr>
              <w:fldChar w:fldCharType="separate"/>
            </w:r>
            <w:r>
              <w:rPr>
                <w:noProof/>
                <w:webHidden/>
              </w:rPr>
              <w:t>70</w:t>
            </w:r>
            <w:r>
              <w:rPr>
                <w:noProof/>
                <w:webHidden/>
              </w:rPr>
              <w:fldChar w:fldCharType="end"/>
            </w:r>
          </w:hyperlink>
        </w:p>
        <w:p w14:paraId="3BFF3717" w14:textId="51BD7783"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4" w:history="1">
            <w:r w:rsidRPr="00500F9B">
              <w:rPr>
                <w:rStyle w:val="Hyperlink"/>
                <w:noProof/>
              </w:rPr>
              <w:t>Translations into Languages other than Spanish</w:t>
            </w:r>
            <w:r>
              <w:rPr>
                <w:noProof/>
                <w:webHidden/>
              </w:rPr>
              <w:tab/>
            </w:r>
            <w:r>
              <w:rPr>
                <w:noProof/>
                <w:webHidden/>
              </w:rPr>
              <w:fldChar w:fldCharType="begin"/>
            </w:r>
            <w:r>
              <w:rPr>
                <w:noProof/>
                <w:webHidden/>
              </w:rPr>
              <w:instrText xml:space="preserve"> PAGEREF _Toc239167204 \h </w:instrText>
            </w:r>
            <w:r>
              <w:rPr>
                <w:noProof/>
                <w:webHidden/>
              </w:rPr>
            </w:r>
            <w:r>
              <w:rPr>
                <w:noProof/>
                <w:webHidden/>
              </w:rPr>
              <w:fldChar w:fldCharType="separate"/>
            </w:r>
            <w:r>
              <w:rPr>
                <w:noProof/>
                <w:webHidden/>
              </w:rPr>
              <w:t>71</w:t>
            </w:r>
            <w:r>
              <w:rPr>
                <w:noProof/>
                <w:webHidden/>
              </w:rPr>
              <w:fldChar w:fldCharType="end"/>
            </w:r>
          </w:hyperlink>
        </w:p>
        <w:p w14:paraId="48F132D0" w14:textId="1E791AC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5" w:history="1">
            <w:r w:rsidRPr="00500F9B">
              <w:rPr>
                <w:rStyle w:val="Hyperlink"/>
                <w:noProof/>
              </w:rPr>
              <w:t>Guidance for Recently Arrived English Learners</w:t>
            </w:r>
            <w:r>
              <w:rPr>
                <w:noProof/>
                <w:webHidden/>
              </w:rPr>
              <w:tab/>
            </w:r>
            <w:r>
              <w:rPr>
                <w:noProof/>
                <w:webHidden/>
              </w:rPr>
              <w:fldChar w:fldCharType="begin"/>
            </w:r>
            <w:r>
              <w:rPr>
                <w:noProof/>
                <w:webHidden/>
              </w:rPr>
              <w:instrText xml:space="preserve"> PAGEREF _Toc239167205 \h </w:instrText>
            </w:r>
            <w:r>
              <w:rPr>
                <w:noProof/>
                <w:webHidden/>
              </w:rPr>
            </w:r>
            <w:r>
              <w:rPr>
                <w:noProof/>
                <w:webHidden/>
              </w:rPr>
              <w:fldChar w:fldCharType="separate"/>
            </w:r>
            <w:r>
              <w:rPr>
                <w:noProof/>
                <w:webHidden/>
              </w:rPr>
              <w:t>71</w:t>
            </w:r>
            <w:r>
              <w:rPr>
                <w:noProof/>
                <w:webHidden/>
              </w:rPr>
              <w:fldChar w:fldCharType="end"/>
            </w:r>
          </w:hyperlink>
        </w:p>
        <w:p w14:paraId="68373E03" w14:textId="7698F3E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6" w:history="1">
            <w:r w:rsidRPr="00500F9B">
              <w:rPr>
                <w:rStyle w:val="Hyperlink"/>
                <w:noProof/>
              </w:rPr>
              <w:t>ELs with Disabilities</w:t>
            </w:r>
            <w:r>
              <w:rPr>
                <w:noProof/>
                <w:webHidden/>
              </w:rPr>
              <w:tab/>
            </w:r>
            <w:r>
              <w:rPr>
                <w:noProof/>
                <w:webHidden/>
              </w:rPr>
              <w:fldChar w:fldCharType="begin"/>
            </w:r>
            <w:r>
              <w:rPr>
                <w:noProof/>
                <w:webHidden/>
              </w:rPr>
              <w:instrText xml:space="preserve"> PAGEREF _Toc239167206 \h </w:instrText>
            </w:r>
            <w:r>
              <w:rPr>
                <w:noProof/>
                <w:webHidden/>
              </w:rPr>
            </w:r>
            <w:r>
              <w:rPr>
                <w:noProof/>
                <w:webHidden/>
              </w:rPr>
              <w:fldChar w:fldCharType="separate"/>
            </w:r>
            <w:r>
              <w:rPr>
                <w:noProof/>
                <w:webHidden/>
              </w:rPr>
              <w:t>71</w:t>
            </w:r>
            <w:r>
              <w:rPr>
                <w:noProof/>
                <w:webHidden/>
              </w:rPr>
              <w:fldChar w:fldCharType="end"/>
            </w:r>
          </w:hyperlink>
        </w:p>
        <w:p w14:paraId="2A52DADF" w14:textId="53975D10"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7" w:history="1">
            <w:r w:rsidRPr="00500F9B">
              <w:rPr>
                <w:rStyle w:val="Hyperlink"/>
                <w:noProof/>
              </w:rPr>
              <w:t>Former English Learners</w:t>
            </w:r>
            <w:r>
              <w:rPr>
                <w:noProof/>
                <w:webHidden/>
              </w:rPr>
              <w:tab/>
            </w:r>
            <w:r>
              <w:rPr>
                <w:noProof/>
                <w:webHidden/>
              </w:rPr>
              <w:fldChar w:fldCharType="begin"/>
            </w:r>
            <w:r>
              <w:rPr>
                <w:noProof/>
                <w:webHidden/>
              </w:rPr>
              <w:instrText xml:space="preserve"> PAGEREF _Toc239167207 \h </w:instrText>
            </w:r>
            <w:r>
              <w:rPr>
                <w:noProof/>
                <w:webHidden/>
              </w:rPr>
            </w:r>
            <w:r>
              <w:rPr>
                <w:noProof/>
                <w:webHidden/>
              </w:rPr>
              <w:fldChar w:fldCharType="separate"/>
            </w:r>
            <w:r>
              <w:rPr>
                <w:noProof/>
                <w:webHidden/>
              </w:rPr>
              <w:t>72</w:t>
            </w:r>
            <w:r>
              <w:rPr>
                <w:noProof/>
                <w:webHidden/>
              </w:rPr>
              <w:fldChar w:fldCharType="end"/>
            </w:r>
          </w:hyperlink>
        </w:p>
        <w:p w14:paraId="47A3786D" w14:textId="7AC3BB38"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8" w:history="1">
            <w:r w:rsidRPr="00500F9B">
              <w:rPr>
                <w:rStyle w:val="Hyperlink"/>
                <w:noProof/>
              </w:rPr>
              <w:t>Language Acquisition Testing: ELPA21</w:t>
            </w:r>
            <w:r>
              <w:rPr>
                <w:noProof/>
                <w:webHidden/>
              </w:rPr>
              <w:tab/>
            </w:r>
            <w:r>
              <w:rPr>
                <w:noProof/>
                <w:webHidden/>
              </w:rPr>
              <w:fldChar w:fldCharType="begin"/>
            </w:r>
            <w:r>
              <w:rPr>
                <w:noProof/>
                <w:webHidden/>
              </w:rPr>
              <w:instrText xml:space="preserve"> PAGEREF _Toc239167208 \h </w:instrText>
            </w:r>
            <w:r>
              <w:rPr>
                <w:noProof/>
                <w:webHidden/>
              </w:rPr>
            </w:r>
            <w:r>
              <w:rPr>
                <w:noProof/>
                <w:webHidden/>
              </w:rPr>
              <w:fldChar w:fldCharType="separate"/>
            </w:r>
            <w:r>
              <w:rPr>
                <w:noProof/>
                <w:webHidden/>
              </w:rPr>
              <w:t>72</w:t>
            </w:r>
            <w:r>
              <w:rPr>
                <w:noProof/>
                <w:webHidden/>
              </w:rPr>
              <w:fldChar w:fldCharType="end"/>
            </w:r>
          </w:hyperlink>
        </w:p>
        <w:p w14:paraId="654FB826" w14:textId="0967A901"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09" w:history="1">
            <w:r w:rsidRPr="00500F9B">
              <w:rPr>
                <w:rStyle w:val="Hyperlink"/>
                <w:noProof/>
              </w:rPr>
              <w:t>VIII. Standards, Assessment, and Accountability: Assessment Data, Verification, and Reporting</w:t>
            </w:r>
            <w:r>
              <w:rPr>
                <w:noProof/>
                <w:webHidden/>
              </w:rPr>
              <w:tab/>
            </w:r>
            <w:r>
              <w:rPr>
                <w:noProof/>
                <w:webHidden/>
              </w:rPr>
              <w:fldChar w:fldCharType="begin"/>
            </w:r>
            <w:r>
              <w:rPr>
                <w:noProof/>
                <w:webHidden/>
              </w:rPr>
              <w:instrText xml:space="preserve"> PAGEREF _Toc239167209 \h </w:instrText>
            </w:r>
            <w:r>
              <w:rPr>
                <w:noProof/>
                <w:webHidden/>
              </w:rPr>
            </w:r>
            <w:r>
              <w:rPr>
                <w:noProof/>
                <w:webHidden/>
              </w:rPr>
              <w:fldChar w:fldCharType="separate"/>
            </w:r>
            <w:r>
              <w:rPr>
                <w:noProof/>
                <w:webHidden/>
              </w:rPr>
              <w:t>74</w:t>
            </w:r>
            <w:r>
              <w:rPr>
                <w:noProof/>
                <w:webHidden/>
              </w:rPr>
              <w:fldChar w:fldCharType="end"/>
            </w:r>
          </w:hyperlink>
        </w:p>
        <w:p w14:paraId="3E587FBE" w14:textId="5A4A57DA"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0" w:history="1">
            <w:r w:rsidRPr="00500F9B">
              <w:rPr>
                <w:rStyle w:val="Hyperlink"/>
                <w:noProof/>
              </w:rPr>
              <w:t>Data Quality</w:t>
            </w:r>
            <w:r>
              <w:rPr>
                <w:noProof/>
                <w:webHidden/>
              </w:rPr>
              <w:tab/>
            </w:r>
            <w:r>
              <w:rPr>
                <w:noProof/>
                <w:webHidden/>
              </w:rPr>
              <w:fldChar w:fldCharType="begin"/>
            </w:r>
            <w:r>
              <w:rPr>
                <w:noProof/>
                <w:webHidden/>
              </w:rPr>
              <w:instrText xml:space="preserve"> PAGEREF _Toc239167210 \h </w:instrText>
            </w:r>
            <w:r>
              <w:rPr>
                <w:noProof/>
                <w:webHidden/>
              </w:rPr>
            </w:r>
            <w:r>
              <w:rPr>
                <w:noProof/>
                <w:webHidden/>
              </w:rPr>
              <w:fldChar w:fldCharType="separate"/>
            </w:r>
            <w:r>
              <w:rPr>
                <w:noProof/>
                <w:webHidden/>
              </w:rPr>
              <w:t>74</w:t>
            </w:r>
            <w:r>
              <w:rPr>
                <w:noProof/>
                <w:webHidden/>
              </w:rPr>
              <w:fldChar w:fldCharType="end"/>
            </w:r>
          </w:hyperlink>
        </w:p>
        <w:p w14:paraId="6429721D" w14:textId="6C98634F"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1" w:history="1">
            <w:r w:rsidRPr="00500F9B">
              <w:rPr>
                <w:rStyle w:val="Hyperlink"/>
                <w:noProof/>
              </w:rPr>
              <w:t>NSCAS General and Alternate Achievement Levels</w:t>
            </w:r>
            <w:r>
              <w:rPr>
                <w:noProof/>
                <w:webHidden/>
              </w:rPr>
              <w:tab/>
            </w:r>
            <w:r>
              <w:rPr>
                <w:noProof/>
                <w:webHidden/>
              </w:rPr>
              <w:fldChar w:fldCharType="begin"/>
            </w:r>
            <w:r>
              <w:rPr>
                <w:noProof/>
                <w:webHidden/>
              </w:rPr>
              <w:instrText xml:space="preserve"> PAGEREF _Toc239167211 \h </w:instrText>
            </w:r>
            <w:r>
              <w:rPr>
                <w:noProof/>
                <w:webHidden/>
              </w:rPr>
            </w:r>
            <w:r>
              <w:rPr>
                <w:noProof/>
                <w:webHidden/>
              </w:rPr>
              <w:fldChar w:fldCharType="separate"/>
            </w:r>
            <w:r>
              <w:rPr>
                <w:noProof/>
                <w:webHidden/>
              </w:rPr>
              <w:t>74</w:t>
            </w:r>
            <w:r>
              <w:rPr>
                <w:noProof/>
                <w:webHidden/>
              </w:rPr>
              <w:fldChar w:fldCharType="end"/>
            </w:r>
          </w:hyperlink>
        </w:p>
        <w:p w14:paraId="250BB76D" w14:textId="42B63FAF"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2" w:history="1">
            <w:r w:rsidRPr="00500F9B">
              <w:rPr>
                <w:rStyle w:val="Hyperlink"/>
                <w:noProof/>
              </w:rPr>
              <w:t>The Advanced Data Views Improving Student Educational Response (ADVISER)</w:t>
            </w:r>
            <w:r>
              <w:rPr>
                <w:noProof/>
                <w:webHidden/>
              </w:rPr>
              <w:tab/>
            </w:r>
            <w:r>
              <w:rPr>
                <w:noProof/>
                <w:webHidden/>
              </w:rPr>
              <w:fldChar w:fldCharType="begin"/>
            </w:r>
            <w:r>
              <w:rPr>
                <w:noProof/>
                <w:webHidden/>
              </w:rPr>
              <w:instrText xml:space="preserve"> PAGEREF _Toc239167212 \h </w:instrText>
            </w:r>
            <w:r>
              <w:rPr>
                <w:noProof/>
                <w:webHidden/>
              </w:rPr>
            </w:r>
            <w:r>
              <w:rPr>
                <w:noProof/>
                <w:webHidden/>
              </w:rPr>
              <w:fldChar w:fldCharType="separate"/>
            </w:r>
            <w:r>
              <w:rPr>
                <w:noProof/>
                <w:webHidden/>
              </w:rPr>
              <w:t>75</w:t>
            </w:r>
            <w:r>
              <w:rPr>
                <w:noProof/>
                <w:webHidden/>
              </w:rPr>
              <w:fldChar w:fldCharType="end"/>
            </w:r>
          </w:hyperlink>
        </w:p>
        <w:p w14:paraId="4D8891DC" w14:textId="35675EE9"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3" w:history="1">
            <w:r w:rsidRPr="00500F9B">
              <w:rPr>
                <w:rStyle w:val="Hyperlink"/>
                <w:noProof/>
              </w:rPr>
              <w:t>How To Contact The NDE Service Desk</w:t>
            </w:r>
            <w:r>
              <w:rPr>
                <w:noProof/>
                <w:webHidden/>
              </w:rPr>
              <w:tab/>
            </w:r>
            <w:r>
              <w:rPr>
                <w:noProof/>
                <w:webHidden/>
              </w:rPr>
              <w:fldChar w:fldCharType="begin"/>
            </w:r>
            <w:r>
              <w:rPr>
                <w:noProof/>
                <w:webHidden/>
              </w:rPr>
              <w:instrText xml:space="preserve"> PAGEREF _Toc239167213 \h </w:instrText>
            </w:r>
            <w:r>
              <w:rPr>
                <w:noProof/>
                <w:webHidden/>
              </w:rPr>
            </w:r>
            <w:r>
              <w:rPr>
                <w:noProof/>
                <w:webHidden/>
              </w:rPr>
              <w:fldChar w:fldCharType="separate"/>
            </w:r>
            <w:r>
              <w:rPr>
                <w:noProof/>
                <w:webHidden/>
              </w:rPr>
              <w:t>75</w:t>
            </w:r>
            <w:r>
              <w:rPr>
                <w:noProof/>
                <w:webHidden/>
              </w:rPr>
              <w:fldChar w:fldCharType="end"/>
            </w:r>
          </w:hyperlink>
        </w:p>
        <w:p w14:paraId="0B5086C8" w14:textId="730689E1"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4" w:history="1">
            <w:r w:rsidRPr="00500F9B">
              <w:rPr>
                <w:rStyle w:val="Hyperlink"/>
                <w:noProof/>
              </w:rPr>
              <w:t>Who Reports What? And the Systems Involved Student Reporting</w:t>
            </w:r>
            <w:r>
              <w:rPr>
                <w:noProof/>
                <w:webHidden/>
              </w:rPr>
              <w:tab/>
            </w:r>
            <w:r>
              <w:rPr>
                <w:noProof/>
                <w:webHidden/>
              </w:rPr>
              <w:fldChar w:fldCharType="begin"/>
            </w:r>
            <w:r>
              <w:rPr>
                <w:noProof/>
                <w:webHidden/>
              </w:rPr>
              <w:instrText xml:space="preserve"> PAGEREF _Toc239167214 \h </w:instrText>
            </w:r>
            <w:r>
              <w:rPr>
                <w:noProof/>
                <w:webHidden/>
              </w:rPr>
            </w:r>
            <w:r>
              <w:rPr>
                <w:noProof/>
                <w:webHidden/>
              </w:rPr>
              <w:fldChar w:fldCharType="separate"/>
            </w:r>
            <w:r>
              <w:rPr>
                <w:noProof/>
                <w:webHidden/>
              </w:rPr>
              <w:t>76</w:t>
            </w:r>
            <w:r>
              <w:rPr>
                <w:noProof/>
                <w:webHidden/>
              </w:rPr>
              <w:fldChar w:fldCharType="end"/>
            </w:r>
          </w:hyperlink>
        </w:p>
        <w:p w14:paraId="2B4F62AD" w14:textId="4457DE32"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5" w:history="1">
            <w:r w:rsidRPr="00500F9B">
              <w:rPr>
                <w:rStyle w:val="Hyperlink"/>
                <w:noProof/>
              </w:rPr>
              <w:t>National Assessment Instruments: Reporting Individual Scores</w:t>
            </w:r>
            <w:r>
              <w:rPr>
                <w:noProof/>
                <w:webHidden/>
              </w:rPr>
              <w:tab/>
            </w:r>
            <w:r>
              <w:rPr>
                <w:noProof/>
                <w:webHidden/>
              </w:rPr>
              <w:fldChar w:fldCharType="begin"/>
            </w:r>
            <w:r>
              <w:rPr>
                <w:noProof/>
                <w:webHidden/>
              </w:rPr>
              <w:instrText xml:space="preserve"> PAGEREF _Toc239167215 \h </w:instrText>
            </w:r>
            <w:r>
              <w:rPr>
                <w:noProof/>
                <w:webHidden/>
              </w:rPr>
            </w:r>
            <w:r>
              <w:rPr>
                <w:noProof/>
                <w:webHidden/>
              </w:rPr>
              <w:fldChar w:fldCharType="separate"/>
            </w:r>
            <w:r>
              <w:rPr>
                <w:noProof/>
                <w:webHidden/>
              </w:rPr>
              <w:t>76</w:t>
            </w:r>
            <w:r>
              <w:rPr>
                <w:noProof/>
                <w:webHidden/>
              </w:rPr>
              <w:fldChar w:fldCharType="end"/>
            </w:r>
          </w:hyperlink>
        </w:p>
        <w:p w14:paraId="1F894D48" w14:textId="2307BFA5"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6" w:history="1">
            <w:r w:rsidRPr="00500F9B">
              <w:rPr>
                <w:rStyle w:val="Hyperlink"/>
                <w:noProof/>
              </w:rPr>
              <w:t>Processes Timeline</w:t>
            </w:r>
            <w:r>
              <w:rPr>
                <w:noProof/>
                <w:webHidden/>
              </w:rPr>
              <w:tab/>
            </w:r>
            <w:r>
              <w:rPr>
                <w:noProof/>
                <w:webHidden/>
              </w:rPr>
              <w:fldChar w:fldCharType="begin"/>
            </w:r>
            <w:r>
              <w:rPr>
                <w:noProof/>
                <w:webHidden/>
              </w:rPr>
              <w:instrText xml:space="preserve"> PAGEREF _Toc239167216 \h </w:instrText>
            </w:r>
            <w:r>
              <w:rPr>
                <w:noProof/>
                <w:webHidden/>
              </w:rPr>
            </w:r>
            <w:r>
              <w:rPr>
                <w:noProof/>
                <w:webHidden/>
              </w:rPr>
              <w:fldChar w:fldCharType="separate"/>
            </w:r>
            <w:r>
              <w:rPr>
                <w:noProof/>
                <w:webHidden/>
              </w:rPr>
              <w:t>77</w:t>
            </w:r>
            <w:r>
              <w:rPr>
                <w:noProof/>
                <w:webHidden/>
              </w:rPr>
              <w:fldChar w:fldCharType="end"/>
            </w:r>
          </w:hyperlink>
        </w:p>
        <w:p w14:paraId="7166931A" w14:textId="4445792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7" w:history="1">
            <w:r w:rsidRPr="00500F9B">
              <w:rPr>
                <w:rStyle w:val="Hyperlink"/>
                <w:noProof/>
              </w:rPr>
              <w:t>During Test Processes</w:t>
            </w:r>
            <w:r>
              <w:rPr>
                <w:noProof/>
                <w:webHidden/>
              </w:rPr>
              <w:tab/>
            </w:r>
            <w:r>
              <w:rPr>
                <w:noProof/>
                <w:webHidden/>
              </w:rPr>
              <w:fldChar w:fldCharType="begin"/>
            </w:r>
            <w:r>
              <w:rPr>
                <w:noProof/>
                <w:webHidden/>
              </w:rPr>
              <w:instrText xml:space="preserve"> PAGEREF _Toc239167217 \h </w:instrText>
            </w:r>
            <w:r>
              <w:rPr>
                <w:noProof/>
                <w:webHidden/>
              </w:rPr>
            </w:r>
            <w:r>
              <w:rPr>
                <w:noProof/>
                <w:webHidden/>
              </w:rPr>
              <w:fldChar w:fldCharType="separate"/>
            </w:r>
            <w:r>
              <w:rPr>
                <w:noProof/>
                <w:webHidden/>
              </w:rPr>
              <w:t>77</w:t>
            </w:r>
            <w:r>
              <w:rPr>
                <w:noProof/>
                <w:webHidden/>
              </w:rPr>
              <w:fldChar w:fldCharType="end"/>
            </w:r>
          </w:hyperlink>
        </w:p>
        <w:p w14:paraId="07264562" w14:textId="51A09325"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8" w:history="1">
            <w:r w:rsidRPr="00500F9B">
              <w:rPr>
                <w:rStyle w:val="Hyperlink"/>
                <w:noProof/>
              </w:rPr>
              <w:t>Post-Test Processes</w:t>
            </w:r>
            <w:r>
              <w:rPr>
                <w:noProof/>
                <w:webHidden/>
              </w:rPr>
              <w:tab/>
            </w:r>
            <w:r>
              <w:rPr>
                <w:noProof/>
                <w:webHidden/>
              </w:rPr>
              <w:fldChar w:fldCharType="begin"/>
            </w:r>
            <w:r>
              <w:rPr>
                <w:noProof/>
                <w:webHidden/>
              </w:rPr>
              <w:instrText xml:space="preserve"> PAGEREF _Toc239167218 \h </w:instrText>
            </w:r>
            <w:r>
              <w:rPr>
                <w:noProof/>
                <w:webHidden/>
              </w:rPr>
            </w:r>
            <w:r>
              <w:rPr>
                <w:noProof/>
                <w:webHidden/>
              </w:rPr>
              <w:fldChar w:fldCharType="separate"/>
            </w:r>
            <w:r>
              <w:rPr>
                <w:noProof/>
                <w:webHidden/>
              </w:rPr>
              <w:t>78</w:t>
            </w:r>
            <w:r>
              <w:rPr>
                <w:noProof/>
                <w:webHidden/>
              </w:rPr>
              <w:fldChar w:fldCharType="end"/>
            </w:r>
          </w:hyperlink>
        </w:p>
        <w:p w14:paraId="62407AAB" w14:textId="7FA05252"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19" w:history="1">
            <w:r w:rsidRPr="00500F9B">
              <w:rPr>
                <w:rStyle w:val="Hyperlink"/>
                <w:noProof/>
              </w:rPr>
              <w:t>Final Data</w:t>
            </w:r>
            <w:r>
              <w:rPr>
                <w:noProof/>
                <w:webHidden/>
              </w:rPr>
              <w:tab/>
            </w:r>
            <w:r>
              <w:rPr>
                <w:noProof/>
                <w:webHidden/>
              </w:rPr>
              <w:fldChar w:fldCharType="begin"/>
            </w:r>
            <w:r>
              <w:rPr>
                <w:noProof/>
                <w:webHidden/>
              </w:rPr>
              <w:instrText xml:space="preserve"> PAGEREF _Toc239167219 \h </w:instrText>
            </w:r>
            <w:r>
              <w:rPr>
                <w:noProof/>
                <w:webHidden/>
              </w:rPr>
            </w:r>
            <w:r>
              <w:rPr>
                <w:noProof/>
                <w:webHidden/>
              </w:rPr>
              <w:fldChar w:fldCharType="separate"/>
            </w:r>
            <w:r>
              <w:rPr>
                <w:noProof/>
                <w:webHidden/>
              </w:rPr>
              <w:t>79</w:t>
            </w:r>
            <w:r>
              <w:rPr>
                <w:noProof/>
                <w:webHidden/>
              </w:rPr>
              <w:fldChar w:fldCharType="end"/>
            </w:r>
          </w:hyperlink>
        </w:p>
        <w:p w14:paraId="5EAEE98E" w14:textId="72B153E1"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0" w:history="1">
            <w:r w:rsidRPr="00500F9B">
              <w:rPr>
                <w:rStyle w:val="Hyperlink"/>
                <w:noProof/>
              </w:rPr>
              <w:t>IX. Accountability</w:t>
            </w:r>
            <w:r>
              <w:rPr>
                <w:noProof/>
                <w:webHidden/>
              </w:rPr>
              <w:tab/>
            </w:r>
            <w:r>
              <w:rPr>
                <w:noProof/>
                <w:webHidden/>
              </w:rPr>
              <w:fldChar w:fldCharType="begin"/>
            </w:r>
            <w:r>
              <w:rPr>
                <w:noProof/>
                <w:webHidden/>
              </w:rPr>
              <w:instrText xml:space="preserve"> PAGEREF _Toc239167220 \h </w:instrText>
            </w:r>
            <w:r>
              <w:rPr>
                <w:noProof/>
                <w:webHidden/>
              </w:rPr>
            </w:r>
            <w:r>
              <w:rPr>
                <w:noProof/>
                <w:webHidden/>
              </w:rPr>
              <w:fldChar w:fldCharType="separate"/>
            </w:r>
            <w:r>
              <w:rPr>
                <w:noProof/>
                <w:webHidden/>
              </w:rPr>
              <w:t>82</w:t>
            </w:r>
            <w:r>
              <w:rPr>
                <w:noProof/>
                <w:webHidden/>
              </w:rPr>
              <w:fldChar w:fldCharType="end"/>
            </w:r>
          </w:hyperlink>
        </w:p>
        <w:p w14:paraId="7742DAF4" w14:textId="4FF12892"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1" w:history="1">
            <w:r w:rsidRPr="00500F9B">
              <w:rPr>
                <w:rStyle w:val="Hyperlink"/>
                <w:noProof/>
              </w:rPr>
              <w:t>Nebraska Accountability System - AQuESTT</w:t>
            </w:r>
            <w:r>
              <w:rPr>
                <w:noProof/>
                <w:webHidden/>
              </w:rPr>
              <w:tab/>
            </w:r>
            <w:r>
              <w:rPr>
                <w:noProof/>
                <w:webHidden/>
              </w:rPr>
              <w:fldChar w:fldCharType="begin"/>
            </w:r>
            <w:r>
              <w:rPr>
                <w:noProof/>
                <w:webHidden/>
              </w:rPr>
              <w:instrText xml:space="preserve"> PAGEREF _Toc239167221 \h </w:instrText>
            </w:r>
            <w:r>
              <w:rPr>
                <w:noProof/>
                <w:webHidden/>
              </w:rPr>
            </w:r>
            <w:r>
              <w:rPr>
                <w:noProof/>
                <w:webHidden/>
              </w:rPr>
              <w:fldChar w:fldCharType="separate"/>
            </w:r>
            <w:r>
              <w:rPr>
                <w:noProof/>
                <w:webHidden/>
              </w:rPr>
              <w:t>82</w:t>
            </w:r>
            <w:r>
              <w:rPr>
                <w:noProof/>
                <w:webHidden/>
              </w:rPr>
              <w:fldChar w:fldCharType="end"/>
            </w:r>
          </w:hyperlink>
        </w:p>
        <w:p w14:paraId="5AD6B1D5" w14:textId="43A7B62A"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2" w:history="1">
            <w:r w:rsidRPr="00500F9B">
              <w:rPr>
                <w:rStyle w:val="Hyperlink"/>
                <w:noProof/>
              </w:rPr>
              <w:t>X. Standards, Assessment, and Accountability: Early Childhood Assessment</w:t>
            </w:r>
            <w:r>
              <w:rPr>
                <w:noProof/>
                <w:webHidden/>
              </w:rPr>
              <w:tab/>
            </w:r>
            <w:r>
              <w:rPr>
                <w:noProof/>
                <w:webHidden/>
              </w:rPr>
              <w:fldChar w:fldCharType="begin"/>
            </w:r>
            <w:r>
              <w:rPr>
                <w:noProof/>
                <w:webHidden/>
              </w:rPr>
              <w:instrText xml:space="preserve"> PAGEREF _Toc239167222 \h </w:instrText>
            </w:r>
            <w:r>
              <w:rPr>
                <w:noProof/>
                <w:webHidden/>
              </w:rPr>
            </w:r>
            <w:r>
              <w:rPr>
                <w:noProof/>
                <w:webHidden/>
              </w:rPr>
              <w:fldChar w:fldCharType="separate"/>
            </w:r>
            <w:r>
              <w:rPr>
                <w:noProof/>
                <w:webHidden/>
              </w:rPr>
              <w:t>83</w:t>
            </w:r>
            <w:r>
              <w:rPr>
                <w:noProof/>
                <w:webHidden/>
              </w:rPr>
              <w:fldChar w:fldCharType="end"/>
            </w:r>
          </w:hyperlink>
        </w:p>
        <w:p w14:paraId="7971277F" w14:textId="0010C478"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3" w:history="1">
            <w:r w:rsidRPr="00500F9B">
              <w:rPr>
                <w:rStyle w:val="Hyperlink"/>
                <w:noProof/>
              </w:rPr>
              <w:t>Measuring Child Outcomes</w:t>
            </w:r>
            <w:r>
              <w:rPr>
                <w:noProof/>
                <w:webHidden/>
              </w:rPr>
              <w:tab/>
            </w:r>
            <w:r>
              <w:rPr>
                <w:noProof/>
                <w:webHidden/>
              </w:rPr>
              <w:fldChar w:fldCharType="begin"/>
            </w:r>
            <w:r>
              <w:rPr>
                <w:noProof/>
                <w:webHidden/>
              </w:rPr>
              <w:instrText xml:space="preserve"> PAGEREF _Toc239167223 \h </w:instrText>
            </w:r>
            <w:r>
              <w:rPr>
                <w:noProof/>
                <w:webHidden/>
              </w:rPr>
            </w:r>
            <w:r>
              <w:rPr>
                <w:noProof/>
                <w:webHidden/>
              </w:rPr>
              <w:fldChar w:fldCharType="separate"/>
            </w:r>
            <w:r>
              <w:rPr>
                <w:noProof/>
                <w:webHidden/>
              </w:rPr>
              <w:t>84</w:t>
            </w:r>
            <w:r>
              <w:rPr>
                <w:noProof/>
                <w:webHidden/>
              </w:rPr>
              <w:fldChar w:fldCharType="end"/>
            </w:r>
          </w:hyperlink>
        </w:p>
        <w:p w14:paraId="05051B4A" w14:textId="2C1B8614"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4" w:history="1">
            <w:r w:rsidRPr="00500F9B">
              <w:rPr>
                <w:rStyle w:val="Hyperlink"/>
                <w:noProof/>
              </w:rPr>
              <w:t>Program Quality Assessment</w:t>
            </w:r>
            <w:r>
              <w:rPr>
                <w:noProof/>
                <w:webHidden/>
              </w:rPr>
              <w:tab/>
            </w:r>
            <w:r>
              <w:rPr>
                <w:noProof/>
                <w:webHidden/>
              </w:rPr>
              <w:fldChar w:fldCharType="begin"/>
            </w:r>
            <w:r>
              <w:rPr>
                <w:noProof/>
                <w:webHidden/>
              </w:rPr>
              <w:instrText xml:space="preserve"> PAGEREF _Toc239167224 \h </w:instrText>
            </w:r>
            <w:r>
              <w:rPr>
                <w:noProof/>
                <w:webHidden/>
              </w:rPr>
            </w:r>
            <w:r>
              <w:rPr>
                <w:noProof/>
                <w:webHidden/>
              </w:rPr>
              <w:fldChar w:fldCharType="separate"/>
            </w:r>
            <w:r>
              <w:rPr>
                <w:noProof/>
                <w:webHidden/>
              </w:rPr>
              <w:t>85</w:t>
            </w:r>
            <w:r>
              <w:rPr>
                <w:noProof/>
                <w:webHidden/>
              </w:rPr>
              <w:fldChar w:fldCharType="end"/>
            </w:r>
          </w:hyperlink>
        </w:p>
        <w:p w14:paraId="2FF4ABF1" w14:textId="33EF9262"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5" w:history="1">
            <w:r w:rsidRPr="00500F9B">
              <w:rPr>
                <w:rStyle w:val="Hyperlink"/>
                <w:noProof/>
              </w:rPr>
              <w:t>Technical Assistance/Professional Development</w:t>
            </w:r>
            <w:r>
              <w:rPr>
                <w:noProof/>
                <w:webHidden/>
              </w:rPr>
              <w:tab/>
            </w:r>
            <w:r>
              <w:rPr>
                <w:noProof/>
                <w:webHidden/>
              </w:rPr>
              <w:fldChar w:fldCharType="begin"/>
            </w:r>
            <w:r>
              <w:rPr>
                <w:noProof/>
                <w:webHidden/>
              </w:rPr>
              <w:instrText xml:space="preserve"> PAGEREF _Toc239167225 \h </w:instrText>
            </w:r>
            <w:r>
              <w:rPr>
                <w:noProof/>
                <w:webHidden/>
              </w:rPr>
            </w:r>
            <w:r>
              <w:rPr>
                <w:noProof/>
                <w:webHidden/>
              </w:rPr>
              <w:fldChar w:fldCharType="separate"/>
            </w:r>
            <w:r>
              <w:rPr>
                <w:noProof/>
                <w:webHidden/>
              </w:rPr>
              <w:t>85</w:t>
            </w:r>
            <w:r>
              <w:rPr>
                <w:noProof/>
                <w:webHidden/>
              </w:rPr>
              <w:fldChar w:fldCharType="end"/>
            </w:r>
          </w:hyperlink>
        </w:p>
        <w:p w14:paraId="58751005" w14:textId="1D27756F"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6" w:history="1">
            <w:r w:rsidRPr="00500F9B">
              <w:rPr>
                <w:rStyle w:val="Hyperlink"/>
                <w:noProof/>
              </w:rPr>
              <w:t>Results Matter Fidelity</w:t>
            </w:r>
            <w:r>
              <w:rPr>
                <w:noProof/>
                <w:webHidden/>
              </w:rPr>
              <w:tab/>
            </w:r>
            <w:r>
              <w:rPr>
                <w:noProof/>
                <w:webHidden/>
              </w:rPr>
              <w:fldChar w:fldCharType="begin"/>
            </w:r>
            <w:r>
              <w:rPr>
                <w:noProof/>
                <w:webHidden/>
              </w:rPr>
              <w:instrText xml:space="preserve"> PAGEREF _Toc239167226 \h </w:instrText>
            </w:r>
            <w:r>
              <w:rPr>
                <w:noProof/>
                <w:webHidden/>
              </w:rPr>
            </w:r>
            <w:r>
              <w:rPr>
                <w:noProof/>
                <w:webHidden/>
              </w:rPr>
              <w:fldChar w:fldCharType="separate"/>
            </w:r>
            <w:r>
              <w:rPr>
                <w:noProof/>
                <w:webHidden/>
              </w:rPr>
              <w:t>86</w:t>
            </w:r>
            <w:r>
              <w:rPr>
                <w:noProof/>
                <w:webHidden/>
              </w:rPr>
              <w:fldChar w:fldCharType="end"/>
            </w:r>
          </w:hyperlink>
        </w:p>
        <w:p w14:paraId="1DF476FF" w14:textId="21F52F51" w:rsidR="000D71A4" w:rsidRDefault="000D71A4">
          <w:pPr>
            <w:pStyle w:val="TOC2"/>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7" w:history="1">
            <w:r w:rsidRPr="00500F9B">
              <w:rPr>
                <w:rStyle w:val="Hyperlink"/>
                <w:noProof/>
              </w:rPr>
              <w:t>XI. Standards, Assessment, and Accountability:     The Continuous Improvement Process</w:t>
            </w:r>
            <w:r>
              <w:rPr>
                <w:noProof/>
                <w:webHidden/>
              </w:rPr>
              <w:tab/>
            </w:r>
            <w:r>
              <w:rPr>
                <w:noProof/>
                <w:webHidden/>
              </w:rPr>
              <w:fldChar w:fldCharType="begin"/>
            </w:r>
            <w:r>
              <w:rPr>
                <w:noProof/>
                <w:webHidden/>
              </w:rPr>
              <w:instrText xml:space="preserve"> PAGEREF _Toc239167227 \h </w:instrText>
            </w:r>
            <w:r>
              <w:rPr>
                <w:noProof/>
                <w:webHidden/>
              </w:rPr>
            </w:r>
            <w:r>
              <w:rPr>
                <w:noProof/>
                <w:webHidden/>
              </w:rPr>
              <w:fldChar w:fldCharType="separate"/>
            </w:r>
            <w:r>
              <w:rPr>
                <w:noProof/>
                <w:webHidden/>
              </w:rPr>
              <w:t>87</w:t>
            </w:r>
            <w:r>
              <w:rPr>
                <w:noProof/>
                <w:webHidden/>
              </w:rPr>
              <w:fldChar w:fldCharType="end"/>
            </w:r>
          </w:hyperlink>
        </w:p>
        <w:p w14:paraId="4685CCAF" w14:textId="6344BC89" w:rsidR="000D71A4" w:rsidRDefault="000D71A4">
          <w:pPr>
            <w:pStyle w:val="TOC3"/>
            <w:tabs>
              <w:tab w:val="right" w:leader="dot" w:pos="9350"/>
            </w:tabs>
            <w:rPr>
              <w:rFonts w:asciiTheme="minorHAnsi" w:eastAsiaTheme="minorEastAsia" w:hAnsiTheme="minorHAnsi" w:cstheme="minorBidi"/>
              <w:noProof/>
              <w:kern w:val="2"/>
              <w:sz w:val="24"/>
              <w:szCs w:val="24"/>
              <w:lang w:val="en-US"/>
              <w14:ligatures w14:val="standardContextual"/>
            </w:rPr>
          </w:pPr>
          <w:hyperlink w:anchor="_Toc239167228" w:history="1">
            <w:r w:rsidRPr="00500F9B">
              <w:rPr>
                <w:rStyle w:val="Hyperlink"/>
                <w:noProof/>
              </w:rPr>
              <w:t>CIP Support Days</w:t>
            </w:r>
            <w:r>
              <w:rPr>
                <w:noProof/>
                <w:webHidden/>
              </w:rPr>
              <w:tab/>
            </w:r>
            <w:r>
              <w:rPr>
                <w:noProof/>
                <w:webHidden/>
              </w:rPr>
              <w:fldChar w:fldCharType="begin"/>
            </w:r>
            <w:r>
              <w:rPr>
                <w:noProof/>
                <w:webHidden/>
              </w:rPr>
              <w:instrText xml:space="preserve"> PAGEREF _Toc239167228 \h </w:instrText>
            </w:r>
            <w:r>
              <w:rPr>
                <w:noProof/>
                <w:webHidden/>
              </w:rPr>
            </w:r>
            <w:r>
              <w:rPr>
                <w:noProof/>
                <w:webHidden/>
              </w:rPr>
              <w:fldChar w:fldCharType="separate"/>
            </w:r>
            <w:r>
              <w:rPr>
                <w:noProof/>
                <w:webHidden/>
              </w:rPr>
              <w:t>87</w:t>
            </w:r>
            <w:r>
              <w:rPr>
                <w:noProof/>
                <w:webHidden/>
              </w:rPr>
              <w:fldChar w:fldCharType="end"/>
            </w:r>
          </w:hyperlink>
        </w:p>
        <w:p w14:paraId="6D98C72C" w14:textId="5F01ADE8" w:rsidR="000D71A4" w:rsidRDefault="000D71A4">
          <w:r>
            <w:rPr>
              <w:b/>
              <w:bCs/>
              <w:noProof/>
            </w:rPr>
            <w:fldChar w:fldCharType="end"/>
          </w:r>
        </w:p>
      </w:sdtContent>
    </w:sdt>
    <w:p w14:paraId="0995C6DB" w14:textId="5F976409" w:rsidR="006F474D" w:rsidRPr="00771A5C" w:rsidRDefault="00771A5C" w:rsidP="00771A5C">
      <w:pPr>
        <w:ind w:left="720"/>
        <w:rPr>
          <w:b/>
          <w:bCs/>
          <w:color w:val="26337A"/>
          <w:sz w:val="26"/>
          <w:szCs w:val="26"/>
        </w:rPr>
      </w:pPr>
      <w:r>
        <w:br w:type="page"/>
      </w:r>
    </w:p>
    <w:p w14:paraId="7E6724EC" w14:textId="17C46A5D" w:rsidR="00313A82" w:rsidRPr="00313A82" w:rsidRDefault="000F6E4B" w:rsidP="00135851">
      <w:pPr>
        <w:pStyle w:val="Heading2"/>
        <w:numPr>
          <w:ilvl w:val="0"/>
          <w:numId w:val="68"/>
        </w:numPr>
        <w:spacing w:after="240"/>
        <w:ind w:left="360" w:hanging="360"/>
      </w:pPr>
      <w:bookmarkStart w:id="7" w:name="_Toc239167141"/>
      <w:r>
        <w:lastRenderedPageBreak/>
        <w:t>Standards, Assessment, and Accountability: Standards</w:t>
      </w:r>
      <w:bookmarkEnd w:id="7"/>
    </w:p>
    <w:p w14:paraId="0BD03295" w14:textId="77777777" w:rsidR="002B00A2" w:rsidRPr="00403DB2" w:rsidRDefault="000F6E4B" w:rsidP="00403DB2">
      <w:pPr>
        <w:pStyle w:val="Heading3"/>
      </w:pPr>
      <w:bookmarkStart w:id="8" w:name="_Toc239167142"/>
      <w:r w:rsidRPr="00403DB2">
        <w:t>Content Area Standards &amp; Instruction</w:t>
      </w:r>
      <w:bookmarkEnd w:id="8"/>
    </w:p>
    <w:p w14:paraId="4D313367" w14:textId="77777777" w:rsidR="002B00A2" w:rsidRDefault="000F6E4B" w:rsidP="00313A82">
      <w:pPr>
        <w:spacing w:after="120"/>
        <w:rPr>
          <w:b/>
          <w:bCs/>
        </w:rPr>
      </w:pPr>
      <w:bookmarkStart w:id="9" w:name="_heading=h.2et92p0" w:colFirst="0" w:colLast="0"/>
      <w:bookmarkEnd w:id="9"/>
      <w:r>
        <w:t>Nebraska Revised Statute 79-760.01 requires the Nebraska State Board of Education to “adopt measurable academic content standards for at least the grade levels required for statewide assessment.” Those standards shall cover the subject areas of reading, writing, mathematics, science, and social studies, and the State Board of Education shall develop a plan to review and update standards for those subject areas every seven years.</w:t>
      </w:r>
    </w:p>
    <w:p w14:paraId="738DD5E0" w14:textId="77777777" w:rsidR="002B00A2" w:rsidRDefault="000F6E4B" w:rsidP="00313A82">
      <w:pPr>
        <w:spacing w:after="120"/>
        <w:rPr>
          <w:b/>
          <w:bCs/>
        </w:rPr>
      </w:pPr>
      <w:bookmarkStart w:id="10" w:name="_heading=h.tyjcwt" w:colFirst="0" w:colLast="0"/>
      <w:bookmarkEnd w:id="10"/>
      <w:r>
        <w:t>In addition to the content area standards required by statute, the Nebraska Department of Education has developed content area standards for arts education, physical education, and world languages, as well as course-based standards for Career and Technical Education. Although not required by law, these content area standards provide a framework for quality teaching and learning for all content areas.</w:t>
      </w:r>
    </w:p>
    <w:p w14:paraId="2352DBF3" w14:textId="77777777" w:rsidR="002B00A2" w:rsidRDefault="000F6E4B" w:rsidP="00313A82">
      <w:pPr>
        <w:spacing w:after="240"/>
      </w:pPr>
      <w:r>
        <w:t xml:space="preserve">The most current version of all content area standards, standards revision timeline, and the Content Area Standards Reference Guide are located on the </w:t>
      </w:r>
      <w:hyperlink r:id="rId9">
        <w:r>
          <w:rPr>
            <w:u w:val="single"/>
          </w:rPr>
          <w:t>Content Area Standards Website</w:t>
        </w:r>
      </w:hyperlink>
      <w:r>
        <w:t xml:space="preserve">.  In addition, the </w:t>
      </w:r>
      <w:hyperlink r:id="rId10">
        <w:r>
          <w:rPr>
            <w:u w:val="single"/>
          </w:rPr>
          <w:t>Content Area Standards Implementation Framework</w:t>
        </w:r>
      </w:hyperlink>
      <w:r>
        <w:t xml:space="preserve"> provides suggested phases and steps to support standards implementation. </w:t>
      </w:r>
    </w:p>
    <w:p w14:paraId="3CCCD092" w14:textId="77777777" w:rsidR="002B00A2" w:rsidRDefault="000F6E4B" w:rsidP="00403DB2">
      <w:pPr>
        <w:pStyle w:val="Heading3"/>
      </w:pPr>
      <w:bookmarkStart w:id="11" w:name="_heading=h.8yekkkhxsy93" w:colFirst="0" w:colLast="0"/>
      <w:bookmarkStart w:id="12" w:name="_Toc239167143"/>
      <w:bookmarkEnd w:id="11"/>
      <w:r>
        <w:t>English Language Arts</w:t>
      </w:r>
      <w:bookmarkEnd w:id="12"/>
    </w:p>
    <w:p w14:paraId="3E8B6525" w14:textId="1ADC133E" w:rsidR="002B00A2" w:rsidRDefault="000F6E4B" w:rsidP="00313A82">
      <w:pPr>
        <w:spacing w:after="120"/>
      </w:pPr>
      <w:r>
        <w:t>The State Board of Education approved the Nebraska Standards for English Language Arts on September 2, 2021.  Nebraska English Language Arts standards encompass a wide range of essential skills in the areas of reading, writing, speaking, and listening. The standards, both individually and as an integrated whole, describe not only expectations for college, career, and civic readiness, but the 21st century literacies necessary for critical and innovative thinking and problem solving. The progression of skills within each strand are research and evidence-based and designed to prepare Nebraska’s students for post-secondary and workforce demands.</w:t>
      </w:r>
      <w:r>
        <w:rPr>
          <w:b/>
          <w:bCs/>
        </w:rPr>
        <w:t xml:space="preserve"> A review of the English Language Arts standards will begin in 2027</w:t>
      </w:r>
      <w:r>
        <w:t xml:space="preserve">. For implementation frameworks and supports, visit the </w:t>
      </w:r>
      <w:hyperlink r:id="rId11">
        <w:r>
          <w:rPr>
            <w:u w:val="single"/>
          </w:rPr>
          <w:t>English Language Arts Webpage.</w:t>
        </w:r>
      </w:hyperlink>
      <w:r>
        <w:t xml:space="preserve"> For more information about high-quality, standards-aligned English Language Arts instructional materials, please visit the </w:t>
      </w:r>
      <w:hyperlink r:id="rId12">
        <w:r>
          <w:rPr>
            <w:u w:val="single"/>
          </w:rPr>
          <w:t>Nebraska Instructional Materials Collaborative</w:t>
        </w:r>
      </w:hyperlink>
      <w:r>
        <w:t xml:space="preserve">. </w:t>
      </w:r>
    </w:p>
    <w:p w14:paraId="04B4244C" w14:textId="77777777" w:rsidR="002B00A2" w:rsidRDefault="000F6E4B" w:rsidP="007E5465">
      <w:r>
        <w:lastRenderedPageBreak/>
        <w:t xml:space="preserve">For more information, contact: </w:t>
      </w:r>
    </w:p>
    <w:p w14:paraId="0DE121A6" w14:textId="77777777" w:rsidR="002B00A2" w:rsidRDefault="000F6E4B" w:rsidP="007E5465">
      <w:r>
        <w:rPr>
          <w:b/>
          <w:bCs/>
        </w:rPr>
        <w:t>Brian Moser</w:t>
      </w:r>
      <w:r>
        <w:t>, English Language Arts Education Specialist</w:t>
      </w:r>
    </w:p>
    <w:p w14:paraId="10D48CF6" w14:textId="77777777" w:rsidR="002B00A2" w:rsidRDefault="000F6E4B" w:rsidP="00313A82">
      <w:pPr>
        <w:spacing w:after="240"/>
        <w:rPr>
          <w:b/>
          <w:bCs/>
        </w:rPr>
      </w:pPr>
      <w:r>
        <w:t xml:space="preserve">Email: </w:t>
      </w:r>
      <w:hyperlink r:id="rId13">
        <w:r>
          <w:rPr>
            <w:u w:val="single"/>
          </w:rPr>
          <w:t>brian.moser@nebraska.gov</w:t>
        </w:r>
      </w:hyperlink>
      <w:r>
        <w:t xml:space="preserve"> </w:t>
      </w:r>
    </w:p>
    <w:p w14:paraId="453080EC" w14:textId="77777777" w:rsidR="002B00A2" w:rsidRDefault="000F6E4B" w:rsidP="00403DB2">
      <w:pPr>
        <w:pStyle w:val="Heading3"/>
      </w:pPr>
      <w:bookmarkStart w:id="13" w:name="_heading=h.naf90zmpoyxg" w:colFirst="0" w:colLast="0"/>
      <w:bookmarkStart w:id="14" w:name="_Toc239167144"/>
      <w:bookmarkEnd w:id="13"/>
      <w:r>
        <w:t>Mathematics Standards</w:t>
      </w:r>
      <w:bookmarkEnd w:id="14"/>
    </w:p>
    <w:p w14:paraId="4814552A" w14:textId="11F5F651" w:rsidR="002B00A2" w:rsidRDefault="000F6E4B" w:rsidP="00C04909">
      <w:pPr>
        <w:spacing w:after="120"/>
      </w:pPr>
      <w:r>
        <w:t>The State Board of Education approved the Nebraska Standards for Mathematics in 2022. The standards are designed to ensure all students have access to grade-level mathematics content centered on deep learning of concepts while actively building new knowledge from their experiences. The revised mathematics standards encompass a wide range of essential skills across the strands of Number, Algebra, Geometry, and Data. The standards, both individually and as an integrated whole, describe not only expectations for college and career readiness, but the 21st century mathematical literacies for critical and innovative thinking and problem solving. The progression of concepts and</w:t>
      </w:r>
      <w:r>
        <w:rPr>
          <w:b/>
          <w:bCs/>
        </w:rPr>
        <w:t xml:space="preserve"> </w:t>
      </w:r>
      <w:r>
        <w:t>skills within each strand are research and evidence-based and designed to prepare Nebraska’s students for postsecondary and workforce demands. For implementation frameworks and supports, visit the</w:t>
      </w:r>
      <w:hyperlink r:id="rId14">
        <w:r>
          <w:t xml:space="preserve"> </w:t>
        </w:r>
      </w:hyperlink>
      <w:hyperlink r:id="rId15">
        <w:r>
          <w:rPr>
            <w:u w:val="single"/>
          </w:rPr>
          <w:t>Mathematics Education Webpage.</w:t>
        </w:r>
      </w:hyperlink>
      <w:r>
        <w:t xml:space="preserve"> For more information about high-quality, standards-aligned mathematics instructional materials, please visit the</w:t>
      </w:r>
      <w:hyperlink r:id="rId16">
        <w:r>
          <w:t xml:space="preserve"> </w:t>
        </w:r>
      </w:hyperlink>
      <w:hyperlink r:id="rId17">
        <w:r>
          <w:rPr>
            <w:u w:val="single"/>
          </w:rPr>
          <w:t>Nebraska Instructional Materials Collaborative</w:t>
        </w:r>
      </w:hyperlink>
      <w:r>
        <w:t xml:space="preserve">. </w:t>
      </w:r>
    </w:p>
    <w:p w14:paraId="4F14123C" w14:textId="77777777" w:rsidR="002B00A2" w:rsidRDefault="000F6E4B" w:rsidP="007E5465">
      <w:r>
        <w:t xml:space="preserve">For more information, contact: </w:t>
      </w:r>
    </w:p>
    <w:p w14:paraId="500C69CD" w14:textId="77777777" w:rsidR="002B00A2" w:rsidRDefault="000F6E4B" w:rsidP="007E5465">
      <w:r>
        <w:rPr>
          <w:b/>
          <w:bCs/>
        </w:rPr>
        <w:t>Brittany Yardley</w:t>
      </w:r>
      <w:r>
        <w:t>, Mathematics Education Specialist</w:t>
      </w:r>
    </w:p>
    <w:p w14:paraId="0743CDCB" w14:textId="77777777" w:rsidR="002B00A2" w:rsidRDefault="000F6E4B" w:rsidP="00C04909">
      <w:pPr>
        <w:spacing w:after="240"/>
      </w:pPr>
      <w:r>
        <w:t>Email: brittany.yardley@nebraska.gov</w:t>
      </w:r>
    </w:p>
    <w:p w14:paraId="4F3AA2F0" w14:textId="77777777" w:rsidR="002B00A2" w:rsidRDefault="000F6E4B" w:rsidP="00403DB2">
      <w:pPr>
        <w:pStyle w:val="Heading3"/>
      </w:pPr>
      <w:bookmarkStart w:id="15" w:name="_heading=h.lpzt7rqjqm0g" w:colFirst="0" w:colLast="0"/>
      <w:bookmarkStart w:id="16" w:name="_Toc239167145"/>
      <w:bookmarkEnd w:id="15"/>
      <w:r>
        <w:t>Science Standards</w:t>
      </w:r>
      <w:bookmarkEnd w:id="16"/>
    </w:p>
    <w:p w14:paraId="1789A1E3" w14:textId="77777777" w:rsidR="002B00A2" w:rsidRDefault="000F6E4B" w:rsidP="00C04909">
      <w:pPr>
        <w:spacing w:after="120"/>
      </w:pPr>
      <w:r>
        <w:t xml:space="preserve">The State Board of Education approved the revisions of Nebraska’s College and Career Ready Standards for Science (NCCRS-S) in September 2024. The development of Nebraska’s College and Career Ready Standards for Science were guided by The National Research Council’s </w:t>
      </w:r>
      <w:hyperlink r:id="rId18">
        <w:r>
          <w:rPr>
            <w:u w:val="single"/>
          </w:rPr>
          <w:t>A Framework for K-12 Science Education</w:t>
        </w:r>
      </w:hyperlink>
      <w:r>
        <w:t xml:space="preserve">. Science is a systematic sense-making process, aimed at figuring out the physical and natural world through observation and investigation. These 3-dimensional standards promote scientific literacy, by engaging students in gathering, analyzing and communicating information from multiple sources, engaging in authentic and relevant learning experiences, and making sense of phenomena.  </w:t>
      </w:r>
      <w:r>
        <w:rPr>
          <w:highlight w:val="white"/>
        </w:rPr>
        <w:t xml:space="preserve">For implementation guidance and </w:t>
      </w:r>
      <w:r>
        <w:rPr>
          <w:highlight w:val="white"/>
        </w:rPr>
        <w:lastRenderedPageBreak/>
        <w:t xml:space="preserve">support, visit the </w:t>
      </w:r>
      <w:hyperlink r:id="rId19">
        <w:r>
          <w:rPr>
            <w:highlight w:val="white"/>
            <w:u w:val="single"/>
          </w:rPr>
          <w:t>Science Education Webpage</w:t>
        </w:r>
      </w:hyperlink>
      <w:r>
        <w:t xml:space="preserve"> and the </w:t>
      </w:r>
      <w:hyperlink r:id="rId20">
        <w:r>
          <w:rPr>
            <w:u w:val="single"/>
          </w:rPr>
          <w:t>Nebraska Instructional Materials Collaborative</w:t>
        </w:r>
      </w:hyperlink>
      <w:r>
        <w:t xml:space="preserve"> site for science. </w:t>
      </w:r>
    </w:p>
    <w:p w14:paraId="16144CFF" w14:textId="77777777" w:rsidR="002B00A2" w:rsidRDefault="000F6E4B" w:rsidP="007E5465">
      <w:r>
        <w:t xml:space="preserve">For more information, contact: </w:t>
      </w:r>
    </w:p>
    <w:p w14:paraId="23DA89B6" w14:textId="77777777" w:rsidR="002B00A2" w:rsidRDefault="000F6E4B" w:rsidP="007E5465">
      <w:r>
        <w:rPr>
          <w:b/>
          <w:bCs/>
        </w:rPr>
        <w:t>Matthew Dunker</w:t>
      </w:r>
      <w:r>
        <w:t>, Science Education Specialist</w:t>
      </w:r>
    </w:p>
    <w:p w14:paraId="11E1D201" w14:textId="77777777" w:rsidR="002B00A2" w:rsidRDefault="000F6E4B" w:rsidP="00C04909">
      <w:pPr>
        <w:spacing w:after="240"/>
      </w:pPr>
      <w:r>
        <w:t xml:space="preserve">Email: </w:t>
      </w:r>
      <w:hyperlink r:id="rId21">
        <w:r>
          <w:rPr>
            <w:u w:val="single"/>
          </w:rPr>
          <w:t>matthew.dunker@nebraska.gov</w:t>
        </w:r>
      </w:hyperlink>
    </w:p>
    <w:p w14:paraId="1F421D66" w14:textId="77777777" w:rsidR="002B00A2" w:rsidRDefault="000F6E4B" w:rsidP="00403DB2">
      <w:pPr>
        <w:pStyle w:val="Heading3"/>
      </w:pPr>
      <w:bookmarkStart w:id="17" w:name="_heading=h.t1izcfo6l8gb" w:colFirst="0" w:colLast="0"/>
      <w:bookmarkStart w:id="18" w:name="_Toc239167146"/>
      <w:bookmarkEnd w:id="17"/>
      <w:r>
        <w:t>Social Studies Standards</w:t>
      </w:r>
      <w:bookmarkEnd w:id="18"/>
    </w:p>
    <w:p w14:paraId="466E8BE6" w14:textId="77777777" w:rsidR="002B00A2" w:rsidRDefault="000F6E4B" w:rsidP="00C04909">
      <w:pPr>
        <w:spacing w:after="120"/>
      </w:pPr>
      <w:r>
        <w:t xml:space="preserve">The State Board of Education approved the </w:t>
      </w:r>
      <w:hyperlink r:id="rId22">
        <w:r>
          <w:rPr>
            <w:u w:val="single"/>
          </w:rPr>
          <w:t>Nebraska Social Studies Standards</w:t>
        </w:r>
      </w:hyperlink>
      <w:r>
        <w:t xml:space="preserve"> on November 8, 2019. A review of the standards began in Spring 2025, and board adoption is anticipated in Fall 2026. The standards provide a framework for teaching and learning for social studies education. For grades K-8, the social studies standards are written at grade level. The K-8 standards and indicators are organized within five disciplines: Civics, Economics, Geography, History, and Personal Finance. Within those disciplines, standards and indicators are grouped by big ideas. Big ideas are concepts, themes, or issues that give meaning and connection to facts and skills (Wiggins and McTighe, 2005, p. 5). The high school standards and indicators are written within one grade band (HS = 9-12), and they are also organized by discipline and big ideas. Prior to each grade level and the high school grade band, a summary statement and theme are included. This provides a high-level overview of what students are expected to learn at that grade level.</w:t>
      </w:r>
    </w:p>
    <w:p w14:paraId="19F9D917" w14:textId="77777777" w:rsidR="002B00A2" w:rsidRDefault="000F6E4B" w:rsidP="007E5465">
      <w:r>
        <w:t>For implementation frameworks and supports, visit the</w:t>
      </w:r>
      <w:hyperlink r:id="rId23">
        <w:r>
          <w:t xml:space="preserve"> </w:t>
        </w:r>
      </w:hyperlink>
      <w:hyperlink r:id="rId24">
        <w:r>
          <w:rPr>
            <w:u w:val="single"/>
          </w:rPr>
          <w:t>Social Studies Education Webpage</w:t>
        </w:r>
      </w:hyperlink>
      <w:r>
        <w:t xml:space="preserve">. For more information about high-quality, standards-aligned social studies instructional materials, please visit the </w:t>
      </w:r>
      <w:hyperlink r:id="rId25">
        <w:r>
          <w:rPr>
            <w:u w:val="single"/>
          </w:rPr>
          <w:t>Nebraska Instructional Materials Collaborative</w:t>
        </w:r>
      </w:hyperlink>
      <w:r>
        <w:t xml:space="preserve">. </w:t>
      </w:r>
    </w:p>
    <w:p w14:paraId="2109F55D" w14:textId="77777777" w:rsidR="002B00A2" w:rsidRDefault="000F6E4B" w:rsidP="00C04909">
      <w:pPr>
        <w:spacing w:after="120"/>
      </w:pPr>
      <w:r>
        <w:t xml:space="preserve">For more information, contact: </w:t>
      </w:r>
    </w:p>
    <w:p w14:paraId="1616B87F" w14:textId="77777777" w:rsidR="002B00A2" w:rsidRDefault="000F6E4B" w:rsidP="007E5465">
      <w:r>
        <w:rPr>
          <w:b/>
          <w:bCs/>
        </w:rPr>
        <w:t>Marissa Payzant</w:t>
      </w:r>
      <w:r>
        <w:t>, Assistant Administrator, Director of Content Area Standards</w:t>
      </w:r>
    </w:p>
    <w:p w14:paraId="00B08D19" w14:textId="77777777" w:rsidR="002B00A2" w:rsidRDefault="000F6E4B" w:rsidP="00C04909">
      <w:pPr>
        <w:spacing w:after="240"/>
      </w:pPr>
      <w:r>
        <w:t xml:space="preserve">Email: </w:t>
      </w:r>
      <w:hyperlink r:id="rId26">
        <w:r>
          <w:rPr>
            <w:u w:val="single"/>
          </w:rPr>
          <w:t>marissa.payzant@nebraska.gov</w:t>
        </w:r>
      </w:hyperlink>
    </w:p>
    <w:p w14:paraId="1021AAF6" w14:textId="77777777" w:rsidR="002B00A2" w:rsidRDefault="000F6E4B" w:rsidP="00403DB2">
      <w:pPr>
        <w:pStyle w:val="Heading3"/>
      </w:pPr>
      <w:bookmarkStart w:id="19" w:name="_heading=h.1t3h5sf" w:colFirst="0" w:colLast="0"/>
      <w:bookmarkStart w:id="20" w:name="_Toc239167147"/>
      <w:bookmarkEnd w:id="19"/>
      <w:r>
        <w:t>World Language Standards</w:t>
      </w:r>
      <w:bookmarkEnd w:id="20"/>
    </w:p>
    <w:p w14:paraId="76A85FA7" w14:textId="77777777" w:rsidR="002B00A2" w:rsidRDefault="000F6E4B" w:rsidP="00C04909">
      <w:pPr>
        <w:spacing w:after="120"/>
      </w:pPr>
      <w:r>
        <w:t xml:space="preserve">The State Board of Education approved the Nebraska World Language Standards on September 6, 2019. A review of the standards began in Spring 2025, and board adoption is anticipated in Fall 2026. The standards provide a framework for teaching and learning in second language acquisition. The standards do not determine </w:t>
      </w:r>
      <w:r>
        <w:lastRenderedPageBreak/>
        <w:t xml:space="preserve">vocabulary, grammar, cultural content, or other static concepts. Instead, the standards focus on what students do with the language. These are proficiency-based standards, meaning students will demonstrate the knowledge and skills they learn in the world language classroom.  For implementation frameworks and supports, visit the </w:t>
      </w:r>
      <w:hyperlink r:id="rId27">
        <w:r>
          <w:rPr>
            <w:u w:val="single"/>
          </w:rPr>
          <w:t>Nebraska World Language Standards Webpage</w:t>
        </w:r>
      </w:hyperlink>
      <w:r>
        <w:t xml:space="preserve">.  </w:t>
      </w:r>
    </w:p>
    <w:p w14:paraId="346A8F87" w14:textId="77777777" w:rsidR="002B00A2" w:rsidRDefault="000F6E4B" w:rsidP="007E5465">
      <w:r>
        <w:t xml:space="preserve">For more information, contact: </w:t>
      </w:r>
    </w:p>
    <w:p w14:paraId="77110807" w14:textId="77777777" w:rsidR="002B00A2" w:rsidRDefault="000F6E4B" w:rsidP="007E5465">
      <w:r>
        <w:rPr>
          <w:b/>
          <w:bCs/>
        </w:rPr>
        <w:t>Chrystal Liu</w:t>
      </w:r>
      <w:r>
        <w:t>, World and Dual Language Education Specialist</w:t>
      </w:r>
    </w:p>
    <w:p w14:paraId="636DFA83" w14:textId="77777777" w:rsidR="002B00A2" w:rsidRDefault="000F6E4B" w:rsidP="00C04909">
      <w:pPr>
        <w:spacing w:after="240"/>
        <w:rPr>
          <w:b/>
          <w:bCs/>
        </w:rPr>
      </w:pPr>
      <w:r>
        <w:t xml:space="preserve">Email: </w:t>
      </w:r>
      <w:hyperlink r:id="rId28">
        <w:r>
          <w:rPr>
            <w:u w:val="single"/>
          </w:rPr>
          <w:t>chrystal.liu@nebraska.gov</w:t>
        </w:r>
      </w:hyperlink>
    </w:p>
    <w:p w14:paraId="0D306B1B" w14:textId="77777777" w:rsidR="002B00A2" w:rsidRDefault="000F6E4B" w:rsidP="00403DB2">
      <w:pPr>
        <w:pStyle w:val="Heading3"/>
      </w:pPr>
      <w:bookmarkStart w:id="21" w:name="_Toc239167148"/>
      <w:r>
        <w:t>ELPA21 and ALT ELPA Standards</w:t>
      </w:r>
      <w:bookmarkEnd w:id="21"/>
    </w:p>
    <w:p w14:paraId="1589936C" w14:textId="77777777" w:rsidR="002B00A2" w:rsidRDefault="000F6E4B" w:rsidP="007E5465">
      <w:r>
        <w:t xml:space="preserve">In addition to the content area standards required by statute, the Nebraska Department of Education adopted the 2014 </w:t>
      </w:r>
      <w:hyperlink r:id="rId29">
        <w:r>
          <w:rPr>
            <w:u w:val="single"/>
          </w:rPr>
          <w:t xml:space="preserve">English Language Proficiency Standards </w:t>
        </w:r>
      </w:hyperlink>
      <w:r>
        <w:t xml:space="preserve">and the 2019 </w:t>
      </w:r>
      <w:hyperlink r:id="rId30">
        <w:r>
          <w:rPr>
            <w:u w:val="single"/>
          </w:rPr>
          <w:t>Alt English Proficiency Standards</w:t>
        </w:r>
      </w:hyperlink>
      <w:r>
        <w:t xml:space="preserve">.  Nebraska Rule 15 provides guidance to districts regarding program requirements and was approved in 2018. </w:t>
      </w:r>
    </w:p>
    <w:p w14:paraId="6852BF0B" w14:textId="41F3BD18" w:rsidR="002B00A2" w:rsidRDefault="000F6E4B" w:rsidP="00C04909">
      <w:pPr>
        <w:spacing w:after="120"/>
      </w:pPr>
      <w:r>
        <w:t xml:space="preserve">The ELP and Alt ELP standards, </w:t>
      </w:r>
      <w:hyperlink r:id="rId31">
        <w:r>
          <w:rPr>
            <w:u w:val="single"/>
          </w:rPr>
          <w:t xml:space="preserve">Rule 15, </w:t>
        </w:r>
      </w:hyperlink>
      <w:r>
        <w:t>and the</w:t>
      </w:r>
      <w:hyperlink r:id="rId32">
        <w:r>
          <w:rPr>
            <w:u w:val="single"/>
          </w:rPr>
          <w:t xml:space="preserve"> Rule 15 Implementation Guide </w:t>
        </w:r>
      </w:hyperlink>
      <w:r>
        <w:t xml:space="preserve">are located on the </w:t>
      </w:r>
      <w:hyperlink r:id="rId33">
        <w:r>
          <w:rPr>
            <w:u w:val="single"/>
          </w:rPr>
          <w:t>NDE EL Website</w:t>
        </w:r>
      </w:hyperlink>
      <w:r>
        <w:t xml:space="preserve">. </w:t>
      </w:r>
    </w:p>
    <w:p w14:paraId="4977EDA0" w14:textId="77777777" w:rsidR="002B00A2" w:rsidRDefault="000F6E4B" w:rsidP="007E5465">
      <w:r>
        <w:t xml:space="preserve">For more information, contact: </w:t>
      </w:r>
    </w:p>
    <w:p w14:paraId="18E3EACB" w14:textId="77777777" w:rsidR="002B00A2" w:rsidRDefault="000F6E4B" w:rsidP="007E5465">
      <w:r>
        <w:rPr>
          <w:b/>
          <w:bCs/>
        </w:rPr>
        <w:t>Julie Otero,</w:t>
      </w:r>
      <w:r>
        <w:t xml:space="preserve"> Title III/ELPA21</w:t>
      </w:r>
    </w:p>
    <w:p w14:paraId="7AB33526" w14:textId="77777777" w:rsidR="002B00A2" w:rsidRDefault="000F6E4B" w:rsidP="00C04909">
      <w:pPr>
        <w:spacing w:after="240"/>
      </w:pPr>
      <w:r>
        <w:t>Email: julie.otero@nebraska.gov</w:t>
      </w:r>
    </w:p>
    <w:p w14:paraId="480AF6FA" w14:textId="77777777" w:rsidR="002B00A2" w:rsidRDefault="000F6E4B" w:rsidP="00403DB2">
      <w:pPr>
        <w:pStyle w:val="Heading3"/>
      </w:pPr>
      <w:bookmarkStart w:id="22" w:name="_Toc239167149"/>
      <w:r>
        <w:t>Nebraska Instructional Material Collaborative</w:t>
      </w:r>
      <w:bookmarkEnd w:id="22"/>
    </w:p>
    <w:p w14:paraId="67B1BE8B" w14:textId="77777777" w:rsidR="002B00A2" w:rsidRDefault="000F6E4B" w:rsidP="007E5465">
      <w:hyperlink r:id="rId34">
        <w:r>
          <w:rPr>
            <w:u w:val="single"/>
          </w:rPr>
          <w:t>The Nebraska Instructional Materials Collaborative website</w:t>
        </w:r>
      </w:hyperlink>
      <w:r>
        <w:t xml:space="preserve"> highlights high-quality, </w:t>
      </w:r>
      <w:proofErr w:type="gramStart"/>
      <w:r>
        <w:t>standards</w:t>
      </w:r>
      <w:proofErr w:type="gramEnd"/>
      <w:r>
        <w:t xml:space="preserve">-aligned instructional materials </w:t>
      </w:r>
    </w:p>
    <w:p w14:paraId="28E7BFA7" w14:textId="77777777" w:rsidR="002B00A2" w:rsidRDefault="000F6E4B" w:rsidP="007E5465">
      <w:r>
        <w:t>The site includes:</w:t>
      </w:r>
    </w:p>
    <w:p w14:paraId="5DB02562" w14:textId="77777777" w:rsidR="002B00A2" w:rsidRDefault="000F6E4B" w:rsidP="007E5465">
      <w:pPr>
        <w:pStyle w:val="ListParagraph"/>
        <w:numPr>
          <w:ilvl w:val="0"/>
          <w:numId w:val="22"/>
        </w:numPr>
      </w:pPr>
      <w:r>
        <w:t xml:space="preserve">Independent reviews of instructional materials for English Language Arts, Mathematics, and Science, as provided by </w:t>
      </w:r>
      <w:proofErr w:type="spellStart"/>
      <w:r>
        <w:t>EdReports</w:t>
      </w:r>
      <w:proofErr w:type="spellEnd"/>
      <w:r>
        <w:t>.</w:t>
      </w:r>
    </w:p>
    <w:p w14:paraId="499717E3" w14:textId="77777777" w:rsidR="002B00A2" w:rsidRDefault="000F6E4B" w:rsidP="007E5465">
      <w:pPr>
        <w:pStyle w:val="ListParagraph"/>
        <w:numPr>
          <w:ilvl w:val="0"/>
          <w:numId w:val="22"/>
        </w:numPr>
      </w:pPr>
      <w:r>
        <w:t>Suggested steps and sample timelines for navigating the instructional materials selection process.</w:t>
      </w:r>
    </w:p>
    <w:p w14:paraId="447C3FE6" w14:textId="77777777" w:rsidR="002B00A2" w:rsidRDefault="000F6E4B" w:rsidP="007E5465">
      <w:pPr>
        <w:pStyle w:val="ListParagraph"/>
        <w:numPr>
          <w:ilvl w:val="0"/>
          <w:numId w:val="22"/>
        </w:numPr>
      </w:pPr>
      <w:r>
        <w:t xml:space="preserve">Documents that bridge </w:t>
      </w:r>
      <w:proofErr w:type="spellStart"/>
      <w:r>
        <w:t>EdReport</w:t>
      </w:r>
      <w:proofErr w:type="spellEnd"/>
      <w:r>
        <w:t xml:space="preserve"> reviews and Nebraska’s College and Career Ready Standards.</w:t>
      </w:r>
    </w:p>
    <w:p w14:paraId="6DAC2BA0" w14:textId="77777777" w:rsidR="002B00A2" w:rsidRDefault="000F6E4B" w:rsidP="00C04909">
      <w:pPr>
        <w:pStyle w:val="ListParagraph"/>
        <w:numPr>
          <w:ilvl w:val="0"/>
          <w:numId w:val="22"/>
        </w:numPr>
        <w:spacing w:after="120"/>
      </w:pPr>
      <w:r>
        <w:t>A toolkit with resources, events, and research that supports instructional materials selection and implementation.</w:t>
      </w:r>
    </w:p>
    <w:p w14:paraId="01128780" w14:textId="77777777" w:rsidR="002B00A2" w:rsidRDefault="000F6E4B" w:rsidP="007E5465">
      <w:r>
        <w:lastRenderedPageBreak/>
        <w:t xml:space="preserve">For more information about the Nebraska Instructional Materials collaborative, contact: </w:t>
      </w:r>
      <w:r>
        <w:rPr>
          <w:b/>
          <w:bCs/>
        </w:rPr>
        <w:t>Marissa Payzant</w:t>
      </w:r>
      <w:r>
        <w:t>, Assistant Administrator, Director of Content Area Standards</w:t>
      </w:r>
    </w:p>
    <w:p w14:paraId="3EE4DC0B" w14:textId="213327C9" w:rsidR="00C04909" w:rsidRDefault="000F6E4B" w:rsidP="007E5465">
      <w:r>
        <w:t xml:space="preserve">Email: </w:t>
      </w:r>
      <w:hyperlink r:id="rId35">
        <w:r>
          <w:rPr>
            <w:u w:val="single"/>
          </w:rPr>
          <w:t>marissa.payzant@nebraska.gov</w:t>
        </w:r>
      </w:hyperlink>
      <w:r>
        <w:t xml:space="preserve"> </w:t>
      </w:r>
    </w:p>
    <w:p w14:paraId="695A15A7" w14:textId="641FCC23" w:rsidR="002B00A2" w:rsidRPr="00C04909" w:rsidRDefault="00C04909" w:rsidP="00C04909">
      <w:pPr>
        <w:ind w:left="720"/>
      </w:pPr>
      <w:r>
        <w:br w:type="page"/>
      </w:r>
      <w:bookmarkStart w:id="23" w:name="_heading=h.17dp8vu" w:colFirst="0" w:colLast="0"/>
      <w:bookmarkEnd w:id="23"/>
    </w:p>
    <w:p w14:paraId="005D505A" w14:textId="340D820C" w:rsidR="002B00A2" w:rsidRDefault="00135851" w:rsidP="00135851">
      <w:pPr>
        <w:pStyle w:val="Heading2"/>
        <w:numPr>
          <w:ilvl w:val="0"/>
          <w:numId w:val="68"/>
        </w:numPr>
        <w:spacing w:after="240"/>
        <w:ind w:left="360" w:hanging="360"/>
      </w:pPr>
      <w:bookmarkStart w:id="24" w:name="_Toc239167150"/>
      <w:r>
        <w:lastRenderedPageBreak/>
        <w:t>Standards, Assessments, and Accountability: NSCAS Information Applicable to ALL NSCAS Summative Assessments</w:t>
      </w:r>
      <w:bookmarkEnd w:id="24"/>
    </w:p>
    <w:p w14:paraId="16E0474B" w14:textId="77777777" w:rsidR="002B00A2" w:rsidRDefault="000F6E4B" w:rsidP="00C04909">
      <w:pPr>
        <w:spacing w:after="120"/>
        <w:rPr>
          <w:b/>
          <w:bCs/>
        </w:rPr>
      </w:pPr>
      <w:r>
        <w:t xml:space="preserve">Statewide assessment is required under both federal and state law, </w:t>
      </w:r>
      <w:proofErr w:type="gramStart"/>
      <w:r>
        <w:t>the Every</w:t>
      </w:r>
      <w:proofErr w:type="gramEnd"/>
      <w:r>
        <w:t xml:space="preserve"> Student Succeeds Act, and Nebraska statute 79-760.03. Statewide Assessment is one part of the Balanced Assessment System. The Nebraska Department of Education statewide assessment system is the </w:t>
      </w:r>
      <w:r>
        <w:rPr>
          <w:b/>
          <w:bCs/>
        </w:rPr>
        <w:t>Nebraska Student-Centered Assessment System (NSCAS).</w:t>
      </w:r>
    </w:p>
    <w:p w14:paraId="351BBD5F" w14:textId="77777777" w:rsidR="002B00A2" w:rsidRDefault="000F6E4B" w:rsidP="00C04909">
      <w:pPr>
        <w:spacing w:after="120"/>
        <w:rPr>
          <w:b/>
          <w:bCs/>
        </w:rPr>
      </w:pPr>
      <w:r>
        <w:t xml:space="preserve">The vision of the “system” is to support school districts at multiple levels of assessment: formative, interim, and summative.  Several aspects of the work at the state level move toward this goal: providing interim results (MAP Growth) three times per year, providing professional development for 72 certified facilitators in assessment, and connecting NSCAS General assessment results to the use of the Achievement Level Explorer to inform </w:t>
      </w:r>
      <w:proofErr w:type="gramStart"/>
      <w:r>
        <w:t>instruction</w:t>
      </w:r>
      <w:proofErr w:type="gramEnd"/>
      <w:r>
        <w:t>.</w:t>
      </w:r>
    </w:p>
    <w:p w14:paraId="043CC568" w14:textId="77777777" w:rsidR="002B00A2" w:rsidRDefault="000F6E4B" w:rsidP="00403DB2">
      <w:pPr>
        <w:pStyle w:val="Heading3"/>
      </w:pPr>
      <w:bookmarkStart w:id="25" w:name="_Toc239167151"/>
      <w:r>
        <w:t>Scoring Rules, Accommodations, Security Policies, and Ethics Codes</w:t>
      </w:r>
      <w:bookmarkEnd w:id="25"/>
    </w:p>
    <w:p w14:paraId="2A6DCEF2" w14:textId="77777777" w:rsidR="002B00A2" w:rsidRDefault="000F6E4B" w:rsidP="00C04909">
      <w:pPr>
        <w:spacing w:after="120"/>
      </w:pPr>
      <w:r>
        <w:t>All protocols, practices, and procedures for state testing, including scoring rules, accommodations, security policies, and ethics codes, will apply to each test inside the Nebraska Student-Centered Assessment System (NSCAS) Summative Program.</w:t>
      </w:r>
    </w:p>
    <w:p w14:paraId="51A8DB2D" w14:textId="32C51688" w:rsidR="00C04909" w:rsidRDefault="000F6E4B" w:rsidP="007E5465">
      <w:r>
        <w:t>The threshold for NSCAS participation is at 51% Full-Time Equivalency (FTE). When state testing was instituted, the law, 79.760.03, stipulated “all public school” children were required to participate in State testing. The State had to define what a “public school” student meant. Nebraska adopted the federal guideline that a “public school” student attending a public school at 51% FTE or higher. This is the threshold used for all federal programs regarding participation. The State does not test any student that does not meet this threshold, regardless of the test.</w:t>
      </w:r>
    </w:p>
    <w:p w14:paraId="4DFE3C77" w14:textId="77777777" w:rsidR="00C04909" w:rsidRDefault="00C04909">
      <w:pPr>
        <w:ind w:left="720"/>
      </w:pPr>
      <w:r>
        <w:br w:type="page"/>
      </w:r>
    </w:p>
    <w:p w14:paraId="273503DD" w14:textId="77777777" w:rsidR="002B00A2" w:rsidRPr="00C04909" w:rsidRDefault="000F6E4B" w:rsidP="00403DB2">
      <w:pPr>
        <w:pStyle w:val="Heading3"/>
      </w:pPr>
      <w:bookmarkStart w:id="26" w:name="_Toc239167152"/>
      <w:r w:rsidRPr="00C04909">
        <w:lastRenderedPageBreak/>
        <w:t>NSCAS Summative Assessment Administration for 2026-2027</w:t>
      </w:r>
      <w:bookmarkEnd w:id="26"/>
    </w:p>
    <w:tbl>
      <w:tblPr>
        <w:tblStyle w:val="a"/>
        <w:tblW w:w="918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60"/>
        <w:gridCol w:w="4020"/>
      </w:tblGrid>
      <w:tr w:rsidR="00135851" w14:paraId="4D6F2C89" w14:textId="77777777" w:rsidTr="006C2F46">
        <w:tc>
          <w:tcPr>
            <w:tcW w:w="516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tcPr>
          <w:p w14:paraId="74EFA15D" w14:textId="77777777" w:rsidR="00135851" w:rsidRPr="00135851" w:rsidRDefault="00135851" w:rsidP="007E5465">
            <w:pPr>
              <w:rPr>
                <w:b/>
                <w:bCs/>
                <w:color w:val="FFFFFF" w:themeColor="background1"/>
              </w:rPr>
            </w:pPr>
            <w:r w:rsidRPr="00135851">
              <w:rPr>
                <w:b/>
                <w:bCs/>
                <w:color w:val="FFFFFF" w:themeColor="background1"/>
              </w:rPr>
              <w:t>Subject</w:t>
            </w:r>
          </w:p>
        </w:tc>
        <w:tc>
          <w:tcPr>
            <w:tcW w:w="40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tcPr>
          <w:p w14:paraId="280E736F" w14:textId="77777777" w:rsidR="00135851" w:rsidRPr="00135851" w:rsidRDefault="00135851" w:rsidP="007E5465">
            <w:pPr>
              <w:rPr>
                <w:b/>
                <w:bCs/>
                <w:color w:val="FFFFFF" w:themeColor="background1"/>
              </w:rPr>
            </w:pPr>
            <w:r w:rsidRPr="00135851">
              <w:rPr>
                <w:b/>
                <w:bCs/>
                <w:color w:val="FFFFFF" w:themeColor="background1"/>
              </w:rPr>
              <w:t>Grade Level</w:t>
            </w:r>
          </w:p>
        </w:tc>
      </w:tr>
      <w:tr w:rsidR="00135851" w14:paraId="1331DA26" w14:textId="77777777" w:rsidTr="006C2F46">
        <w:trPr>
          <w:trHeight w:val="393"/>
        </w:trPr>
        <w:tc>
          <w:tcPr>
            <w:tcW w:w="5160" w:type="dxa"/>
            <w:tcBorders>
              <w:top w:val="single" w:sz="8" w:space="0" w:color="FFFFFF"/>
              <w:left w:val="single" w:sz="8" w:space="0" w:color="0057A8"/>
              <w:bottom w:val="single" w:sz="8" w:space="0" w:color="0057A8"/>
              <w:right w:val="single" w:sz="8" w:space="0" w:color="0057A8"/>
            </w:tcBorders>
            <w:tcMar>
              <w:top w:w="100" w:type="dxa"/>
              <w:left w:w="100" w:type="dxa"/>
              <w:bottom w:w="100" w:type="dxa"/>
              <w:right w:w="100" w:type="dxa"/>
            </w:tcMar>
          </w:tcPr>
          <w:p w14:paraId="6C4A5775" w14:textId="77777777" w:rsidR="00135851" w:rsidRDefault="00135851" w:rsidP="007E5465">
            <w:r>
              <w:t>NSCAS General Assessments (GEN)</w:t>
            </w:r>
          </w:p>
        </w:tc>
        <w:tc>
          <w:tcPr>
            <w:tcW w:w="4020" w:type="dxa"/>
            <w:vMerge w:val="restart"/>
            <w:tcBorders>
              <w:top w:val="single" w:sz="8" w:space="0" w:color="FFFFFF"/>
              <w:left w:val="single" w:sz="8" w:space="0" w:color="0057A8"/>
              <w:bottom w:val="single" w:sz="8" w:space="0" w:color="0057A8"/>
              <w:right w:val="single" w:sz="8" w:space="0" w:color="0057A8"/>
            </w:tcBorders>
            <w:tcMar>
              <w:top w:w="100" w:type="dxa"/>
              <w:left w:w="100" w:type="dxa"/>
              <w:bottom w:w="100" w:type="dxa"/>
              <w:right w:w="100" w:type="dxa"/>
            </w:tcMar>
            <w:vAlign w:val="center"/>
          </w:tcPr>
          <w:p w14:paraId="6B96CC8B" w14:textId="77777777" w:rsidR="00135851" w:rsidRDefault="00135851" w:rsidP="00135851">
            <w:pPr>
              <w:jc w:val="center"/>
            </w:pPr>
            <w:r>
              <w:t>3-8</w:t>
            </w:r>
          </w:p>
        </w:tc>
      </w:tr>
      <w:tr w:rsidR="00135851" w14:paraId="5752FBEA" w14:textId="77777777" w:rsidTr="006C2F46">
        <w:trPr>
          <w:trHeight w:val="402"/>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3286EF12" w14:textId="77777777" w:rsidR="00135851" w:rsidRDefault="00135851" w:rsidP="007E5465">
            <w:r>
              <w:t>NSCAS GEN English Language Arts</w:t>
            </w:r>
          </w:p>
        </w:tc>
        <w:tc>
          <w:tcPr>
            <w:tcW w:w="4020" w:type="dxa"/>
            <w:vMerge/>
            <w:tcBorders>
              <w:top w:val="single" w:sz="8" w:space="0" w:color="FFFFFF"/>
              <w:left w:val="single" w:sz="8" w:space="0" w:color="0057A8"/>
              <w:bottom w:val="single" w:sz="8" w:space="0" w:color="0057A8"/>
              <w:right w:val="single" w:sz="8" w:space="0" w:color="0057A8"/>
            </w:tcBorders>
            <w:tcMar>
              <w:top w:w="100" w:type="dxa"/>
              <w:left w:w="100" w:type="dxa"/>
              <w:bottom w:w="100" w:type="dxa"/>
              <w:right w:w="100" w:type="dxa"/>
            </w:tcMar>
          </w:tcPr>
          <w:p w14:paraId="7D8E4DFE" w14:textId="77777777" w:rsidR="00135851" w:rsidRDefault="00135851" w:rsidP="007E5465"/>
        </w:tc>
      </w:tr>
      <w:tr w:rsidR="00135851" w14:paraId="070F7BEC" w14:textId="77777777" w:rsidTr="006C2F46">
        <w:trPr>
          <w:trHeight w:val="402"/>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3048F132" w14:textId="77777777" w:rsidR="00135851" w:rsidRDefault="00135851" w:rsidP="007E5465">
            <w:proofErr w:type="gramStart"/>
            <w:r>
              <w:t>NSCAS  GEN</w:t>
            </w:r>
            <w:proofErr w:type="gramEnd"/>
            <w:r>
              <w:t xml:space="preserve"> Mathematics</w:t>
            </w:r>
          </w:p>
        </w:tc>
        <w:tc>
          <w:tcPr>
            <w:tcW w:w="4020" w:type="dxa"/>
            <w:vMerge/>
            <w:tcBorders>
              <w:top w:val="single" w:sz="8" w:space="0" w:color="FFFFFF"/>
              <w:left w:val="single" w:sz="8" w:space="0" w:color="0057A8"/>
              <w:bottom w:val="single" w:sz="8" w:space="0" w:color="0057A8"/>
              <w:right w:val="single" w:sz="8" w:space="0" w:color="0057A8"/>
            </w:tcBorders>
            <w:tcMar>
              <w:top w:w="100" w:type="dxa"/>
              <w:left w:w="100" w:type="dxa"/>
              <w:bottom w:w="100" w:type="dxa"/>
              <w:right w:w="100" w:type="dxa"/>
            </w:tcMar>
          </w:tcPr>
          <w:p w14:paraId="7959DA0F" w14:textId="77777777" w:rsidR="00135851" w:rsidRDefault="00135851" w:rsidP="007E5465"/>
        </w:tc>
      </w:tr>
      <w:tr w:rsidR="00135851" w14:paraId="57234A55" w14:textId="77777777" w:rsidTr="006C2F46">
        <w:trPr>
          <w:trHeight w:val="357"/>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5A24BF04" w14:textId="77777777" w:rsidR="00135851" w:rsidRDefault="00135851" w:rsidP="007E5465">
            <w:r>
              <w:t xml:space="preserve">NSCAS GEN Science </w:t>
            </w:r>
          </w:p>
        </w:tc>
        <w:tc>
          <w:tcPr>
            <w:tcW w:w="402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vAlign w:val="center"/>
          </w:tcPr>
          <w:p w14:paraId="4EC0D7CA" w14:textId="77777777" w:rsidR="00135851" w:rsidRDefault="00135851" w:rsidP="00135851">
            <w:pPr>
              <w:jc w:val="center"/>
            </w:pPr>
            <w:r>
              <w:t>5 and 8</w:t>
            </w:r>
          </w:p>
        </w:tc>
      </w:tr>
      <w:tr w:rsidR="00135851" w14:paraId="45E5B2C8" w14:textId="77777777" w:rsidTr="006C2F46">
        <w:trPr>
          <w:trHeight w:val="375"/>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6D23471E" w14:textId="77777777" w:rsidR="00135851" w:rsidRDefault="00135851" w:rsidP="007E5465">
            <w:r>
              <w:t>NSCAS Alternate Assessments (AA)</w:t>
            </w:r>
          </w:p>
        </w:tc>
        <w:tc>
          <w:tcPr>
            <w:tcW w:w="4020" w:type="dxa"/>
            <w:vMerge w:val="restart"/>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vAlign w:val="center"/>
          </w:tcPr>
          <w:p w14:paraId="415DC89B" w14:textId="77777777" w:rsidR="00135851" w:rsidRDefault="00135851" w:rsidP="00135851">
            <w:pPr>
              <w:jc w:val="center"/>
              <w:rPr>
                <w:b/>
                <w:bCs/>
                <w:sz w:val="26"/>
                <w:szCs w:val="26"/>
              </w:rPr>
            </w:pPr>
            <w:r>
              <w:t>3-8, &amp; High School</w:t>
            </w:r>
            <w:r>
              <w:rPr>
                <w:b/>
                <w:bCs/>
                <w:sz w:val="26"/>
                <w:szCs w:val="26"/>
              </w:rPr>
              <w:t>*</w:t>
            </w:r>
          </w:p>
        </w:tc>
      </w:tr>
      <w:tr w:rsidR="00135851" w14:paraId="0ACD0A9A" w14:textId="77777777" w:rsidTr="006C2F46">
        <w:trPr>
          <w:trHeight w:val="375"/>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1915A061" w14:textId="77777777" w:rsidR="00135851" w:rsidRDefault="00135851" w:rsidP="007E5465">
            <w:r>
              <w:t>NSCAS AA English Language Arts</w:t>
            </w:r>
          </w:p>
        </w:tc>
        <w:tc>
          <w:tcPr>
            <w:tcW w:w="4020" w:type="dxa"/>
            <w:vMerge/>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6DB66EFE" w14:textId="77777777" w:rsidR="00135851" w:rsidRDefault="00135851" w:rsidP="007E5465"/>
        </w:tc>
      </w:tr>
      <w:tr w:rsidR="00135851" w14:paraId="5EBE53BD" w14:textId="77777777" w:rsidTr="006C2F46">
        <w:trPr>
          <w:trHeight w:val="393"/>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16C33465" w14:textId="77777777" w:rsidR="00135851" w:rsidRDefault="00135851" w:rsidP="007E5465">
            <w:r>
              <w:t>NSCAS AA Mathematics</w:t>
            </w:r>
          </w:p>
        </w:tc>
        <w:tc>
          <w:tcPr>
            <w:tcW w:w="4020" w:type="dxa"/>
            <w:vMerge/>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59BDBB11" w14:textId="77777777" w:rsidR="00135851" w:rsidRDefault="00135851" w:rsidP="007E5465"/>
        </w:tc>
      </w:tr>
      <w:tr w:rsidR="00135851" w14:paraId="1FBE05C5" w14:textId="77777777" w:rsidTr="006C2F46">
        <w:trPr>
          <w:trHeight w:val="438"/>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6D5838DF" w14:textId="77777777" w:rsidR="00135851" w:rsidRDefault="00135851" w:rsidP="007E5465">
            <w:r>
              <w:t>NSCAS AA Science</w:t>
            </w:r>
          </w:p>
        </w:tc>
        <w:tc>
          <w:tcPr>
            <w:tcW w:w="402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vAlign w:val="center"/>
          </w:tcPr>
          <w:p w14:paraId="6C8AB13B" w14:textId="77777777" w:rsidR="00135851" w:rsidRDefault="00135851" w:rsidP="00135851">
            <w:pPr>
              <w:jc w:val="center"/>
              <w:rPr>
                <w:b/>
                <w:bCs/>
                <w:sz w:val="26"/>
                <w:szCs w:val="26"/>
              </w:rPr>
            </w:pPr>
            <w:r>
              <w:t>5, 8, &amp; High School</w:t>
            </w:r>
            <w:r>
              <w:rPr>
                <w:b/>
                <w:bCs/>
                <w:sz w:val="26"/>
                <w:szCs w:val="26"/>
              </w:rPr>
              <w:t>*</w:t>
            </w:r>
          </w:p>
        </w:tc>
      </w:tr>
      <w:tr w:rsidR="00135851" w14:paraId="62D90F6F" w14:textId="77777777" w:rsidTr="006C2F46">
        <w:trPr>
          <w:trHeight w:val="357"/>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2E791CC6" w14:textId="77777777" w:rsidR="00135851" w:rsidRDefault="00135851" w:rsidP="007E5465">
            <w:r>
              <w:t>ACT</w:t>
            </w:r>
          </w:p>
        </w:tc>
        <w:tc>
          <w:tcPr>
            <w:tcW w:w="4020" w:type="dxa"/>
            <w:vMerge w:val="restart"/>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vAlign w:val="center"/>
          </w:tcPr>
          <w:p w14:paraId="2F22BDD3" w14:textId="77777777" w:rsidR="00135851" w:rsidRDefault="00135851" w:rsidP="00135851">
            <w:pPr>
              <w:jc w:val="center"/>
              <w:rPr>
                <w:b/>
                <w:bCs/>
                <w:sz w:val="26"/>
                <w:szCs w:val="26"/>
              </w:rPr>
            </w:pPr>
            <w:r>
              <w:t>High School</w:t>
            </w:r>
            <w:r>
              <w:rPr>
                <w:b/>
                <w:bCs/>
                <w:sz w:val="26"/>
                <w:szCs w:val="26"/>
              </w:rPr>
              <w:t>*</w:t>
            </w:r>
          </w:p>
        </w:tc>
      </w:tr>
      <w:tr w:rsidR="00135851" w14:paraId="316798A3" w14:textId="77777777" w:rsidTr="006C2F46">
        <w:trPr>
          <w:trHeight w:val="375"/>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62C22F27" w14:textId="77777777" w:rsidR="00135851" w:rsidRDefault="00135851" w:rsidP="007E5465">
            <w:r>
              <w:t>ACT English Language Arts</w:t>
            </w:r>
          </w:p>
        </w:tc>
        <w:tc>
          <w:tcPr>
            <w:tcW w:w="4020" w:type="dxa"/>
            <w:vMerge/>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4E97D232" w14:textId="77777777" w:rsidR="00135851" w:rsidRDefault="00135851" w:rsidP="007E5465"/>
        </w:tc>
      </w:tr>
      <w:tr w:rsidR="00135851" w14:paraId="4434CF64" w14:textId="77777777" w:rsidTr="006C2F46">
        <w:trPr>
          <w:trHeight w:val="375"/>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2E2AC854" w14:textId="77777777" w:rsidR="00135851" w:rsidRDefault="00135851" w:rsidP="007E5465">
            <w:r>
              <w:t>ACT Mathematics</w:t>
            </w:r>
          </w:p>
        </w:tc>
        <w:tc>
          <w:tcPr>
            <w:tcW w:w="4020" w:type="dxa"/>
            <w:vMerge/>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3A540446" w14:textId="77777777" w:rsidR="00135851" w:rsidRDefault="00135851" w:rsidP="007E5465"/>
        </w:tc>
      </w:tr>
      <w:tr w:rsidR="00135851" w14:paraId="7CE54A52" w14:textId="77777777" w:rsidTr="006C2F46">
        <w:trPr>
          <w:trHeight w:val="375"/>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0FF5D70A" w14:textId="77777777" w:rsidR="00135851" w:rsidRDefault="00135851" w:rsidP="007E5465">
            <w:r>
              <w:t>ACT Science</w:t>
            </w:r>
          </w:p>
        </w:tc>
        <w:tc>
          <w:tcPr>
            <w:tcW w:w="4020" w:type="dxa"/>
            <w:vMerge/>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65475719" w14:textId="77777777" w:rsidR="00135851" w:rsidRDefault="00135851" w:rsidP="007E5465"/>
        </w:tc>
      </w:tr>
      <w:tr w:rsidR="00135851" w14:paraId="0EF99B98" w14:textId="77777777" w:rsidTr="006C2F46">
        <w:trPr>
          <w:trHeight w:val="393"/>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42713A8E" w14:textId="77777777" w:rsidR="00135851" w:rsidRDefault="00135851" w:rsidP="007E5465">
            <w:r>
              <w:t>ELPA21</w:t>
            </w:r>
          </w:p>
        </w:tc>
        <w:tc>
          <w:tcPr>
            <w:tcW w:w="402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vAlign w:val="center"/>
          </w:tcPr>
          <w:p w14:paraId="0CE02BB6" w14:textId="77777777" w:rsidR="00135851" w:rsidRDefault="00135851" w:rsidP="008A4C4D">
            <w:pPr>
              <w:jc w:val="center"/>
            </w:pPr>
            <w:r>
              <w:t>K-12 English Learners</w:t>
            </w:r>
          </w:p>
        </w:tc>
      </w:tr>
      <w:tr w:rsidR="00135851" w14:paraId="6EA0B18D" w14:textId="77777777" w:rsidTr="006C2F46">
        <w:trPr>
          <w:trHeight w:val="303"/>
        </w:trPr>
        <w:tc>
          <w:tcPr>
            <w:tcW w:w="516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tcPr>
          <w:p w14:paraId="69DE1FD8" w14:textId="77777777" w:rsidR="00135851" w:rsidRDefault="00135851" w:rsidP="007E5465">
            <w:r>
              <w:t>Alt ELPA</w:t>
            </w:r>
          </w:p>
        </w:tc>
        <w:tc>
          <w:tcPr>
            <w:tcW w:w="4020" w:type="dxa"/>
            <w:tcBorders>
              <w:top w:val="single" w:sz="8" w:space="0" w:color="0057A8"/>
              <w:left w:val="single" w:sz="8" w:space="0" w:color="0057A8"/>
              <w:bottom w:val="single" w:sz="8" w:space="0" w:color="0057A8"/>
              <w:right w:val="single" w:sz="8" w:space="0" w:color="0057A8"/>
            </w:tcBorders>
            <w:tcMar>
              <w:top w:w="100" w:type="dxa"/>
              <w:left w:w="100" w:type="dxa"/>
              <w:bottom w:w="100" w:type="dxa"/>
              <w:right w:w="100" w:type="dxa"/>
            </w:tcMar>
            <w:vAlign w:val="center"/>
          </w:tcPr>
          <w:p w14:paraId="09787EAF" w14:textId="77777777" w:rsidR="00135851" w:rsidRDefault="00135851" w:rsidP="008A4C4D">
            <w:pPr>
              <w:jc w:val="center"/>
            </w:pPr>
            <w:r>
              <w:t>K-12 English Learners</w:t>
            </w:r>
          </w:p>
        </w:tc>
      </w:tr>
    </w:tbl>
    <w:p w14:paraId="25C84DFC" w14:textId="41FC62D1" w:rsidR="00C04909" w:rsidRDefault="000F6E4B" w:rsidP="007E5465">
      <w:r>
        <w:t xml:space="preserve">*High School – Students in the third-year cohort of high school are expected to participate in Statewide Assessment. They will take the college entrance exam, the ACT, or the NSCAS Alternate Assessment, if they qualify as determined by an IEP team using guidance provided by the Nebraska Department of Education. A student’s graduation cohort is established when the student first enrolls as a </w:t>
      </w:r>
      <w:proofErr w:type="gramStart"/>
      <w:r>
        <w:t>ninth grade</w:t>
      </w:r>
      <w:proofErr w:type="gramEnd"/>
      <w:r>
        <w:t xml:space="preserve"> student. Students test one year before their graduation cohort year, not according to accumulation of credit hours.</w:t>
      </w:r>
    </w:p>
    <w:p w14:paraId="5C65A009" w14:textId="46D20CE5" w:rsidR="002B00A2" w:rsidRDefault="00C04909" w:rsidP="00403DB2">
      <w:pPr>
        <w:pStyle w:val="Heading3"/>
      </w:pPr>
      <w:r>
        <w:br w:type="page"/>
      </w:r>
      <w:bookmarkStart w:id="27" w:name="_Toc239167153"/>
      <w:r w:rsidR="000F6E4B">
        <w:lastRenderedPageBreak/>
        <w:t>Table 1: Key NSCAS General Information 1</w:t>
      </w:r>
      <w:bookmarkEnd w:id="27"/>
    </w:p>
    <w:tbl>
      <w:tblPr>
        <w:tblStyle w:val="a0"/>
        <w:tblW w:w="968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1120"/>
        <w:gridCol w:w="1740"/>
        <w:gridCol w:w="1500"/>
        <w:gridCol w:w="1350"/>
        <w:gridCol w:w="2265"/>
      </w:tblGrid>
      <w:tr w:rsidR="002B00A2" w14:paraId="0D752B11" w14:textId="77777777" w:rsidTr="00097C35">
        <w:tc>
          <w:tcPr>
            <w:tcW w:w="1710" w:type="dxa"/>
            <w:shd w:val="clear" w:color="auto" w:fill="0057A8"/>
            <w:tcMar>
              <w:top w:w="100" w:type="dxa"/>
              <w:left w:w="100" w:type="dxa"/>
              <w:bottom w:w="100" w:type="dxa"/>
              <w:right w:w="100" w:type="dxa"/>
            </w:tcMar>
            <w:vAlign w:val="center"/>
          </w:tcPr>
          <w:p w14:paraId="41B94DB7" w14:textId="77777777" w:rsidR="002B00A2" w:rsidRPr="00C04909" w:rsidRDefault="000F6E4B" w:rsidP="007E5465">
            <w:pPr>
              <w:rPr>
                <w:b/>
                <w:bCs/>
                <w:color w:val="FFFFFF" w:themeColor="background1"/>
              </w:rPr>
            </w:pPr>
            <w:r w:rsidRPr="00C04909">
              <w:rPr>
                <w:b/>
                <w:bCs/>
                <w:color w:val="FFFFFF" w:themeColor="background1"/>
              </w:rPr>
              <w:t>Test</w:t>
            </w:r>
          </w:p>
        </w:tc>
        <w:tc>
          <w:tcPr>
            <w:tcW w:w="1120" w:type="dxa"/>
            <w:shd w:val="clear" w:color="auto" w:fill="0057A8"/>
            <w:tcMar>
              <w:top w:w="100" w:type="dxa"/>
              <w:left w:w="100" w:type="dxa"/>
              <w:bottom w:w="100" w:type="dxa"/>
              <w:right w:w="100" w:type="dxa"/>
            </w:tcMar>
            <w:vAlign w:val="center"/>
          </w:tcPr>
          <w:p w14:paraId="7CE73427" w14:textId="77777777" w:rsidR="002B00A2" w:rsidRPr="00C04909" w:rsidRDefault="000F6E4B" w:rsidP="007E5465">
            <w:pPr>
              <w:rPr>
                <w:b/>
                <w:bCs/>
                <w:color w:val="FFFFFF" w:themeColor="background1"/>
              </w:rPr>
            </w:pPr>
            <w:r w:rsidRPr="00C04909">
              <w:rPr>
                <w:b/>
                <w:bCs/>
                <w:color w:val="FFFFFF" w:themeColor="background1"/>
              </w:rPr>
              <w:t>Grades</w:t>
            </w:r>
          </w:p>
        </w:tc>
        <w:tc>
          <w:tcPr>
            <w:tcW w:w="1740" w:type="dxa"/>
            <w:shd w:val="clear" w:color="auto" w:fill="0057A8"/>
            <w:tcMar>
              <w:top w:w="100" w:type="dxa"/>
              <w:left w:w="100" w:type="dxa"/>
              <w:bottom w:w="100" w:type="dxa"/>
              <w:right w:w="100" w:type="dxa"/>
            </w:tcMar>
            <w:vAlign w:val="center"/>
          </w:tcPr>
          <w:p w14:paraId="4CC8B1BB" w14:textId="77777777" w:rsidR="002B00A2" w:rsidRPr="00C04909" w:rsidRDefault="000F6E4B" w:rsidP="007E5465">
            <w:pPr>
              <w:rPr>
                <w:b/>
                <w:bCs/>
                <w:color w:val="FFFFFF" w:themeColor="background1"/>
              </w:rPr>
            </w:pPr>
            <w:r w:rsidRPr="00C04909">
              <w:rPr>
                <w:b/>
                <w:bCs/>
                <w:color w:val="FFFFFF" w:themeColor="background1"/>
              </w:rPr>
              <w:t>Tested Standards</w:t>
            </w:r>
          </w:p>
        </w:tc>
        <w:tc>
          <w:tcPr>
            <w:tcW w:w="1500" w:type="dxa"/>
            <w:shd w:val="clear" w:color="auto" w:fill="0057A8"/>
            <w:tcMar>
              <w:top w:w="100" w:type="dxa"/>
              <w:left w:w="100" w:type="dxa"/>
              <w:bottom w:w="100" w:type="dxa"/>
              <w:right w:w="100" w:type="dxa"/>
            </w:tcMar>
            <w:vAlign w:val="center"/>
          </w:tcPr>
          <w:p w14:paraId="4A572C9F" w14:textId="77777777" w:rsidR="002B00A2" w:rsidRPr="00C04909" w:rsidRDefault="000F6E4B" w:rsidP="007E5465">
            <w:pPr>
              <w:rPr>
                <w:b/>
                <w:bCs/>
                <w:color w:val="FFFFFF" w:themeColor="background1"/>
              </w:rPr>
            </w:pPr>
            <w:r w:rsidRPr="00C04909">
              <w:rPr>
                <w:b/>
                <w:bCs/>
                <w:color w:val="FFFFFF" w:themeColor="background1"/>
              </w:rPr>
              <w:t>Year of Transition to Assessment of CCR Standards</w:t>
            </w:r>
          </w:p>
        </w:tc>
        <w:tc>
          <w:tcPr>
            <w:tcW w:w="1350" w:type="dxa"/>
            <w:shd w:val="clear" w:color="auto" w:fill="0057A8"/>
            <w:tcMar>
              <w:top w:w="100" w:type="dxa"/>
              <w:left w:w="100" w:type="dxa"/>
              <w:bottom w:w="100" w:type="dxa"/>
              <w:right w:w="100" w:type="dxa"/>
            </w:tcMar>
            <w:vAlign w:val="center"/>
          </w:tcPr>
          <w:p w14:paraId="0D57B9DD" w14:textId="77777777" w:rsidR="002B00A2" w:rsidRPr="00C04909" w:rsidRDefault="000F6E4B" w:rsidP="007E5465">
            <w:pPr>
              <w:rPr>
                <w:b/>
                <w:bCs/>
                <w:color w:val="FFFFFF" w:themeColor="background1"/>
              </w:rPr>
            </w:pPr>
            <w:r w:rsidRPr="00C04909">
              <w:rPr>
                <w:b/>
                <w:bCs/>
                <w:color w:val="FFFFFF" w:themeColor="background1"/>
              </w:rPr>
              <w:t>Time Testing</w:t>
            </w:r>
          </w:p>
        </w:tc>
        <w:tc>
          <w:tcPr>
            <w:tcW w:w="2265" w:type="dxa"/>
            <w:shd w:val="clear" w:color="auto" w:fill="0057A8"/>
            <w:tcMar>
              <w:top w:w="100" w:type="dxa"/>
              <w:left w:w="100" w:type="dxa"/>
              <w:bottom w:w="100" w:type="dxa"/>
              <w:right w:w="100" w:type="dxa"/>
            </w:tcMar>
            <w:vAlign w:val="center"/>
          </w:tcPr>
          <w:p w14:paraId="79820E8D" w14:textId="77777777" w:rsidR="002B00A2" w:rsidRPr="00C04909" w:rsidRDefault="000F6E4B" w:rsidP="007E5465">
            <w:pPr>
              <w:rPr>
                <w:b/>
                <w:bCs/>
                <w:color w:val="FFFFFF" w:themeColor="background1"/>
              </w:rPr>
            </w:pPr>
            <w:r w:rsidRPr="00C04909">
              <w:rPr>
                <w:b/>
                <w:bCs/>
                <w:color w:val="FFFFFF" w:themeColor="background1"/>
              </w:rPr>
              <w:t>Online or Paper/Pencil Mode</w:t>
            </w:r>
          </w:p>
        </w:tc>
      </w:tr>
      <w:tr w:rsidR="002B00A2" w14:paraId="61376858" w14:textId="77777777" w:rsidTr="00097C35">
        <w:tc>
          <w:tcPr>
            <w:tcW w:w="1710" w:type="dxa"/>
            <w:shd w:val="clear" w:color="auto" w:fill="FFD200"/>
            <w:tcMar>
              <w:top w:w="100" w:type="dxa"/>
              <w:left w:w="100" w:type="dxa"/>
              <w:bottom w:w="100" w:type="dxa"/>
              <w:right w:w="100" w:type="dxa"/>
            </w:tcMar>
          </w:tcPr>
          <w:p w14:paraId="6301D7C2" w14:textId="77777777" w:rsidR="002B00A2" w:rsidRDefault="000F6E4B" w:rsidP="007E5465">
            <w:pPr>
              <w:rPr>
                <w:b/>
                <w:bCs/>
              </w:rPr>
            </w:pPr>
            <w:hyperlink r:id="rId36">
              <w:r>
                <w:rPr>
                  <w:b/>
                  <w:bCs/>
                  <w:u w:val="single"/>
                </w:rPr>
                <w:t>NSCAS Assessment</w:t>
              </w:r>
            </w:hyperlink>
          </w:p>
        </w:tc>
        <w:tc>
          <w:tcPr>
            <w:tcW w:w="1120" w:type="dxa"/>
            <w:shd w:val="clear" w:color="auto" w:fill="FFD200"/>
            <w:tcMar>
              <w:top w:w="100" w:type="dxa"/>
              <w:left w:w="100" w:type="dxa"/>
              <w:bottom w:w="100" w:type="dxa"/>
              <w:right w:w="100" w:type="dxa"/>
            </w:tcMar>
          </w:tcPr>
          <w:p w14:paraId="58BF0A3D" w14:textId="77777777" w:rsidR="002B00A2" w:rsidRDefault="002B00A2" w:rsidP="007E5465"/>
        </w:tc>
        <w:tc>
          <w:tcPr>
            <w:tcW w:w="1740" w:type="dxa"/>
            <w:shd w:val="clear" w:color="auto" w:fill="FFD200"/>
            <w:tcMar>
              <w:top w:w="100" w:type="dxa"/>
              <w:left w:w="100" w:type="dxa"/>
              <w:bottom w:w="100" w:type="dxa"/>
              <w:right w:w="100" w:type="dxa"/>
            </w:tcMar>
          </w:tcPr>
          <w:p w14:paraId="33F89B0E" w14:textId="77777777" w:rsidR="002B00A2" w:rsidRDefault="002B00A2" w:rsidP="007E5465"/>
        </w:tc>
        <w:tc>
          <w:tcPr>
            <w:tcW w:w="1500" w:type="dxa"/>
            <w:shd w:val="clear" w:color="auto" w:fill="FFD200"/>
            <w:tcMar>
              <w:top w:w="100" w:type="dxa"/>
              <w:left w:w="100" w:type="dxa"/>
              <w:bottom w:w="100" w:type="dxa"/>
              <w:right w:w="100" w:type="dxa"/>
            </w:tcMar>
          </w:tcPr>
          <w:p w14:paraId="63613A35" w14:textId="77777777" w:rsidR="002B00A2" w:rsidRDefault="002B00A2" w:rsidP="007E5465"/>
        </w:tc>
        <w:tc>
          <w:tcPr>
            <w:tcW w:w="1350" w:type="dxa"/>
            <w:shd w:val="clear" w:color="auto" w:fill="FFD200"/>
            <w:tcMar>
              <w:top w:w="100" w:type="dxa"/>
              <w:left w:w="100" w:type="dxa"/>
              <w:bottom w:w="100" w:type="dxa"/>
              <w:right w:w="100" w:type="dxa"/>
            </w:tcMar>
          </w:tcPr>
          <w:p w14:paraId="2402E018" w14:textId="77777777" w:rsidR="002B00A2" w:rsidRDefault="002B00A2" w:rsidP="007E5465"/>
        </w:tc>
        <w:tc>
          <w:tcPr>
            <w:tcW w:w="2265" w:type="dxa"/>
            <w:shd w:val="clear" w:color="auto" w:fill="FFD200"/>
            <w:tcMar>
              <w:top w:w="100" w:type="dxa"/>
              <w:left w:w="100" w:type="dxa"/>
              <w:bottom w:w="100" w:type="dxa"/>
              <w:right w:w="100" w:type="dxa"/>
            </w:tcMar>
          </w:tcPr>
          <w:p w14:paraId="1D5BAE38" w14:textId="77777777" w:rsidR="002B00A2" w:rsidRDefault="000F6E4B" w:rsidP="007E5465">
            <w:pPr>
              <w:rPr>
                <w:sz w:val="20"/>
                <w:szCs w:val="20"/>
              </w:rPr>
            </w:pPr>
            <w:r>
              <w:rPr>
                <w:sz w:val="20"/>
                <w:szCs w:val="20"/>
              </w:rPr>
              <w:t xml:space="preserve">See  </w:t>
            </w:r>
            <w:hyperlink r:id="rId37" w:anchor="nscas-accessibility">
              <w:r>
                <w:rPr>
                  <w:sz w:val="20"/>
                  <w:szCs w:val="20"/>
                  <w:u w:val="single"/>
                </w:rPr>
                <w:t>NSCAS Summative Accessibility Manual</w:t>
              </w:r>
            </w:hyperlink>
            <w:r>
              <w:rPr>
                <w:sz w:val="20"/>
                <w:szCs w:val="20"/>
              </w:rPr>
              <w:t xml:space="preserve"> for more information</w:t>
            </w:r>
          </w:p>
        </w:tc>
      </w:tr>
      <w:tr w:rsidR="002B00A2" w14:paraId="2970E64E" w14:textId="77777777" w:rsidTr="00097C35">
        <w:trPr>
          <w:trHeight w:val="2130"/>
        </w:trPr>
        <w:tc>
          <w:tcPr>
            <w:tcW w:w="1710" w:type="dxa"/>
            <w:tcMar>
              <w:top w:w="100" w:type="dxa"/>
              <w:left w:w="100" w:type="dxa"/>
              <w:bottom w:w="100" w:type="dxa"/>
              <w:right w:w="100" w:type="dxa"/>
            </w:tcMar>
            <w:vAlign w:val="center"/>
          </w:tcPr>
          <w:p w14:paraId="25AAD52E" w14:textId="77777777" w:rsidR="002B00A2" w:rsidRPr="008A4C4D" w:rsidRDefault="000F6E4B" w:rsidP="007E5465">
            <w:pPr>
              <w:rPr>
                <w:b/>
                <w:bCs/>
              </w:rPr>
            </w:pPr>
            <w:r w:rsidRPr="008A4C4D">
              <w:rPr>
                <w:b/>
                <w:bCs/>
              </w:rPr>
              <w:t xml:space="preserve">NSCAS GEN English Language Arts </w:t>
            </w:r>
          </w:p>
        </w:tc>
        <w:tc>
          <w:tcPr>
            <w:tcW w:w="1120" w:type="dxa"/>
            <w:tcMar>
              <w:top w:w="100" w:type="dxa"/>
              <w:left w:w="100" w:type="dxa"/>
              <w:bottom w:w="100" w:type="dxa"/>
              <w:right w:w="100" w:type="dxa"/>
            </w:tcMar>
            <w:vAlign w:val="center"/>
          </w:tcPr>
          <w:p w14:paraId="25C11E0E" w14:textId="77777777" w:rsidR="002B00A2" w:rsidRPr="008A4C4D" w:rsidRDefault="000F6E4B" w:rsidP="007E5465">
            <w:pPr>
              <w:rPr>
                <w:sz w:val="20"/>
                <w:szCs w:val="20"/>
              </w:rPr>
            </w:pPr>
            <w:r w:rsidRPr="008A4C4D">
              <w:rPr>
                <w:sz w:val="20"/>
                <w:szCs w:val="20"/>
              </w:rPr>
              <w:t>3-8</w:t>
            </w:r>
          </w:p>
        </w:tc>
        <w:tc>
          <w:tcPr>
            <w:tcW w:w="1740" w:type="dxa"/>
            <w:tcMar>
              <w:top w:w="100" w:type="dxa"/>
              <w:left w:w="100" w:type="dxa"/>
              <w:bottom w:w="100" w:type="dxa"/>
              <w:right w:w="100" w:type="dxa"/>
            </w:tcMar>
            <w:vAlign w:val="center"/>
          </w:tcPr>
          <w:p w14:paraId="7CAAB87A" w14:textId="77777777" w:rsidR="002B00A2" w:rsidRPr="008A4C4D" w:rsidRDefault="000F6E4B" w:rsidP="007E5465">
            <w:pPr>
              <w:rPr>
                <w:sz w:val="20"/>
                <w:szCs w:val="20"/>
              </w:rPr>
            </w:pPr>
            <w:r w:rsidRPr="008A4C4D">
              <w:rPr>
                <w:sz w:val="20"/>
                <w:szCs w:val="20"/>
              </w:rPr>
              <w:t>Nebraska CCR Standards of English Language Arts</w:t>
            </w:r>
          </w:p>
        </w:tc>
        <w:tc>
          <w:tcPr>
            <w:tcW w:w="1500" w:type="dxa"/>
            <w:tcMar>
              <w:top w:w="100" w:type="dxa"/>
              <w:left w:w="100" w:type="dxa"/>
              <w:bottom w:w="100" w:type="dxa"/>
              <w:right w:w="100" w:type="dxa"/>
            </w:tcMar>
            <w:vAlign w:val="center"/>
          </w:tcPr>
          <w:p w14:paraId="3C7425C5" w14:textId="77777777" w:rsidR="002B00A2" w:rsidRPr="008A4C4D" w:rsidRDefault="000F6E4B" w:rsidP="007E5465">
            <w:pPr>
              <w:rPr>
                <w:sz w:val="20"/>
                <w:szCs w:val="20"/>
              </w:rPr>
            </w:pPr>
            <w:r w:rsidRPr="008A4C4D">
              <w:rPr>
                <w:sz w:val="20"/>
                <w:szCs w:val="20"/>
              </w:rPr>
              <w:t xml:space="preserve">Spring 2017 </w:t>
            </w:r>
          </w:p>
        </w:tc>
        <w:tc>
          <w:tcPr>
            <w:tcW w:w="1350" w:type="dxa"/>
            <w:tcMar>
              <w:top w:w="100" w:type="dxa"/>
              <w:left w:w="100" w:type="dxa"/>
              <w:bottom w:w="100" w:type="dxa"/>
              <w:right w:w="100" w:type="dxa"/>
            </w:tcMar>
            <w:vAlign w:val="center"/>
          </w:tcPr>
          <w:p w14:paraId="4ED9BD60" w14:textId="77777777" w:rsidR="002B00A2" w:rsidRPr="008A4C4D" w:rsidRDefault="000F6E4B" w:rsidP="007E5465">
            <w:pPr>
              <w:rPr>
                <w:sz w:val="20"/>
                <w:szCs w:val="20"/>
              </w:rPr>
            </w:pPr>
            <w:r w:rsidRPr="008A4C4D">
              <w:rPr>
                <w:sz w:val="20"/>
                <w:szCs w:val="20"/>
              </w:rPr>
              <w:t>Untimed</w:t>
            </w:r>
          </w:p>
        </w:tc>
        <w:tc>
          <w:tcPr>
            <w:tcW w:w="2265" w:type="dxa"/>
            <w:tcMar>
              <w:top w:w="100" w:type="dxa"/>
              <w:left w:w="100" w:type="dxa"/>
              <w:bottom w:w="100" w:type="dxa"/>
              <w:right w:w="100" w:type="dxa"/>
            </w:tcMar>
          </w:tcPr>
          <w:p w14:paraId="1242D84E" w14:textId="77777777" w:rsidR="002B00A2" w:rsidRPr="008A4C4D" w:rsidRDefault="000F6E4B" w:rsidP="007E5465">
            <w:pPr>
              <w:rPr>
                <w:sz w:val="20"/>
                <w:szCs w:val="20"/>
              </w:rPr>
            </w:pPr>
            <w:r w:rsidRPr="008A4C4D">
              <w:rPr>
                <w:sz w:val="20"/>
                <w:szCs w:val="20"/>
              </w:rPr>
              <w:t xml:space="preserve">Online unless student has a documented need </w:t>
            </w:r>
            <w:proofErr w:type="gramStart"/>
            <w:r w:rsidRPr="008A4C4D">
              <w:rPr>
                <w:sz w:val="20"/>
                <w:szCs w:val="20"/>
              </w:rPr>
              <w:t>for  paper</w:t>
            </w:r>
            <w:proofErr w:type="gramEnd"/>
            <w:r w:rsidRPr="008A4C4D">
              <w:rPr>
                <w:sz w:val="20"/>
                <w:szCs w:val="20"/>
              </w:rPr>
              <w:t>/pencil</w:t>
            </w:r>
          </w:p>
        </w:tc>
      </w:tr>
      <w:tr w:rsidR="002B00A2" w14:paraId="5F3ACE12" w14:textId="77777777" w:rsidTr="00097C35">
        <w:tc>
          <w:tcPr>
            <w:tcW w:w="1710" w:type="dxa"/>
            <w:tcMar>
              <w:top w:w="100" w:type="dxa"/>
              <w:left w:w="100" w:type="dxa"/>
              <w:bottom w:w="100" w:type="dxa"/>
              <w:right w:w="100" w:type="dxa"/>
            </w:tcMar>
            <w:vAlign w:val="center"/>
          </w:tcPr>
          <w:p w14:paraId="6B3FFA20" w14:textId="77777777" w:rsidR="002B00A2" w:rsidRPr="008A4C4D" w:rsidRDefault="000F6E4B" w:rsidP="007E5465">
            <w:pPr>
              <w:rPr>
                <w:b/>
                <w:bCs/>
              </w:rPr>
            </w:pPr>
            <w:r w:rsidRPr="008A4C4D">
              <w:rPr>
                <w:b/>
                <w:bCs/>
              </w:rPr>
              <w:t xml:space="preserve">NSCAS GEN Mathematics </w:t>
            </w:r>
          </w:p>
        </w:tc>
        <w:tc>
          <w:tcPr>
            <w:tcW w:w="1120" w:type="dxa"/>
            <w:tcMar>
              <w:top w:w="100" w:type="dxa"/>
              <w:left w:w="100" w:type="dxa"/>
              <w:bottom w:w="100" w:type="dxa"/>
              <w:right w:w="100" w:type="dxa"/>
            </w:tcMar>
            <w:vAlign w:val="center"/>
          </w:tcPr>
          <w:p w14:paraId="106B9BE2" w14:textId="77777777" w:rsidR="002B00A2" w:rsidRPr="008A4C4D" w:rsidRDefault="000F6E4B" w:rsidP="007E5465">
            <w:pPr>
              <w:rPr>
                <w:sz w:val="20"/>
                <w:szCs w:val="20"/>
              </w:rPr>
            </w:pPr>
            <w:r w:rsidRPr="008A4C4D">
              <w:rPr>
                <w:sz w:val="20"/>
                <w:szCs w:val="20"/>
              </w:rPr>
              <w:t>3-8</w:t>
            </w:r>
          </w:p>
        </w:tc>
        <w:tc>
          <w:tcPr>
            <w:tcW w:w="1740" w:type="dxa"/>
            <w:tcMar>
              <w:top w:w="100" w:type="dxa"/>
              <w:left w:w="100" w:type="dxa"/>
              <w:bottom w:w="100" w:type="dxa"/>
              <w:right w:w="100" w:type="dxa"/>
            </w:tcMar>
            <w:vAlign w:val="center"/>
          </w:tcPr>
          <w:p w14:paraId="0B47E321" w14:textId="77777777" w:rsidR="002B00A2" w:rsidRPr="008A4C4D" w:rsidRDefault="000F6E4B" w:rsidP="007E5465">
            <w:pPr>
              <w:rPr>
                <w:sz w:val="20"/>
                <w:szCs w:val="20"/>
              </w:rPr>
            </w:pPr>
            <w:r w:rsidRPr="008A4C4D">
              <w:rPr>
                <w:sz w:val="20"/>
                <w:szCs w:val="20"/>
              </w:rPr>
              <w:t xml:space="preserve">Nebraska CCR Standards of Mathematics </w:t>
            </w:r>
          </w:p>
        </w:tc>
        <w:tc>
          <w:tcPr>
            <w:tcW w:w="1500" w:type="dxa"/>
            <w:tcMar>
              <w:top w:w="100" w:type="dxa"/>
              <w:left w:w="100" w:type="dxa"/>
              <w:bottom w:w="100" w:type="dxa"/>
              <w:right w:w="100" w:type="dxa"/>
            </w:tcMar>
            <w:vAlign w:val="center"/>
          </w:tcPr>
          <w:p w14:paraId="5FE11B0A" w14:textId="77777777" w:rsidR="002B00A2" w:rsidRPr="008A4C4D" w:rsidRDefault="000F6E4B" w:rsidP="007E5465">
            <w:pPr>
              <w:rPr>
                <w:sz w:val="20"/>
                <w:szCs w:val="20"/>
              </w:rPr>
            </w:pPr>
            <w:r w:rsidRPr="008A4C4D">
              <w:rPr>
                <w:sz w:val="20"/>
                <w:szCs w:val="20"/>
              </w:rPr>
              <w:t>Spring 2018</w:t>
            </w:r>
          </w:p>
        </w:tc>
        <w:tc>
          <w:tcPr>
            <w:tcW w:w="1350" w:type="dxa"/>
            <w:tcMar>
              <w:top w:w="100" w:type="dxa"/>
              <w:left w:w="100" w:type="dxa"/>
              <w:bottom w:w="100" w:type="dxa"/>
              <w:right w:w="100" w:type="dxa"/>
            </w:tcMar>
            <w:vAlign w:val="center"/>
          </w:tcPr>
          <w:p w14:paraId="59D7355C" w14:textId="77777777" w:rsidR="002B00A2" w:rsidRPr="008A4C4D" w:rsidRDefault="000F6E4B" w:rsidP="007E5465">
            <w:pPr>
              <w:rPr>
                <w:sz w:val="20"/>
                <w:szCs w:val="20"/>
              </w:rPr>
            </w:pPr>
            <w:r w:rsidRPr="008A4C4D">
              <w:rPr>
                <w:sz w:val="20"/>
                <w:szCs w:val="20"/>
              </w:rPr>
              <w:t>Untimed</w:t>
            </w:r>
          </w:p>
        </w:tc>
        <w:tc>
          <w:tcPr>
            <w:tcW w:w="2265" w:type="dxa"/>
            <w:tcMar>
              <w:top w:w="100" w:type="dxa"/>
              <w:left w:w="100" w:type="dxa"/>
              <w:bottom w:w="100" w:type="dxa"/>
              <w:right w:w="100" w:type="dxa"/>
            </w:tcMar>
          </w:tcPr>
          <w:p w14:paraId="3026E563" w14:textId="77777777" w:rsidR="002B00A2" w:rsidRPr="008A4C4D" w:rsidRDefault="000F6E4B" w:rsidP="007E5465">
            <w:pPr>
              <w:rPr>
                <w:sz w:val="20"/>
                <w:szCs w:val="20"/>
              </w:rPr>
            </w:pPr>
            <w:r w:rsidRPr="008A4C4D">
              <w:rPr>
                <w:sz w:val="20"/>
                <w:szCs w:val="20"/>
              </w:rPr>
              <w:t>Online unless approved for accommodation of paper/pencil</w:t>
            </w:r>
          </w:p>
        </w:tc>
      </w:tr>
      <w:tr w:rsidR="002B00A2" w14:paraId="5002FCAE" w14:textId="77777777" w:rsidTr="00097C35">
        <w:tc>
          <w:tcPr>
            <w:tcW w:w="1710" w:type="dxa"/>
            <w:tcMar>
              <w:top w:w="100" w:type="dxa"/>
              <w:left w:w="100" w:type="dxa"/>
              <w:bottom w:w="100" w:type="dxa"/>
              <w:right w:w="100" w:type="dxa"/>
            </w:tcMar>
            <w:vAlign w:val="center"/>
          </w:tcPr>
          <w:p w14:paraId="6E0070D6" w14:textId="77777777" w:rsidR="002B00A2" w:rsidRPr="008A4C4D" w:rsidRDefault="000F6E4B" w:rsidP="007E5465">
            <w:pPr>
              <w:rPr>
                <w:b/>
                <w:bCs/>
              </w:rPr>
            </w:pPr>
            <w:r w:rsidRPr="008A4C4D">
              <w:rPr>
                <w:b/>
                <w:bCs/>
              </w:rPr>
              <w:t>NSCAS GEN Science</w:t>
            </w:r>
          </w:p>
        </w:tc>
        <w:tc>
          <w:tcPr>
            <w:tcW w:w="1120" w:type="dxa"/>
            <w:tcMar>
              <w:top w:w="100" w:type="dxa"/>
              <w:left w:w="100" w:type="dxa"/>
              <w:bottom w:w="100" w:type="dxa"/>
              <w:right w:w="100" w:type="dxa"/>
            </w:tcMar>
            <w:vAlign w:val="center"/>
          </w:tcPr>
          <w:p w14:paraId="21F5BBF4" w14:textId="77777777" w:rsidR="002B00A2" w:rsidRPr="008A4C4D" w:rsidRDefault="000F6E4B" w:rsidP="007E5465">
            <w:pPr>
              <w:rPr>
                <w:sz w:val="20"/>
                <w:szCs w:val="20"/>
              </w:rPr>
            </w:pPr>
            <w:r w:rsidRPr="008A4C4D">
              <w:rPr>
                <w:sz w:val="20"/>
                <w:szCs w:val="20"/>
              </w:rPr>
              <w:t>5 and 8</w:t>
            </w:r>
          </w:p>
        </w:tc>
        <w:tc>
          <w:tcPr>
            <w:tcW w:w="1740" w:type="dxa"/>
            <w:tcMar>
              <w:top w:w="100" w:type="dxa"/>
              <w:left w:w="100" w:type="dxa"/>
              <w:bottom w:w="100" w:type="dxa"/>
              <w:right w:w="100" w:type="dxa"/>
            </w:tcMar>
            <w:vAlign w:val="center"/>
          </w:tcPr>
          <w:p w14:paraId="6B383D01" w14:textId="77777777" w:rsidR="002B00A2" w:rsidRPr="008A4C4D" w:rsidRDefault="000F6E4B" w:rsidP="007E5465">
            <w:pPr>
              <w:rPr>
                <w:sz w:val="20"/>
                <w:szCs w:val="20"/>
              </w:rPr>
            </w:pPr>
            <w:r w:rsidRPr="008A4C4D">
              <w:rPr>
                <w:sz w:val="20"/>
                <w:szCs w:val="20"/>
              </w:rPr>
              <w:t xml:space="preserve">Nebraska CCR Standards of Science   </w:t>
            </w:r>
          </w:p>
        </w:tc>
        <w:tc>
          <w:tcPr>
            <w:tcW w:w="1500" w:type="dxa"/>
            <w:tcMar>
              <w:top w:w="100" w:type="dxa"/>
              <w:left w:w="100" w:type="dxa"/>
              <w:bottom w:w="100" w:type="dxa"/>
              <w:right w:w="100" w:type="dxa"/>
            </w:tcMar>
            <w:vAlign w:val="center"/>
          </w:tcPr>
          <w:p w14:paraId="6789467F" w14:textId="77777777" w:rsidR="002B00A2" w:rsidRPr="008A4C4D" w:rsidRDefault="000F6E4B" w:rsidP="007E5465">
            <w:pPr>
              <w:rPr>
                <w:sz w:val="20"/>
                <w:szCs w:val="20"/>
              </w:rPr>
            </w:pPr>
            <w:r w:rsidRPr="008A4C4D">
              <w:rPr>
                <w:sz w:val="20"/>
                <w:szCs w:val="20"/>
              </w:rPr>
              <w:t>Spring 2022</w:t>
            </w:r>
          </w:p>
        </w:tc>
        <w:tc>
          <w:tcPr>
            <w:tcW w:w="1350" w:type="dxa"/>
            <w:tcMar>
              <w:top w:w="100" w:type="dxa"/>
              <w:left w:w="100" w:type="dxa"/>
              <w:bottom w:w="100" w:type="dxa"/>
              <w:right w:w="100" w:type="dxa"/>
            </w:tcMar>
            <w:vAlign w:val="center"/>
          </w:tcPr>
          <w:p w14:paraId="18626F26" w14:textId="77777777" w:rsidR="002B00A2" w:rsidRPr="008A4C4D" w:rsidRDefault="000F6E4B" w:rsidP="007E5465">
            <w:pPr>
              <w:rPr>
                <w:sz w:val="20"/>
                <w:szCs w:val="20"/>
              </w:rPr>
            </w:pPr>
            <w:r w:rsidRPr="008A4C4D">
              <w:rPr>
                <w:sz w:val="20"/>
                <w:szCs w:val="20"/>
              </w:rPr>
              <w:t>Untimed</w:t>
            </w:r>
          </w:p>
        </w:tc>
        <w:tc>
          <w:tcPr>
            <w:tcW w:w="2265" w:type="dxa"/>
            <w:tcMar>
              <w:top w:w="100" w:type="dxa"/>
              <w:left w:w="100" w:type="dxa"/>
              <w:bottom w:w="100" w:type="dxa"/>
              <w:right w:w="100" w:type="dxa"/>
            </w:tcMar>
          </w:tcPr>
          <w:p w14:paraId="134EC5B2" w14:textId="77777777" w:rsidR="002B00A2" w:rsidRPr="008A4C4D" w:rsidRDefault="000F6E4B" w:rsidP="007E5465">
            <w:pPr>
              <w:rPr>
                <w:sz w:val="20"/>
                <w:szCs w:val="20"/>
              </w:rPr>
            </w:pPr>
            <w:r w:rsidRPr="008A4C4D">
              <w:rPr>
                <w:sz w:val="20"/>
                <w:szCs w:val="20"/>
              </w:rPr>
              <w:t>Online unless approved for accommodation of paper/pencil</w:t>
            </w:r>
          </w:p>
        </w:tc>
      </w:tr>
      <w:tr w:rsidR="002B00A2" w14:paraId="50061784" w14:textId="77777777" w:rsidTr="00097C35">
        <w:tc>
          <w:tcPr>
            <w:tcW w:w="1710" w:type="dxa"/>
            <w:tcMar>
              <w:top w:w="100" w:type="dxa"/>
              <w:left w:w="100" w:type="dxa"/>
              <w:bottom w:w="100" w:type="dxa"/>
              <w:right w:w="100" w:type="dxa"/>
            </w:tcMar>
            <w:vAlign w:val="center"/>
          </w:tcPr>
          <w:p w14:paraId="1DA46FD6" w14:textId="77777777" w:rsidR="002B00A2" w:rsidRPr="008A4C4D" w:rsidRDefault="000F6E4B" w:rsidP="007E5465">
            <w:pPr>
              <w:rPr>
                <w:b/>
                <w:bCs/>
              </w:rPr>
            </w:pPr>
            <w:r w:rsidRPr="008A4C4D">
              <w:rPr>
                <w:b/>
                <w:bCs/>
              </w:rPr>
              <w:t>ELPA21</w:t>
            </w:r>
          </w:p>
        </w:tc>
        <w:tc>
          <w:tcPr>
            <w:tcW w:w="1120" w:type="dxa"/>
            <w:tcMar>
              <w:top w:w="100" w:type="dxa"/>
              <w:left w:w="100" w:type="dxa"/>
              <w:bottom w:w="100" w:type="dxa"/>
              <w:right w:w="100" w:type="dxa"/>
            </w:tcMar>
            <w:vAlign w:val="center"/>
          </w:tcPr>
          <w:p w14:paraId="4863294D" w14:textId="77777777" w:rsidR="002B00A2" w:rsidRPr="008A4C4D" w:rsidRDefault="000F6E4B" w:rsidP="007E5465">
            <w:pPr>
              <w:rPr>
                <w:sz w:val="20"/>
                <w:szCs w:val="20"/>
              </w:rPr>
            </w:pPr>
            <w:r w:rsidRPr="008A4C4D">
              <w:rPr>
                <w:sz w:val="20"/>
                <w:szCs w:val="20"/>
              </w:rPr>
              <w:t>K-12</w:t>
            </w:r>
          </w:p>
        </w:tc>
        <w:tc>
          <w:tcPr>
            <w:tcW w:w="1740" w:type="dxa"/>
            <w:tcMar>
              <w:top w:w="100" w:type="dxa"/>
              <w:left w:w="100" w:type="dxa"/>
              <w:bottom w:w="100" w:type="dxa"/>
              <w:right w:w="100" w:type="dxa"/>
            </w:tcMar>
            <w:vAlign w:val="center"/>
          </w:tcPr>
          <w:p w14:paraId="1F345088" w14:textId="77777777" w:rsidR="002B00A2" w:rsidRPr="008A4C4D" w:rsidRDefault="000F6E4B" w:rsidP="007E5465">
            <w:pPr>
              <w:rPr>
                <w:sz w:val="20"/>
                <w:szCs w:val="20"/>
              </w:rPr>
            </w:pPr>
            <w:r w:rsidRPr="008A4C4D">
              <w:rPr>
                <w:sz w:val="20"/>
                <w:szCs w:val="20"/>
                <w:highlight w:val="white"/>
              </w:rPr>
              <w:t>English Language Proficiency (ELP) Standards</w:t>
            </w:r>
          </w:p>
        </w:tc>
        <w:tc>
          <w:tcPr>
            <w:tcW w:w="1500" w:type="dxa"/>
            <w:tcMar>
              <w:top w:w="100" w:type="dxa"/>
              <w:left w:w="100" w:type="dxa"/>
              <w:bottom w:w="100" w:type="dxa"/>
              <w:right w:w="100" w:type="dxa"/>
            </w:tcMar>
            <w:vAlign w:val="center"/>
          </w:tcPr>
          <w:p w14:paraId="350237EA" w14:textId="77777777" w:rsidR="002B00A2" w:rsidRPr="008A4C4D" w:rsidRDefault="000F6E4B" w:rsidP="007E5465">
            <w:pPr>
              <w:rPr>
                <w:sz w:val="20"/>
                <w:szCs w:val="20"/>
              </w:rPr>
            </w:pPr>
            <w:r w:rsidRPr="008A4C4D">
              <w:rPr>
                <w:sz w:val="20"/>
                <w:szCs w:val="20"/>
              </w:rPr>
              <w:t>Spring 2017</w:t>
            </w:r>
            <w:r w:rsidRPr="008A4C4D">
              <w:rPr>
                <w:sz w:val="20"/>
                <w:szCs w:val="20"/>
                <w:vertAlign w:val="superscript"/>
              </w:rPr>
              <w:footnoteReference w:id="1"/>
            </w:r>
          </w:p>
        </w:tc>
        <w:tc>
          <w:tcPr>
            <w:tcW w:w="1350" w:type="dxa"/>
            <w:tcMar>
              <w:top w:w="100" w:type="dxa"/>
              <w:left w:w="100" w:type="dxa"/>
              <w:bottom w:w="100" w:type="dxa"/>
              <w:right w:w="100" w:type="dxa"/>
            </w:tcMar>
            <w:vAlign w:val="center"/>
          </w:tcPr>
          <w:p w14:paraId="3127E2ED" w14:textId="77777777" w:rsidR="002B00A2" w:rsidRPr="008A4C4D" w:rsidRDefault="000F6E4B" w:rsidP="007E5465">
            <w:pPr>
              <w:rPr>
                <w:sz w:val="20"/>
                <w:szCs w:val="20"/>
              </w:rPr>
            </w:pPr>
            <w:r w:rsidRPr="008A4C4D">
              <w:rPr>
                <w:sz w:val="20"/>
                <w:szCs w:val="20"/>
              </w:rPr>
              <w:t>Untimed</w:t>
            </w:r>
          </w:p>
        </w:tc>
        <w:tc>
          <w:tcPr>
            <w:tcW w:w="2265" w:type="dxa"/>
            <w:tcMar>
              <w:top w:w="100" w:type="dxa"/>
              <w:left w:w="100" w:type="dxa"/>
              <w:bottom w:w="100" w:type="dxa"/>
              <w:right w:w="100" w:type="dxa"/>
            </w:tcMar>
          </w:tcPr>
          <w:p w14:paraId="62396C8C" w14:textId="77777777" w:rsidR="002B00A2" w:rsidRPr="008A4C4D" w:rsidRDefault="000F6E4B" w:rsidP="007E5465">
            <w:pPr>
              <w:rPr>
                <w:sz w:val="20"/>
                <w:szCs w:val="20"/>
              </w:rPr>
            </w:pPr>
            <w:r w:rsidRPr="008A4C4D">
              <w:rPr>
                <w:sz w:val="20"/>
                <w:szCs w:val="20"/>
              </w:rPr>
              <w:t>Online unless student has a documented need for paper/pencil</w:t>
            </w:r>
          </w:p>
        </w:tc>
      </w:tr>
      <w:tr w:rsidR="002B00A2" w14:paraId="5938F4D1" w14:textId="77777777" w:rsidTr="00097C35">
        <w:tc>
          <w:tcPr>
            <w:tcW w:w="1710" w:type="dxa"/>
            <w:shd w:val="clear" w:color="auto" w:fill="FFD200"/>
            <w:tcMar>
              <w:top w:w="100" w:type="dxa"/>
              <w:left w:w="100" w:type="dxa"/>
              <w:bottom w:w="100" w:type="dxa"/>
              <w:right w:w="100" w:type="dxa"/>
            </w:tcMar>
            <w:vAlign w:val="center"/>
          </w:tcPr>
          <w:p w14:paraId="14C108EF" w14:textId="77777777" w:rsidR="002B00A2" w:rsidRDefault="000F6E4B" w:rsidP="007E5465">
            <w:pPr>
              <w:rPr>
                <w:b/>
                <w:bCs/>
              </w:rPr>
            </w:pPr>
            <w:hyperlink r:id="rId38">
              <w:r>
                <w:rPr>
                  <w:b/>
                  <w:bCs/>
                  <w:u w:val="single"/>
                </w:rPr>
                <w:t>NSCAS Alternate Assessments</w:t>
              </w:r>
            </w:hyperlink>
          </w:p>
        </w:tc>
        <w:tc>
          <w:tcPr>
            <w:tcW w:w="1120" w:type="dxa"/>
            <w:shd w:val="clear" w:color="auto" w:fill="FFD200"/>
            <w:tcMar>
              <w:top w:w="100" w:type="dxa"/>
              <w:left w:w="100" w:type="dxa"/>
              <w:bottom w:w="100" w:type="dxa"/>
              <w:right w:w="100" w:type="dxa"/>
            </w:tcMar>
            <w:vAlign w:val="center"/>
          </w:tcPr>
          <w:p w14:paraId="4C807477" w14:textId="77777777" w:rsidR="002B00A2" w:rsidRDefault="002B00A2" w:rsidP="007E5465"/>
        </w:tc>
        <w:tc>
          <w:tcPr>
            <w:tcW w:w="1740" w:type="dxa"/>
            <w:shd w:val="clear" w:color="auto" w:fill="FFD200"/>
            <w:tcMar>
              <w:top w:w="100" w:type="dxa"/>
              <w:left w:w="100" w:type="dxa"/>
              <w:bottom w:w="100" w:type="dxa"/>
              <w:right w:w="100" w:type="dxa"/>
            </w:tcMar>
            <w:vAlign w:val="center"/>
          </w:tcPr>
          <w:p w14:paraId="7700E98C" w14:textId="77777777" w:rsidR="002B00A2" w:rsidRDefault="002B00A2" w:rsidP="007E5465"/>
        </w:tc>
        <w:tc>
          <w:tcPr>
            <w:tcW w:w="1500" w:type="dxa"/>
            <w:shd w:val="clear" w:color="auto" w:fill="FFD200"/>
            <w:tcMar>
              <w:top w:w="100" w:type="dxa"/>
              <w:left w:w="100" w:type="dxa"/>
              <w:bottom w:w="100" w:type="dxa"/>
              <w:right w:w="100" w:type="dxa"/>
            </w:tcMar>
            <w:vAlign w:val="center"/>
          </w:tcPr>
          <w:p w14:paraId="790C8469" w14:textId="77777777" w:rsidR="002B00A2" w:rsidRDefault="002B00A2" w:rsidP="007E5465"/>
        </w:tc>
        <w:tc>
          <w:tcPr>
            <w:tcW w:w="1350" w:type="dxa"/>
            <w:shd w:val="clear" w:color="auto" w:fill="FFD200"/>
            <w:tcMar>
              <w:top w:w="100" w:type="dxa"/>
              <w:left w:w="100" w:type="dxa"/>
              <w:bottom w:w="100" w:type="dxa"/>
              <w:right w:w="100" w:type="dxa"/>
            </w:tcMar>
            <w:vAlign w:val="center"/>
          </w:tcPr>
          <w:p w14:paraId="7040A75A" w14:textId="77777777" w:rsidR="002B00A2" w:rsidRDefault="002B00A2" w:rsidP="007E5465"/>
        </w:tc>
        <w:tc>
          <w:tcPr>
            <w:tcW w:w="2265" w:type="dxa"/>
            <w:shd w:val="clear" w:color="auto" w:fill="FFD200"/>
            <w:tcMar>
              <w:top w:w="100" w:type="dxa"/>
              <w:left w:w="100" w:type="dxa"/>
              <w:bottom w:w="100" w:type="dxa"/>
              <w:right w:w="100" w:type="dxa"/>
            </w:tcMar>
          </w:tcPr>
          <w:p w14:paraId="7B612798" w14:textId="77777777" w:rsidR="002B00A2" w:rsidRDefault="002B00A2" w:rsidP="007E5465"/>
        </w:tc>
      </w:tr>
      <w:tr w:rsidR="002B00A2" w14:paraId="2AB770B3" w14:textId="77777777" w:rsidTr="00097C35">
        <w:trPr>
          <w:trHeight w:val="2778"/>
        </w:trPr>
        <w:tc>
          <w:tcPr>
            <w:tcW w:w="1710" w:type="dxa"/>
            <w:tcMar>
              <w:top w:w="100" w:type="dxa"/>
              <w:left w:w="100" w:type="dxa"/>
              <w:bottom w:w="100" w:type="dxa"/>
              <w:right w:w="100" w:type="dxa"/>
            </w:tcMar>
            <w:vAlign w:val="center"/>
          </w:tcPr>
          <w:p w14:paraId="7914E6D7" w14:textId="77777777" w:rsidR="002B00A2" w:rsidRPr="006C2F46" w:rsidRDefault="000F6E4B" w:rsidP="007E5465">
            <w:pPr>
              <w:rPr>
                <w:b/>
                <w:bCs/>
              </w:rPr>
            </w:pPr>
            <w:r w:rsidRPr="006C2F46">
              <w:rPr>
                <w:b/>
                <w:bCs/>
              </w:rPr>
              <w:t xml:space="preserve">NSCAS AA English Language Arts </w:t>
            </w:r>
          </w:p>
        </w:tc>
        <w:tc>
          <w:tcPr>
            <w:tcW w:w="1120" w:type="dxa"/>
            <w:tcMar>
              <w:top w:w="100" w:type="dxa"/>
              <w:left w:w="100" w:type="dxa"/>
              <w:bottom w:w="100" w:type="dxa"/>
              <w:right w:w="100" w:type="dxa"/>
            </w:tcMar>
            <w:vAlign w:val="center"/>
          </w:tcPr>
          <w:p w14:paraId="31E8BC0B" w14:textId="77777777" w:rsidR="002B00A2" w:rsidRPr="006C2F46" w:rsidRDefault="000F6E4B" w:rsidP="007E5465">
            <w:pPr>
              <w:rPr>
                <w:sz w:val="20"/>
                <w:szCs w:val="20"/>
              </w:rPr>
            </w:pPr>
            <w:r w:rsidRPr="006C2F46">
              <w:rPr>
                <w:sz w:val="20"/>
                <w:szCs w:val="20"/>
              </w:rPr>
              <w:t>3-8 and third year cohort</w:t>
            </w:r>
          </w:p>
        </w:tc>
        <w:tc>
          <w:tcPr>
            <w:tcW w:w="1740" w:type="dxa"/>
            <w:tcMar>
              <w:top w:w="100" w:type="dxa"/>
              <w:left w:w="100" w:type="dxa"/>
              <w:bottom w:w="100" w:type="dxa"/>
              <w:right w:w="100" w:type="dxa"/>
            </w:tcMar>
            <w:vAlign w:val="center"/>
          </w:tcPr>
          <w:p w14:paraId="4882C83D" w14:textId="77777777" w:rsidR="002B00A2" w:rsidRPr="006C2F46" w:rsidRDefault="000F6E4B" w:rsidP="007E5465">
            <w:pPr>
              <w:rPr>
                <w:sz w:val="20"/>
                <w:szCs w:val="20"/>
              </w:rPr>
            </w:pPr>
            <w:r w:rsidRPr="006C2F46">
              <w:rPr>
                <w:sz w:val="20"/>
                <w:szCs w:val="20"/>
              </w:rPr>
              <w:t>Nebraska CCR Extended Standards of English Language Arts</w:t>
            </w:r>
          </w:p>
        </w:tc>
        <w:tc>
          <w:tcPr>
            <w:tcW w:w="1500" w:type="dxa"/>
            <w:tcMar>
              <w:top w:w="100" w:type="dxa"/>
              <w:left w:w="100" w:type="dxa"/>
              <w:bottom w:w="100" w:type="dxa"/>
              <w:right w:w="100" w:type="dxa"/>
            </w:tcMar>
            <w:vAlign w:val="center"/>
          </w:tcPr>
          <w:p w14:paraId="5C48A89F" w14:textId="77777777" w:rsidR="002B00A2" w:rsidRPr="006C2F46" w:rsidRDefault="000F6E4B" w:rsidP="007E5465">
            <w:pPr>
              <w:rPr>
                <w:sz w:val="20"/>
                <w:szCs w:val="20"/>
              </w:rPr>
            </w:pPr>
            <w:r w:rsidRPr="006C2F46">
              <w:rPr>
                <w:sz w:val="20"/>
                <w:szCs w:val="20"/>
              </w:rPr>
              <w:t>Spring 2017</w:t>
            </w:r>
          </w:p>
        </w:tc>
        <w:tc>
          <w:tcPr>
            <w:tcW w:w="1350" w:type="dxa"/>
            <w:tcMar>
              <w:top w:w="100" w:type="dxa"/>
              <w:left w:w="100" w:type="dxa"/>
              <w:bottom w:w="100" w:type="dxa"/>
              <w:right w:w="100" w:type="dxa"/>
            </w:tcMar>
            <w:vAlign w:val="center"/>
          </w:tcPr>
          <w:p w14:paraId="6A79BB25" w14:textId="77777777" w:rsidR="002B00A2" w:rsidRPr="006C2F46" w:rsidRDefault="000F6E4B" w:rsidP="007E5465">
            <w:pPr>
              <w:rPr>
                <w:sz w:val="20"/>
                <w:szCs w:val="20"/>
              </w:rPr>
            </w:pPr>
            <w:r w:rsidRPr="006C2F46">
              <w:rPr>
                <w:sz w:val="20"/>
                <w:szCs w:val="20"/>
              </w:rPr>
              <w:t>Untimed</w:t>
            </w:r>
          </w:p>
        </w:tc>
        <w:tc>
          <w:tcPr>
            <w:tcW w:w="2265" w:type="dxa"/>
            <w:tcMar>
              <w:top w:w="100" w:type="dxa"/>
              <w:left w:w="100" w:type="dxa"/>
              <w:bottom w:w="100" w:type="dxa"/>
              <w:right w:w="100" w:type="dxa"/>
            </w:tcMar>
          </w:tcPr>
          <w:p w14:paraId="5B0D5D0C" w14:textId="07807F08" w:rsidR="002B00A2" w:rsidRPr="006C2F46" w:rsidRDefault="000F6E4B" w:rsidP="007E5465">
            <w:pPr>
              <w:rPr>
                <w:sz w:val="20"/>
                <w:szCs w:val="20"/>
              </w:rPr>
            </w:pPr>
            <w:r w:rsidRPr="006C2F46">
              <w:rPr>
                <w:sz w:val="20"/>
                <w:szCs w:val="20"/>
              </w:rPr>
              <w:t>Mode best for each student. Proctor enters student responses online regardless of mode of testing.</w:t>
            </w:r>
          </w:p>
        </w:tc>
      </w:tr>
      <w:tr w:rsidR="002B00A2" w14:paraId="18068C0E" w14:textId="77777777" w:rsidTr="00097C35">
        <w:tc>
          <w:tcPr>
            <w:tcW w:w="1710" w:type="dxa"/>
            <w:tcMar>
              <w:top w:w="100" w:type="dxa"/>
              <w:left w:w="100" w:type="dxa"/>
              <w:bottom w:w="100" w:type="dxa"/>
              <w:right w:w="100" w:type="dxa"/>
            </w:tcMar>
            <w:vAlign w:val="center"/>
          </w:tcPr>
          <w:p w14:paraId="5A6B469D" w14:textId="77777777" w:rsidR="002B00A2" w:rsidRPr="006C2F46" w:rsidRDefault="000F6E4B" w:rsidP="007E5465">
            <w:pPr>
              <w:rPr>
                <w:b/>
                <w:bCs/>
              </w:rPr>
            </w:pPr>
            <w:r w:rsidRPr="006C2F46">
              <w:rPr>
                <w:b/>
                <w:bCs/>
              </w:rPr>
              <w:t>NSCAS AA Mathematics</w:t>
            </w:r>
          </w:p>
        </w:tc>
        <w:tc>
          <w:tcPr>
            <w:tcW w:w="1120" w:type="dxa"/>
            <w:tcMar>
              <w:top w:w="100" w:type="dxa"/>
              <w:left w:w="100" w:type="dxa"/>
              <w:bottom w:w="100" w:type="dxa"/>
              <w:right w:w="100" w:type="dxa"/>
            </w:tcMar>
            <w:vAlign w:val="center"/>
          </w:tcPr>
          <w:p w14:paraId="6080C8BA" w14:textId="77777777" w:rsidR="002B00A2" w:rsidRPr="006C2F46" w:rsidRDefault="000F6E4B" w:rsidP="007E5465">
            <w:pPr>
              <w:rPr>
                <w:sz w:val="20"/>
                <w:szCs w:val="20"/>
              </w:rPr>
            </w:pPr>
            <w:r w:rsidRPr="006C2F46">
              <w:rPr>
                <w:sz w:val="20"/>
                <w:szCs w:val="20"/>
              </w:rPr>
              <w:t>3-8 and third year cohort</w:t>
            </w:r>
          </w:p>
        </w:tc>
        <w:tc>
          <w:tcPr>
            <w:tcW w:w="1740" w:type="dxa"/>
            <w:tcMar>
              <w:top w:w="100" w:type="dxa"/>
              <w:left w:w="100" w:type="dxa"/>
              <w:bottom w:w="100" w:type="dxa"/>
              <w:right w:w="100" w:type="dxa"/>
            </w:tcMar>
            <w:vAlign w:val="center"/>
          </w:tcPr>
          <w:p w14:paraId="47A183A7" w14:textId="77777777" w:rsidR="002B00A2" w:rsidRPr="006C2F46" w:rsidRDefault="000F6E4B" w:rsidP="007E5465">
            <w:pPr>
              <w:rPr>
                <w:sz w:val="20"/>
                <w:szCs w:val="20"/>
              </w:rPr>
            </w:pPr>
            <w:r w:rsidRPr="006C2F46">
              <w:rPr>
                <w:sz w:val="20"/>
                <w:szCs w:val="20"/>
              </w:rPr>
              <w:t>NE CCR Extended Standards of Mathematics</w:t>
            </w:r>
          </w:p>
        </w:tc>
        <w:tc>
          <w:tcPr>
            <w:tcW w:w="1500" w:type="dxa"/>
            <w:tcMar>
              <w:top w:w="100" w:type="dxa"/>
              <w:left w:w="100" w:type="dxa"/>
              <w:bottom w:w="100" w:type="dxa"/>
              <w:right w:w="100" w:type="dxa"/>
            </w:tcMar>
            <w:vAlign w:val="center"/>
          </w:tcPr>
          <w:p w14:paraId="1A446FB8" w14:textId="77777777" w:rsidR="002B00A2" w:rsidRPr="006C2F46" w:rsidRDefault="000F6E4B" w:rsidP="007E5465">
            <w:pPr>
              <w:rPr>
                <w:sz w:val="20"/>
                <w:szCs w:val="20"/>
              </w:rPr>
            </w:pPr>
            <w:r w:rsidRPr="006C2F46">
              <w:rPr>
                <w:sz w:val="20"/>
                <w:szCs w:val="20"/>
              </w:rPr>
              <w:t xml:space="preserve">Spring 2018 </w:t>
            </w:r>
          </w:p>
        </w:tc>
        <w:tc>
          <w:tcPr>
            <w:tcW w:w="1350" w:type="dxa"/>
            <w:tcMar>
              <w:top w:w="100" w:type="dxa"/>
              <w:left w:w="100" w:type="dxa"/>
              <w:bottom w:w="100" w:type="dxa"/>
              <w:right w:w="100" w:type="dxa"/>
            </w:tcMar>
            <w:vAlign w:val="center"/>
          </w:tcPr>
          <w:p w14:paraId="4E7E9559" w14:textId="77777777" w:rsidR="002B00A2" w:rsidRPr="006C2F46" w:rsidRDefault="000F6E4B" w:rsidP="007E5465">
            <w:pPr>
              <w:rPr>
                <w:sz w:val="20"/>
                <w:szCs w:val="20"/>
              </w:rPr>
            </w:pPr>
            <w:r w:rsidRPr="006C2F46">
              <w:rPr>
                <w:sz w:val="20"/>
                <w:szCs w:val="20"/>
              </w:rPr>
              <w:t>Untimed</w:t>
            </w:r>
          </w:p>
        </w:tc>
        <w:tc>
          <w:tcPr>
            <w:tcW w:w="2265" w:type="dxa"/>
            <w:tcMar>
              <w:top w:w="100" w:type="dxa"/>
              <w:left w:w="100" w:type="dxa"/>
              <w:bottom w:w="100" w:type="dxa"/>
              <w:right w:w="100" w:type="dxa"/>
            </w:tcMar>
          </w:tcPr>
          <w:p w14:paraId="69345750" w14:textId="735B58A9" w:rsidR="002B00A2" w:rsidRPr="006C2F46" w:rsidRDefault="000F6E4B" w:rsidP="007E5465">
            <w:pPr>
              <w:rPr>
                <w:sz w:val="20"/>
                <w:szCs w:val="20"/>
              </w:rPr>
            </w:pPr>
            <w:r w:rsidRPr="006C2F46">
              <w:rPr>
                <w:sz w:val="20"/>
                <w:szCs w:val="20"/>
              </w:rPr>
              <w:t>Mode best for each student. Proctor enters student responses online regardless of mode of testing.</w:t>
            </w:r>
          </w:p>
        </w:tc>
      </w:tr>
      <w:tr w:rsidR="002B00A2" w14:paraId="167C8C85" w14:textId="77777777" w:rsidTr="00097C35">
        <w:tc>
          <w:tcPr>
            <w:tcW w:w="1710" w:type="dxa"/>
            <w:tcMar>
              <w:top w:w="100" w:type="dxa"/>
              <w:left w:w="100" w:type="dxa"/>
              <w:bottom w:w="100" w:type="dxa"/>
              <w:right w:w="100" w:type="dxa"/>
            </w:tcMar>
            <w:vAlign w:val="center"/>
          </w:tcPr>
          <w:p w14:paraId="4E37AF74" w14:textId="77777777" w:rsidR="002B00A2" w:rsidRPr="006C2F46" w:rsidRDefault="000F6E4B" w:rsidP="007E5465">
            <w:pPr>
              <w:rPr>
                <w:b/>
                <w:bCs/>
              </w:rPr>
            </w:pPr>
            <w:r w:rsidRPr="006C2F46">
              <w:rPr>
                <w:b/>
                <w:bCs/>
              </w:rPr>
              <w:t>NSCAS AA Science</w:t>
            </w:r>
          </w:p>
        </w:tc>
        <w:tc>
          <w:tcPr>
            <w:tcW w:w="1120" w:type="dxa"/>
            <w:tcMar>
              <w:top w:w="100" w:type="dxa"/>
              <w:left w:w="100" w:type="dxa"/>
              <w:bottom w:w="100" w:type="dxa"/>
              <w:right w:w="100" w:type="dxa"/>
            </w:tcMar>
            <w:vAlign w:val="center"/>
          </w:tcPr>
          <w:p w14:paraId="4952E216" w14:textId="77777777" w:rsidR="002B00A2" w:rsidRPr="006C2F46" w:rsidRDefault="000F6E4B" w:rsidP="007E5465">
            <w:pPr>
              <w:rPr>
                <w:sz w:val="20"/>
                <w:szCs w:val="20"/>
              </w:rPr>
            </w:pPr>
            <w:r w:rsidRPr="006C2F46">
              <w:rPr>
                <w:sz w:val="20"/>
                <w:szCs w:val="20"/>
              </w:rPr>
              <w:t>5, 8 and third year cohort</w:t>
            </w:r>
          </w:p>
        </w:tc>
        <w:tc>
          <w:tcPr>
            <w:tcW w:w="1740" w:type="dxa"/>
            <w:tcMar>
              <w:top w:w="100" w:type="dxa"/>
              <w:left w:w="100" w:type="dxa"/>
              <w:bottom w:w="100" w:type="dxa"/>
              <w:right w:w="100" w:type="dxa"/>
            </w:tcMar>
            <w:vAlign w:val="center"/>
          </w:tcPr>
          <w:p w14:paraId="0BB843E1" w14:textId="77777777" w:rsidR="002B00A2" w:rsidRPr="006C2F46" w:rsidRDefault="000F6E4B" w:rsidP="007E5465">
            <w:pPr>
              <w:rPr>
                <w:sz w:val="20"/>
                <w:szCs w:val="20"/>
              </w:rPr>
            </w:pPr>
            <w:r w:rsidRPr="006C2F46">
              <w:rPr>
                <w:sz w:val="20"/>
                <w:szCs w:val="20"/>
              </w:rPr>
              <w:t>NE CCR Extended Standards of Science</w:t>
            </w:r>
          </w:p>
        </w:tc>
        <w:tc>
          <w:tcPr>
            <w:tcW w:w="1500" w:type="dxa"/>
            <w:tcMar>
              <w:top w:w="100" w:type="dxa"/>
              <w:left w:w="100" w:type="dxa"/>
              <w:bottom w:w="100" w:type="dxa"/>
              <w:right w:w="100" w:type="dxa"/>
            </w:tcMar>
            <w:vAlign w:val="center"/>
          </w:tcPr>
          <w:p w14:paraId="3710D911" w14:textId="77777777" w:rsidR="002B00A2" w:rsidRPr="006C2F46" w:rsidRDefault="000F6E4B" w:rsidP="007E5465">
            <w:pPr>
              <w:rPr>
                <w:sz w:val="20"/>
                <w:szCs w:val="20"/>
              </w:rPr>
            </w:pPr>
            <w:r w:rsidRPr="006C2F46">
              <w:rPr>
                <w:sz w:val="20"/>
                <w:szCs w:val="20"/>
              </w:rPr>
              <w:t>Spring 2022</w:t>
            </w:r>
          </w:p>
        </w:tc>
        <w:tc>
          <w:tcPr>
            <w:tcW w:w="1350" w:type="dxa"/>
            <w:tcMar>
              <w:top w:w="100" w:type="dxa"/>
              <w:left w:w="100" w:type="dxa"/>
              <w:bottom w:w="100" w:type="dxa"/>
              <w:right w:w="100" w:type="dxa"/>
            </w:tcMar>
            <w:vAlign w:val="center"/>
          </w:tcPr>
          <w:p w14:paraId="1C644236" w14:textId="77777777" w:rsidR="002B00A2" w:rsidRPr="006C2F46" w:rsidRDefault="000F6E4B" w:rsidP="007E5465">
            <w:pPr>
              <w:rPr>
                <w:sz w:val="20"/>
                <w:szCs w:val="20"/>
              </w:rPr>
            </w:pPr>
            <w:r w:rsidRPr="006C2F46">
              <w:rPr>
                <w:sz w:val="20"/>
                <w:szCs w:val="20"/>
              </w:rPr>
              <w:t>Untimed</w:t>
            </w:r>
          </w:p>
        </w:tc>
        <w:tc>
          <w:tcPr>
            <w:tcW w:w="2265" w:type="dxa"/>
            <w:tcMar>
              <w:top w:w="100" w:type="dxa"/>
              <w:left w:w="100" w:type="dxa"/>
              <w:bottom w:w="100" w:type="dxa"/>
              <w:right w:w="100" w:type="dxa"/>
            </w:tcMar>
          </w:tcPr>
          <w:p w14:paraId="4D4CCDB6" w14:textId="151DD4C8" w:rsidR="002B00A2" w:rsidRPr="006C2F46" w:rsidRDefault="000F6E4B" w:rsidP="007E5465">
            <w:pPr>
              <w:rPr>
                <w:sz w:val="20"/>
                <w:szCs w:val="20"/>
              </w:rPr>
            </w:pPr>
            <w:r w:rsidRPr="006C2F46">
              <w:rPr>
                <w:sz w:val="20"/>
                <w:szCs w:val="20"/>
              </w:rPr>
              <w:t>Mode best for each student. Proctor enters student responses online regardless of mode of testing.</w:t>
            </w:r>
          </w:p>
        </w:tc>
      </w:tr>
      <w:tr w:rsidR="002B00A2" w14:paraId="30B23345" w14:textId="77777777" w:rsidTr="00097C35">
        <w:tc>
          <w:tcPr>
            <w:tcW w:w="1710" w:type="dxa"/>
            <w:tcMar>
              <w:top w:w="100" w:type="dxa"/>
              <w:left w:w="100" w:type="dxa"/>
              <w:bottom w:w="100" w:type="dxa"/>
              <w:right w:w="100" w:type="dxa"/>
            </w:tcMar>
            <w:vAlign w:val="center"/>
          </w:tcPr>
          <w:p w14:paraId="43279625" w14:textId="77777777" w:rsidR="002B00A2" w:rsidRPr="006C2F46" w:rsidRDefault="000F6E4B" w:rsidP="007E5465">
            <w:pPr>
              <w:rPr>
                <w:b/>
                <w:bCs/>
              </w:rPr>
            </w:pPr>
            <w:r w:rsidRPr="006C2F46">
              <w:rPr>
                <w:b/>
                <w:bCs/>
              </w:rPr>
              <w:t>Alt ELPA</w:t>
            </w:r>
          </w:p>
        </w:tc>
        <w:tc>
          <w:tcPr>
            <w:tcW w:w="1120" w:type="dxa"/>
            <w:tcMar>
              <w:top w:w="100" w:type="dxa"/>
              <w:left w:w="100" w:type="dxa"/>
              <w:bottom w:w="100" w:type="dxa"/>
              <w:right w:w="100" w:type="dxa"/>
            </w:tcMar>
            <w:vAlign w:val="center"/>
          </w:tcPr>
          <w:p w14:paraId="60B7DC63" w14:textId="77777777" w:rsidR="002B00A2" w:rsidRPr="006C2F46" w:rsidRDefault="000F6E4B" w:rsidP="007E5465">
            <w:pPr>
              <w:rPr>
                <w:sz w:val="20"/>
                <w:szCs w:val="20"/>
              </w:rPr>
            </w:pPr>
            <w:r w:rsidRPr="006C2F46">
              <w:rPr>
                <w:sz w:val="20"/>
                <w:szCs w:val="20"/>
              </w:rPr>
              <w:t>K-12</w:t>
            </w:r>
          </w:p>
        </w:tc>
        <w:tc>
          <w:tcPr>
            <w:tcW w:w="1740" w:type="dxa"/>
            <w:tcMar>
              <w:top w:w="100" w:type="dxa"/>
              <w:left w:w="100" w:type="dxa"/>
              <w:bottom w:w="100" w:type="dxa"/>
              <w:right w:w="100" w:type="dxa"/>
            </w:tcMar>
            <w:vAlign w:val="center"/>
          </w:tcPr>
          <w:p w14:paraId="088E9EBB" w14:textId="77777777" w:rsidR="002B00A2" w:rsidRPr="006C2F46" w:rsidRDefault="000F6E4B" w:rsidP="007E5465">
            <w:pPr>
              <w:rPr>
                <w:sz w:val="20"/>
                <w:szCs w:val="20"/>
              </w:rPr>
            </w:pPr>
            <w:r w:rsidRPr="006C2F46">
              <w:rPr>
                <w:sz w:val="20"/>
                <w:szCs w:val="20"/>
              </w:rPr>
              <w:t>Alt ELP Standards</w:t>
            </w:r>
          </w:p>
        </w:tc>
        <w:tc>
          <w:tcPr>
            <w:tcW w:w="1500" w:type="dxa"/>
            <w:tcMar>
              <w:top w:w="100" w:type="dxa"/>
              <w:left w:w="100" w:type="dxa"/>
              <w:bottom w:w="100" w:type="dxa"/>
              <w:right w:w="100" w:type="dxa"/>
            </w:tcMar>
            <w:vAlign w:val="center"/>
          </w:tcPr>
          <w:p w14:paraId="626C1A76" w14:textId="77777777" w:rsidR="002B00A2" w:rsidRPr="006C2F46" w:rsidRDefault="000F6E4B" w:rsidP="007E5465">
            <w:pPr>
              <w:rPr>
                <w:sz w:val="20"/>
                <w:szCs w:val="20"/>
              </w:rPr>
            </w:pPr>
            <w:r w:rsidRPr="006C2F46">
              <w:rPr>
                <w:sz w:val="20"/>
                <w:szCs w:val="20"/>
              </w:rPr>
              <w:t>Spring 2023</w:t>
            </w:r>
          </w:p>
        </w:tc>
        <w:tc>
          <w:tcPr>
            <w:tcW w:w="1350" w:type="dxa"/>
            <w:tcMar>
              <w:top w:w="100" w:type="dxa"/>
              <w:left w:w="100" w:type="dxa"/>
              <w:bottom w:w="100" w:type="dxa"/>
              <w:right w:w="100" w:type="dxa"/>
            </w:tcMar>
            <w:vAlign w:val="center"/>
          </w:tcPr>
          <w:p w14:paraId="6840195A" w14:textId="77777777" w:rsidR="002B00A2" w:rsidRPr="006C2F46" w:rsidRDefault="000F6E4B" w:rsidP="007E5465">
            <w:pPr>
              <w:rPr>
                <w:sz w:val="20"/>
                <w:szCs w:val="20"/>
              </w:rPr>
            </w:pPr>
            <w:r w:rsidRPr="006C2F46">
              <w:rPr>
                <w:sz w:val="20"/>
                <w:szCs w:val="20"/>
              </w:rPr>
              <w:t>Untimed</w:t>
            </w:r>
          </w:p>
        </w:tc>
        <w:tc>
          <w:tcPr>
            <w:tcW w:w="2265" w:type="dxa"/>
            <w:tcMar>
              <w:top w:w="100" w:type="dxa"/>
              <w:left w:w="100" w:type="dxa"/>
              <w:bottom w:w="100" w:type="dxa"/>
              <w:right w:w="100" w:type="dxa"/>
            </w:tcMar>
          </w:tcPr>
          <w:p w14:paraId="7E196E87" w14:textId="465E2D42" w:rsidR="002B00A2" w:rsidRPr="006C2F46" w:rsidRDefault="000F6E4B" w:rsidP="007E5465">
            <w:pPr>
              <w:rPr>
                <w:sz w:val="20"/>
                <w:szCs w:val="20"/>
              </w:rPr>
            </w:pPr>
            <w:r w:rsidRPr="006C2F46">
              <w:rPr>
                <w:sz w:val="20"/>
                <w:szCs w:val="20"/>
              </w:rPr>
              <w:t>Mode best for each student. Proctor enters student responses online regardless of mode of testing.</w:t>
            </w:r>
          </w:p>
        </w:tc>
      </w:tr>
    </w:tbl>
    <w:p w14:paraId="6BCED5F3" w14:textId="77777777" w:rsidR="006C2F46" w:rsidRDefault="006C2F46" w:rsidP="00403DB2">
      <w:pPr>
        <w:pStyle w:val="Heading3"/>
      </w:pPr>
      <w:bookmarkStart w:id="28" w:name="_heading=h.35nkun2" w:colFirst="0" w:colLast="0"/>
      <w:bookmarkEnd w:id="28"/>
    </w:p>
    <w:p w14:paraId="11367052" w14:textId="77777777" w:rsidR="006C2F46" w:rsidRDefault="006C2F46">
      <w:pPr>
        <w:ind w:left="720"/>
        <w:rPr>
          <w:b/>
          <w:bCs/>
        </w:rPr>
      </w:pPr>
      <w:r>
        <w:br w:type="page"/>
      </w:r>
    </w:p>
    <w:p w14:paraId="3F65AC38" w14:textId="78F2AF27" w:rsidR="002B00A2" w:rsidRDefault="000F6E4B" w:rsidP="00403DB2">
      <w:pPr>
        <w:pStyle w:val="Heading3"/>
      </w:pPr>
      <w:bookmarkStart w:id="29" w:name="_Toc239167154"/>
      <w:r>
        <w:lastRenderedPageBreak/>
        <w:t>Table 2: Key NSCAS Summative Information 2</w:t>
      </w:r>
      <w:bookmarkEnd w:id="29"/>
    </w:p>
    <w:tbl>
      <w:tblPr>
        <w:tblStyle w:val="a1"/>
        <w:tblW w:w="955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65"/>
        <w:gridCol w:w="1710"/>
        <w:gridCol w:w="1230"/>
        <w:gridCol w:w="1905"/>
        <w:gridCol w:w="1470"/>
        <w:gridCol w:w="1770"/>
      </w:tblGrid>
      <w:tr w:rsidR="002B00A2" w14:paraId="3DC4C532" w14:textId="77777777" w:rsidTr="00403DB2">
        <w:trPr>
          <w:jc w:val="center"/>
        </w:trPr>
        <w:tc>
          <w:tcPr>
            <w:tcW w:w="1465" w:type="dxa"/>
            <w:shd w:val="clear" w:color="auto" w:fill="0057A8"/>
            <w:tcMar>
              <w:top w:w="100" w:type="dxa"/>
              <w:left w:w="100" w:type="dxa"/>
              <w:bottom w:w="100" w:type="dxa"/>
              <w:right w:w="100" w:type="dxa"/>
            </w:tcMar>
            <w:vAlign w:val="center"/>
          </w:tcPr>
          <w:p w14:paraId="3A8CA521" w14:textId="77777777" w:rsidR="002B00A2" w:rsidRPr="008A4C4D" w:rsidRDefault="000F6E4B" w:rsidP="007E5465">
            <w:pPr>
              <w:rPr>
                <w:b/>
                <w:bCs/>
                <w:color w:val="FFFFFF" w:themeColor="background1"/>
              </w:rPr>
            </w:pPr>
            <w:r w:rsidRPr="008A4C4D">
              <w:rPr>
                <w:b/>
                <w:bCs/>
                <w:color w:val="FFFFFF" w:themeColor="background1"/>
              </w:rPr>
              <w:t>Test</w:t>
            </w:r>
          </w:p>
        </w:tc>
        <w:tc>
          <w:tcPr>
            <w:tcW w:w="1710" w:type="dxa"/>
            <w:shd w:val="clear" w:color="auto" w:fill="0057A8"/>
            <w:tcMar>
              <w:top w:w="100" w:type="dxa"/>
              <w:left w:w="100" w:type="dxa"/>
              <w:bottom w:w="100" w:type="dxa"/>
              <w:right w:w="100" w:type="dxa"/>
            </w:tcMar>
            <w:vAlign w:val="center"/>
          </w:tcPr>
          <w:p w14:paraId="40A7B316" w14:textId="77777777" w:rsidR="002B00A2" w:rsidRPr="008A4C4D" w:rsidRDefault="000F6E4B" w:rsidP="007E5465">
            <w:pPr>
              <w:rPr>
                <w:b/>
                <w:bCs/>
                <w:color w:val="FFFFFF" w:themeColor="background1"/>
              </w:rPr>
            </w:pPr>
            <w:r w:rsidRPr="008A4C4D">
              <w:rPr>
                <w:b/>
                <w:bCs/>
                <w:color w:val="FFFFFF" w:themeColor="background1"/>
              </w:rPr>
              <w:t>Test Dates</w:t>
            </w:r>
          </w:p>
        </w:tc>
        <w:tc>
          <w:tcPr>
            <w:tcW w:w="1230" w:type="dxa"/>
            <w:shd w:val="clear" w:color="auto" w:fill="0057A8"/>
            <w:tcMar>
              <w:top w:w="100" w:type="dxa"/>
              <w:left w:w="100" w:type="dxa"/>
              <w:bottom w:w="100" w:type="dxa"/>
              <w:right w:w="100" w:type="dxa"/>
            </w:tcMar>
            <w:vAlign w:val="center"/>
          </w:tcPr>
          <w:p w14:paraId="7C8E337F" w14:textId="77777777" w:rsidR="002B00A2" w:rsidRPr="008A4C4D" w:rsidRDefault="000F6E4B" w:rsidP="007E5465">
            <w:pPr>
              <w:rPr>
                <w:b/>
                <w:bCs/>
                <w:color w:val="FFFFFF" w:themeColor="background1"/>
              </w:rPr>
            </w:pPr>
            <w:r w:rsidRPr="008A4C4D">
              <w:rPr>
                <w:b/>
                <w:bCs/>
                <w:color w:val="FFFFFF" w:themeColor="background1"/>
              </w:rPr>
              <w:t>Make-up Test Dates</w:t>
            </w:r>
          </w:p>
        </w:tc>
        <w:tc>
          <w:tcPr>
            <w:tcW w:w="1905" w:type="dxa"/>
            <w:shd w:val="clear" w:color="auto" w:fill="0057A8"/>
            <w:tcMar>
              <w:top w:w="100" w:type="dxa"/>
              <w:left w:w="100" w:type="dxa"/>
              <w:bottom w:w="100" w:type="dxa"/>
              <w:right w:w="100" w:type="dxa"/>
            </w:tcMar>
            <w:vAlign w:val="center"/>
          </w:tcPr>
          <w:p w14:paraId="765A8D8A" w14:textId="77777777" w:rsidR="002B00A2" w:rsidRPr="008A4C4D" w:rsidRDefault="000F6E4B" w:rsidP="007E5465">
            <w:pPr>
              <w:rPr>
                <w:b/>
                <w:bCs/>
                <w:color w:val="FFFFFF" w:themeColor="background1"/>
              </w:rPr>
            </w:pPr>
            <w:r w:rsidRPr="008A4C4D">
              <w:rPr>
                <w:b/>
                <w:bCs/>
                <w:color w:val="FFFFFF" w:themeColor="background1"/>
              </w:rPr>
              <w:t>Test Management</w:t>
            </w:r>
          </w:p>
        </w:tc>
        <w:tc>
          <w:tcPr>
            <w:tcW w:w="1470" w:type="dxa"/>
            <w:shd w:val="clear" w:color="auto" w:fill="0057A8"/>
            <w:tcMar>
              <w:top w:w="100" w:type="dxa"/>
              <w:left w:w="100" w:type="dxa"/>
              <w:bottom w:w="100" w:type="dxa"/>
              <w:right w:w="100" w:type="dxa"/>
            </w:tcMar>
            <w:vAlign w:val="center"/>
          </w:tcPr>
          <w:p w14:paraId="0AF4D176" w14:textId="77777777" w:rsidR="002B00A2" w:rsidRPr="008A4C4D" w:rsidRDefault="000F6E4B" w:rsidP="007E5465">
            <w:pPr>
              <w:rPr>
                <w:b/>
                <w:bCs/>
                <w:color w:val="FFFFFF" w:themeColor="background1"/>
              </w:rPr>
            </w:pPr>
            <w:r w:rsidRPr="008A4C4D">
              <w:rPr>
                <w:b/>
                <w:bCs/>
                <w:color w:val="FFFFFF" w:themeColor="background1"/>
              </w:rPr>
              <w:t>Test Engine Information</w:t>
            </w:r>
          </w:p>
        </w:tc>
        <w:tc>
          <w:tcPr>
            <w:tcW w:w="1770" w:type="dxa"/>
            <w:shd w:val="clear" w:color="auto" w:fill="0057A8"/>
            <w:tcMar>
              <w:top w:w="100" w:type="dxa"/>
              <w:left w:w="100" w:type="dxa"/>
              <w:bottom w:w="100" w:type="dxa"/>
              <w:right w:w="100" w:type="dxa"/>
            </w:tcMar>
            <w:vAlign w:val="center"/>
          </w:tcPr>
          <w:p w14:paraId="6D1445C0" w14:textId="77777777" w:rsidR="002B00A2" w:rsidRPr="008A4C4D" w:rsidRDefault="000F6E4B" w:rsidP="007E5465">
            <w:pPr>
              <w:rPr>
                <w:b/>
                <w:bCs/>
                <w:color w:val="FFFFFF" w:themeColor="background1"/>
              </w:rPr>
            </w:pPr>
            <w:r w:rsidRPr="008A4C4D">
              <w:rPr>
                <w:b/>
                <w:bCs/>
                <w:color w:val="FFFFFF" w:themeColor="background1"/>
              </w:rPr>
              <w:t>Website</w:t>
            </w:r>
          </w:p>
        </w:tc>
      </w:tr>
      <w:tr w:rsidR="002B00A2" w14:paraId="1477436A" w14:textId="77777777" w:rsidTr="00403DB2">
        <w:trPr>
          <w:jc w:val="center"/>
        </w:trPr>
        <w:tc>
          <w:tcPr>
            <w:tcW w:w="1465" w:type="dxa"/>
            <w:tcMar>
              <w:top w:w="100" w:type="dxa"/>
              <w:left w:w="100" w:type="dxa"/>
              <w:bottom w:w="100" w:type="dxa"/>
              <w:right w:w="100" w:type="dxa"/>
            </w:tcMar>
            <w:vAlign w:val="center"/>
          </w:tcPr>
          <w:p w14:paraId="40CDDF1D" w14:textId="77777777" w:rsidR="002B00A2" w:rsidRPr="006C2F46" w:rsidRDefault="000F6E4B" w:rsidP="007E5465">
            <w:pPr>
              <w:rPr>
                <w:b/>
                <w:bCs/>
                <w:lang w:val="es-ES"/>
              </w:rPr>
            </w:pPr>
            <w:r w:rsidRPr="006C2F46">
              <w:rPr>
                <w:b/>
                <w:bCs/>
                <w:lang w:val="es-ES"/>
              </w:rPr>
              <w:t>NSCAS General ELA, M, &amp; GEN S</w:t>
            </w:r>
          </w:p>
        </w:tc>
        <w:tc>
          <w:tcPr>
            <w:tcW w:w="1710" w:type="dxa"/>
            <w:tcMar>
              <w:top w:w="100" w:type="dxa"/>
              <w:left w:w="100" w:type="dxa"/>
              <w:bottom w:w="100" w:type="dxa"/>
              <w:right w:w="100" w:type="dxa"/>
            </w:tcMar>
            <w:vAlign w:val="center"/>
          </w:tcPr>
          <w:p w14:paraId="5CB535DA" w14:textId="5F33541B" w:rsidR="002B00A2" w:rsidRPr="006C2F46" w:rsidRDefault="000F6E4B" w:rsidP="007E5465">
            <w:pPr>
              <w:rPr>
                <w:sz w:val="20"/>
                <w:szCs w:val="20"/>
              </w:rPr>
            </w:pPr>
            <w:r w:rsidRPr="006C2F46">
              <w:rPr>
                <w:sz w:val="20"/>
                <w:szCs w:val="20"/>
              </w:rPr>
              <w:t>Mar 29-May 7, 2027</w:t>
            </w:r>
          </w:p>
        </w:tc>
        <w:tc>
          <w:tcPr>
            <w:tcW w:w="1230" w:type="dxa"/>
            <w:tcMar>
              <w:top w:w="100" w:type="dxa"/>
              <w:left w:w="100" w:type="dxa"/>
              <w:bottom w:w="100" w:type="dxa"/>
              <w:right w:w="100" w:type="dxa"/>
            </w:tcMar>
            <w:vAlign w:val="center"/>
          </w:tcPr>
          <w:p w14:paraId="2EDFE2CF" w14:textId="77777777" w:rsidR="002B00A2" w:rsidRPr="006C2F46" w:rsidRDefault="002B00A2" w:rsidP="007E5465">
            <w:pPr>
              <w:rPr>
                <w:sz w:val="20"/>
                <w:szCs w:val="20"/>
              </w:rPr>
            </w:pPr>
          </w:p>
        </w:tc>
        <w:tc>
          <w:tcPr>
            <w:tcW w:w="1905" w:type="dxa"/>
            <w:tcMar>
              <w:top w:w="100" w:type="dxa"/>
              <w:left w:w="100" w:type="dxa"/>
              <w:bottom w:w="100" w:type="dxa"/>
              <w:right w:w="100" w:type="dxa"/>
            </w:tcMar>
            <w:vAlign w:val="center"/>
          </w:tcPr>
          <w:p w14:paraId="5E0CE747" w14:textId="77777777" w:rsidR="002B00A2" w:rsidRPr="006C2F46" w:rsidRDefault="000F6E4B" w:rsidP="007E5465">
            <w:pPr>
              <w:rPr>
                <w:sz w:val="20"/>
                <w:szCs w:val="20"/>
              </w:rPr>
            </w:pPr>
            <w:hyperlink r:id="rId39">
              <w:r w:rsidRPr="006C2F46">
                <w:rPr>
                  <w:sz w:val="20"/>
                  <w:szCs w:val="20"/>
                  <w:u w:val="single"/>
                </w:rPr>
                <w:t>Comprehensive Assessment Platform (CAP)</w:t>
              </w:r>
            </w:hyperlink>
          </w:p>
        </w:tc>
        <w:tc>
          <w:tcPr>
            <w:tcW w:w="1470" w:type="dxa"/>
            <w:tcMar>
              <w:top w:w="100" w:type="dxa"/>
              <w:left w:w="100" w:type="dxa"/>
              <w:bottom w:w="100" w:type="dxa"/>
              <w:right w:w="100" w:type="dxa"/>
            </w:tcMar>
            <w:vAlign w:val="center"/>
          </w:tcPr>
          <w:p w14:paraId="301184F5" w14:textId="77777777" w:rsidR="002B00A2" w:rsidRPr="006C2F46" w:rsidRDefault="000F6E4B" w:rsidP="007E5465">
            <w:pPr>
              <w:rPr>
                <w:sz w:val="20"/>
                <w:szCs w:val="20"/>
              </w:rPr>
            </w:pPr>
            <w:hyperlink r:id="rId40">
              <w:r w:rsidRPr="006C2F46">
                <w:rPr>
                  <w:sz w:val="20"/>
                  <w:szCs w:val="20"/>
                  <w:u w:val="single"/>
                </w:rPr>
                <w:t>NWEA Technology Coordinators</w:t>
              </w:r>
            </w:hyperlink>
            <w:r w:rsidRPr="006C2F46">
              <w:rPr>
                <w:sz w:val="20"/>
                <w:szCs w:val="20"/>
              </w:rPr>
              <w:t xml:space="preserve"> </w:t>
            </w:r>
          </w:p>
          <w:p w14:paraId="2B266FA4" w14:textId="77777777" w:rsidR="002B00A2" w:rsidRPr="006C2F46" w:rsidRDefault="000F6E4B" w:rsidP="007E5465">
            <w:pPr>
              <w:rPr>
                <w:sz w:val="20"/>
                <w:szCs w:val="20"/>
              </w:rPr>
            </w:pPr>
            <w:r w:rsidRPr="006C2F46">
              <w:rPr>
                <w:sz w:val="20"/>
                <w:szCs w:val="20"/>
              </w:rPr>
              <w:t>(Click link for Technology Coordinators)</w:t>
            </w:r>
          </w:p>
        </w:tc>
        <w:tc>
          <w:tcPr>
            <w:tcW w:w="1770" w:type="dxa"/>
            <w:tcMar>
              <w:top w:w="100" w:type="dxa"/>
              <w:left w:w="100" w:type="dxa"/>
              <w:bottom w:w="100" w:type="dxa"/>
              <w:right w:w="100" w:type="dxa"/>
            </w:tcMar>
            <w:vAlign w:val="center"/>
          </w:tcPr>
          <w:p w14:paraId="7C95A8BD" w14:textId="77777777" w:rsidR="002B00A2" w:rsidRPr="006C2F46" w:rsidRDefault="000F6E4B" w:rsidP="007E5465">
            <w:pPr>
              <w:rPr>
                <w:sz w:val="20"/>
                <w:szCs w:val="20"/>
              </w:rPr>
            </w:pPr>
            <w:hyperlink r:id="rId41">
              <w:r w:rsidRPr="006C2F46">
                <w:rPr>
                  <w:sz w:val="20"/>
                  <w:szCs w:val="20"/>
                  <w:u w:val="single"/>
                </w:rPr>
                <w:t>https://community.nwea.org/community/nebraska</w:t>
              </w:r>
            </w:hyperlink>
            <w:r w:rsidRPr="006C2F46">
              <w:rPr>
                <w:sz w:val="20"/>
                <w:szCs w:val="20"/>
              </w:rPr>
              <w:t xml:space="preserve"> </w:t>
            </w:r>
          </w:p>
        </w:tc>
      </w:tr>
      <w:tr w:rsidR="002B00A2" w14:paraId="2824C48A" w14:textId="77777777" w:rsidTr="00403DB2">
        <w:trPr>
          <w:jc w:val="center"/>
        </w:trPr>
        <w:tc>
          <w:tcPr>
            <w:tcW w:w="1465" w:type="dxa"/>
            <w:tcMar>
              <w:top w:w="100" w:type="dxa"/>
              <w:left w:w="100" w:type="dxa"/>
              <w:bottom w:w="100" w:type="dxa"/>
              <w:right w:w="100" w:type="dxa"/>
            </w:tcMar>
            <w:vAlign w:val="center"/>
          </w:tcPr>
          <w:p w14:paraId="3E61EA96" w14:textId="77777777" w:rsidR="002B00A2" w:rsidRPr="006C2F46" w:rsidRDefault="000F6E4B" w:rsidP="007E5465">
            <w:pPr>
              <w:rPr>
                <w:b/>
                <w:bCs/>
              </w:rPr>
            </w:pPr>
            <w:r w:rsidRPr="006C2F46">
              <w:rPr>
                <w:b/>
                <w:bCs/>
              </w:rPr>
              <w:t>NSCAS Alternate Assessment ELA, M, &amp; S</w:t>
            </w:r>
          </w:p>
        </w:tc>
        <w:tc>
          <w:tcPr>
            <w:tcW w:w="1710" w:type="dxa"/>
            <w:tcMar>
              <w:top w:w="100" w:type="dxa"/>
              <w:left w:w="100" w:type="dxa"/>
              <w:bottom w:w="100" w:type="dxa"/>
              <w:right w:w="100" w:type="dxa"/>
            </w:tcMar>
            <w:vAlign w:val="center"/>
          </w:tcPr>
          <w:p w14:paraId="4D71555B" w14:textId="77777777" w:rsidR="002B00A2" w:rsidRPr="006C2F46" w:rsidRDefault="000F6E4B" w:rsidP="007E5465">
            <w:pPr>
              <w:rPr>
                <w:sz w:val="20"/>
                <w:szCs w:val="20"/>
              </w:rPr>
            </w:pPr>
            <w:r w:rsidRPr="006C2F46">
              <w:rPr>
                <w:sz w:val="20"/>
                <w:szCs w:val="20"/>
              </w:rPr>
              <w:t>Mar 29-May 7, 2027</w:t>
            </w:r>
          </w:p>
        </w:tc>
        <w:tc>
          <w:tcPr>
            <w:tcW w:w="1230" w:type="dxa"/>
            <w:tcMar>
              <w:top w:w="100" w:type="dxa"/>
              <w:left w:w="100" w:type="dxa"/>
              <w:bottom w:w="100" w:type="dxa"/>
              <w:right w:w="100" w:type="dxa"/>
            </w:tcMar>
            <w:vAlign w:val="center"/>
          </w:tcPr>
          <w:p w14:paraId="0FE46E3C" w14:textId="77777777" w:rsidR="002B00A2" w:rsidRPr="006C2F46" w:rsidRDefault="002B00A2" w:rsidP="007E5465">
            <w:pPr>
              <w:rPr>
                <w:sz w:val="20"/>
                <w:szCs w:val="20"/>
              </w:rPr>
            </w:pPr>
          </w:p>
        </w:tc>
        <w:tc>
          <w:tcPr>
            <w:tcW w:w="1905" w:type="dxa"/>
            <w:tcMar>
              <w:top w:w="100" w:type="dxa"/>
              <w:left w:w="100" w:type="dxa"/>
              <w:bottom w:w="100" w:type="dxa"/>
              <w:right w:w="100" w:type="dxa"/>
            </w:tcMar>
            <w:vAlign w:val="center"/>
          </w:tcPr>
          <w:p w14:paraId="4965B609" w14:textId="77777777" w:rsidR="002B00A2" w:rsidRPr="006C2F46" w:rsidRDefault="000F6E4B" w:rsidP="007E5465">
            <w:pPr>
              <w:rPr>
                <w:sz w:val="20"/>
                <w:szCs w:val="20"/>
              </w:rPr>
            </w:pPr>
            <w:hyperlink r:id="rId42">
              <w:r w:rsidRPr="006C2F46">
                <w:rPr>
                  <w:sz w:val="20"/>
                  <w:szCs w:val="20"/>
                  <w:u w:val="single"/>
                </w:rPr>
                <w:t>Comprehensive Assessment Platform (CAP)</w:t>
              </w:r>
            </w:hyperlink>
          </w:p>
        </w:tc>
        <w:tc>
          <w:tcPr>
            <w:tcW w:w="1470" w:type="dxa"/>
            <w:tcMar>
              <w:top w:w="100" w:type="dxa"/>
              <w:left w:w="100" w:type="dxa"/>
              <w:bottom w:w="100" w:type="dxa"/>
              <w:right w:w="100" w:type="dxa"/>
            </w:tcMar>
            <w:vAlign w:val="center"/>
          </w:tcPr>
          <w:p w14:paraId="5E05409F" w14:textId="77777777" w:rsidR="002B00A2" w:rsidRPr="006C2F46" w:rsidRDefault="000F6E4B" w:rsidP="007E5465">
            <w:pPr>
              <w:rPr>
                <w:sz w:val="20"/>
                <w:szCs w:val="20"/>
              </w:rPr>
            </w:pPr>
            <w:hyperlink r:id="rId43">
              <w:r w:rsidRPr="006C2F46">
                <w:rPr>
                  <w:sz w:val="20"/>
                  <w:szCs w:val="20"/>
                  <w:u w:val="single"/>
                </w:rPr>
                <w:t>NDE/NWEA Assessment Portal</w:t>
              </w:r>
            </w:hyperlink>
          </w:p>
          <w:p w14:paraId="0A8D0D4D" w14:textId="77777777" w:rsidR="002B00A2" w:rsidRPr="006C2F46" w:rsidRDefault="000F6E4B" w:rsidP="007E5465">
            <w:pPr>
              <w:rPr>
                <w:sz w:val="20"/>
                <w:szCs w:val="20"/>
              </w:rPr>
            </w:pPr>
            <w:r w:rsidRPr="006C2F46">
              <w:rPr>
                <w:sz w:val="20"/>
                <w:szCs w:val="20"/>
              </w:rPr>
              <w:t>(Click on tab labeled “Technology Coordinators)</w:t>
            </w:r>
          </w:p>
        </w:tc>
        <w:tc>
          <w:tcPr>
            <w:tcW w:w="1770" w:type="dxa"/>
            <w:tcMar>
              <w:top w:w="100" w:type="dxa"/>
              <w:left w:w="100" w:type="dxa"/>
              <w:bottom w:w="100" w:type="dxa"/>
              <w:right w:w="100" w:type="dxa"/>
            </w:tcMar>
            <w:vAlign w:val="center"/>
          </w:tcPr>
          <w:p w14:paraId="6043E7E9" w14:textId="77777777" w:rsidR="002B00A2" w:rsidRPr="006C2F46" w:rsidRDefault="000F6E4B" w:rsidP="007E5465">
            <w:pPr>
              <w:rPr>
                <w:sz w:val="20"/>
                <w:szCs w:val="20"/>
              </w:rPr>
            </w:pPr>
            <w:hyperlink r:id="rId44">
              <w:r w:rsidRPr="006C2F46">
                <w:rPr>
                  <w:sz w:val="20"/>
                  <w:szCs w:val="20"/>
                  <w:u w:val="single"/>
                </w:rPr>
                <w:t>https://www.education.ne.gov/assessment/nscas-alternate-summative-assessment/</w:t>
              </w:r>
            </w:hyperlink>
            <w:r w:rsidRPr="006C2F46">
              <w:rPr>
                <w:sz w:val="20"/>
                <w:szCs w:val="20"/>
              </w:rPr>
              <w:t xml:space="preserve"> </w:t>
            </w:r>
          </w:p>
        </w:tc>
      </w:tr>
      <w:tr w:rsidR="002B00A2" w14:paraId="0C268C9E" w14:textId="77777777" w:rsidTr="00403DB2">
        <w:trPr>
          <w:jc w:val="center"/>
        </w:trPr>
        <w:tc>
          <w:tcPr>
            <w:tcW w:w="1465" w:type="dxa"/>
            <w:tcMar>
              <w:top w:w="100" w:type="dxa"/>
              <w:left w:w="100" w:type="dxa"/>
              <w:bottom w:w="100" w:type="dxa"/>
              <w:right w:w="100" w:type="dxa"/>
            </w:tcMar>
            <w:vAlign w:val="center"/>
          </w:tcPr>
          <w:p w14:paraId="2594B561" w14:textId="77777777" w:rsidR="002B00A2" w:rsidRPr="006C2F46" w:rsidRDefault="000F6E4B" w:rsidP="007E5465">
            <w:pPr>
              <w:rPr>
                <w:b/>
                <w:bCs/>
              </w:rPr>
            </w:pPr>
            <w:r w:rsidRPr="006C2F46">
              <w:rPr>
                <w:b/>
                <w:bCs/>
              </w:rPr>
              <w:t>ACT</w:t>
            </w:r>
          </w:p>
        </w:tc>
        <w:tc>
          <w:tcPr>
            <w:tcW w:w="1710" w:type="dxa"/>
            <w:tcMar>
              <w:top w:w="100" w:type="dxa"/>
              <w:left w:w="100" w:type="dxa"/>
              <w:bottom w:w="100" w:type="dxa"/>
              <w:right w:w="100" w:type="dxa"/>
            </w:tcMar>
            <w:vAlign w:val="center"/>
          </w:tcPr>
          <w:p w14:paraId="54FF1C82" w14:textId="77777777" w:rsidR="002B00A2" w:rsidRPr="006C2F46" w:rsidRDefault="000F6E4B" w:rsidP="007E5465">
            <w:pPr>
              <w:rPr>
                <w:sz w:val="20"/>
                <w:szCs w:val="20"/>
              </w:rPr>
            </w:pPr>
            <w:r w:rsidRPr="006C2F46">
              <w:rPr>
                <w:sz w:val="20"/>
                <w:szCs w:val="20"/>
              </w:rPr>
              <w:t>Test Window 1</w:t>
            </w:r>
          </w:p>
          <w:p w14:paraId="59F59200" w14:textId="77777777" w:rsidR="002B00A2" w:rsidRPr="006C2F46" w:rsidRDefault="000F6E4B" w:rsidP="007E5465">
            <w:pPr>
              <w:rPr>
                <w:sz w:val="20"/>
                <w:szCs w:val="20"/>
              </w:rPr>
            </w:pPr>
            <w:r w:rsidRPr="006C2F46">
              <w:rPr>
                <w:sz w:val="20"/>
                <w:szCs w:val="20"/>
              </w:rPr>
              <w:t>March 23, 2027 (Paper)</w:t>
            </w:r>
          </w:p>
          <w:p w14:paraId="3CEEDD9F" w14:textId="77777777" w:rsidR="002B00A2" w:rsidRPr="006C2F46" w:rsidRDefault="000F6E4B" w:rsidP="007E5465">
            <w:pPr>
              <w:rPr>
                <w:sz w:val="20"/>
                <w:szCs w:val="20"/>
              </w:rPr>
            </w:pPr>
            <w:r w:rsidRPr="006C2F46">
              <w:rPr>
                <w:sz w:val="20"/>
                <w:szCs w:val="20"/>
              </w:rPr>
              <w:t xml:space="preserve">March 23-26 &amp; March 29- March 31, April 1-2, 2027 </w:t>
            </w:r>
          </w:p>
          <w:p w14:paraId="32B8EB83" w14:textId="77777777" w:rsidR="002B00A2" w:rsidRPr="006C2F46" w:rsidRDefault="000F6E4B" w:rsidP="007E5465">
            <w:pPr>
              <w:rPr>
                <w:sz w:val="20"/>
                <w:szCs w:val="20"/>
              </w:rPr>
            </w:pPr>
            <w:r w:rsidRPr="006C2F46">
              <w:rPr>
                <w:sz w:val="20"/>
                <w:szCs w:val="20"/>
              </w:rPr>
              <w:t>Test Window 2</w:t>
            </w:r>
          </w:p>
          <w:p w14:paraId="7B2FD6C1" w14:textId="77777777" w:rsidR="002B00A2" w:rsidRPr="006C2F46" w:rsidRDefault="000F6E4B" w:rsidP="007E5465">
            <w:pPr>
              <w:rPr>
                <w:sz w:val="20"/>
                <w:szCs w:val="20"/>
              </w:rPr>
            </w:pPr>
            <w:r w:rsidRPr="006C2F46">
              <w:rPr>
                <w:sz w:val="20"/>
                <w:szCs w:val="20"/>
              </w:rPr>
              <w:t>April 6, 2027 (Paper)</w:t>
            </w:r>
          </w:p>
          <w:p w14:paraId="754EA5F8" w14:textId="77777777" w:rsidR="002B00A2" w:rsidRPr="006C2F46" w:rsidRDefault="000F6E4B" w:rsidP="007E5465">
            <w:pPr>
              <w:rPr>
                <w:sz w:val="20"/>
                <w:szCs w:val="20"/>
              </w:rPr>
            </w:pPr>
            <w:r w:rsidRPr="006C2F46">
              <w:rPr>
                <w:sz w:val="20"/>
                <w:szCs w:val="20"/>
                <w:highlight w:val="white"/>
              </w:rPr>
              <w:t>April 6-9 &amp; April 12-16,</w:t>
            </w:r>
            <w:r w:rsidRPr="006C2F46">
              <w:rPr>
                <w:sz w:val="20"/>
                <w:szCs w:val="20"/>
              </w:rPr>
              <w:t xml:space="preserve"> 2027 (Online)</w:t>
            </w:r>
          </w:p>
        </w:tc>
        <w:tc>
          <w:tcPr>
            <w:tcW w:w="1230" w:type="dxa"/>
            <w:tcMar>
              <w:top w:w="100" w:type="dxa"/>
              <w:left w:w="100" w:type="dxa"/>
              <w:bottom w:w="100" w:type="dxa"/>
              <w:right w:w="100" w:type="dxa"/>
            </w:tcMar>
            <w:vAlign w:val="center"/>
          </w:tcPr>
          <w:p w14:paraId="6541FEAC" w14:textId="77777777" w:rsidR="002B00A2" w:rsidRPr="006C2F46" w:rsidRDefault="000F6E4B" w:rsidP="006C2F46">
            <w:pPr>
              <w:spacing w:after="120"/>
              <w:rPr>
                <w:sz w:val="20"/>
                <w:szCs w:val="20"/>
              </w:rPr>
            </w:pPr>
            <w:r w:rsidRPr="006C2F46">
              <w:rPr>
                <w:sz w:val="20"/>
                <w:szCs w:val="20"/>
              </w:rPr>
              <w:t>April 6, and April 20, 2027 (Paper)</w:t>
            </w:r>
          </w:p>
          <w:p w14:paraId="07D5E086" w14:textId="77777777" w:rsidR="002B00A2" w:rsidRPr="006C2F46" w:rsidRDefault="000F6E4B" w:rsidP="007E5465">
            <w:pPr>
              <w:rPr>
                <w:sz w:val="20"/>
                <w:szCs w:val="20"/>
              </w:rPr>
            </w:pPr>
            <w:r w:rsidRPr="006C2F46">
              <w:rPr>
                <w:sz w:val="20"/>
                <w:szCs w:val="20"/>
                <w:highlight w:val="white"/>
              </w:rPr>
              <w:t>April 6-9 &amp; April 12-16,</w:t>
            </w:r>
            <w:r w:rsidRPr="006C2F46">
              <w:rPr>
                <w:sz w:val="20"/>
                <w:szCs w:val="20"/>
              </w:rPr>
              <w:t xml:space="preserve"> 2027  </w:t>
            </w:r>
          </w:p>
          <w:p w14:paraId="33131D11" w14:textId="77777777" w:rsidR="002B00A2" w:rsidRPr="006C2F46" w:rsidRDefault="000F6E4B" w:rsidP="007E5465">
            <w:pPr>
              <w:rPr>
                <w:sz w:val="20"/>
                <w:szCs w:val="20"/>
                <w:highlight w:val="yellow"/>
              </w:rPr>
            </w:pPr>
            <w:r w:rsidRPr="006C2F46">
              <w:rPr>
                <w:sz w:val="20"/>
                <w:szCs w:val="20"/>
              </w:rPr>
              <w:t>April 20-23, 2027, April 26-30, 2027 (Online)</w:t>
            </w:r>
          </w:p>
        </w:tc>
        <w:tc>
          <w:tcPr>
            <w:tcW w:w="1905" w:type="dxa"/>
            <w:tcMar>
              <w:top w:w="100" w:type="dxa"/>
              <w:left w:w="100" w:type="dxa"/>
              <w:bottom w:w="100" w:type="dxa"/>
              <w:right w:w="100" w:type="dxa"/>
            </w:tcMar>
            <w:vAlign w:val="center"/>
          </w:tcPr>
          <w:p w14:paraId="7F4EEB57" w14:textId="77777777" w:rsidR="002B00A2" w:rsidRPr="006C2F46" w:rsidRDefault="000F6E4B" w:rsidP="007E5465">
            <w:pPr>
              <w:rPr>
                <w:sz w:val="20"/>
                <w:szCs w:val="20"/>
              </w:rPr>
            </w:pPr>
            <w:hyperlink r:id="rId45">
              <w:r w:rsidRPr="006C2F46">
                <w:rPr>
                  <w:sz w:val="20"/>
                  <w:szCs w:val="20"/>
                  <w:u w:val="single"/>
                </w:rPr>
                <w:t xml:space="preserve">ACT </w:t>
              </w:r>
            </w:hyperlink>
            <w:hyperlink r:id="rId46">
              <w:r w:rsidRPr="006C2F46">
                <w:rPr>
                  <w:sz w:val="20"/>
                  <w:szCs w:val="20"/>
                  <w:u w:val="single"/>
                </w:rPr>
                <w:t>Now</w:t>
              </w:r>
            </w:hyperlink>
          </w:p>
        </w:tc>
        <w:tc>
          <w:tcPr>
            <w:tcW w:w="1470" w:type="dxa"/>
            <w:tcMar>
              <w:top w:w="100" w:type="dxa"/>
              <w:left w:w="100" w:type="dxa"/>
              <w:bottom w:w="100" w:type="dxa"/>
              <w:right w:w="100" w:type="dxa"/>
            </w:tcMar>
            <w:vAlign w:val="center"/>
          </w:tcPr>
          <w:p w14:paraId="11A76477" w14:textId="77777777" w:rsidR="002B00A2" w:rsidRPr="006C2F46" w:rsidRDefault="000F6E4B" w:rsidP="007E5465">
            <w:pPr>
              <w:rPr>
                <w:sz w:val="20"/>
                <w:szCs w:val="20"/>
              </w:rPr>
            </w:pPr>
            <w:r w:rsidRPr="006C2F46">
              <w:rPr>
                <w:sz w:val="20"/>
                <w:szCs w:val="20"/>
              </w:rPr>
              <w:t xml:space="preserve">TestNav - See </w:t>
            </w:r>
            <w:hyperlink r:id="rId47">
              <w:r w:rsidRPr="006C2F46">
                <w:rPr>
                  <w:sz w:val="20"/>
                  <w:szCs w:val="20"/>
                  <w:u w:val="single"/>
                </w:rPr>
                <w:t xml:space="preserve">Technical </w:t>
              </w:r>
            </w:hyperlink>
            <w:hyperlink r:id="rId48">
              <w:r w:rsidRPr="006C2F46">
                <w:rPr>
                  <w:sz w:val="20"/>
                  <w:szCs w:val="20"/>
                  <w:u w:val="single"/>
                </w:rPr>
                <w:t>Requiremen</w:t>
              </w:r>
            </w:hyperlink>
            <w:hyperlink r:id="rId49">
              <w:r w:rsidRPr="006C2F46">
                <w:rPr>
                  <w:sz w:val="20"/>
                  <w:szCs w:val="20"/>
                  <w:u w:val="single"/>
                </w:rPr>
                <w:t>t</w:t>
              </w:r>
            </w:hyperlink>
            <w:hyperlink r:id="rId50">
              <w:r w:rsidRPr="006C2F46">
                <w:rPr>
                  <w:sz w:val="20"/>
                  <w:szCs w:val="20"/>
                  <w:u w:val="single"/>
                </w:rPr>
                <w:t>s</w:t>
              </w:r>
            </w:hyperlink>
            <w:hyperlink r:id="rId51">
              <w:r w:rsidRPr="006C2F46">
                <w:rPr>
                  <w:sz w:val="20"/>
                  <w:szCs w:val="20"/>
                  <w:u w:val="single"/>
                </w:rPr>
                <w:t xml:space="preserve"> for the ACT Test Taken Online</w:t>
              </w:r>
            </w:hyperlink>
          </w:p>
        </w:tc>
        <w:tc>
          <w:tcPr>
            <w:tcW w:w="1770" w:type="dxa"/>
            <w:tcMar>
              <w:top w:w="100" w:type="dxa"/>
              <w:left w:w="100" w:type="dxa"/>
              <w:bottom w:w="100" w:type="dxa"/>
              <w:right w:w="100" w:type="dxa"/>
            </w:tcMar>
            <w:vAlign w:val="center"/>
          </w:tcPr>
          <w:p w14:paraId="5DC5E672" w14:textId="77777777" w:rsidR="002B00A2" w:rsidRPr="006C2F46" w:rsidRDefault="000F6E4B" w:rsidP="007E5465">
            <w:pPr>
              <w:rPr>
                <w:sz w:val="20"/>
                <w:szCs w:val="20"/>
              </w:rPr>
            </w:pPr>
            <w:hyperlink r:id="rId52">
              <w:r w:rsidRPr="006C2F46">
                <w:rPr>
                  <w:rFonts w:eastAsia="Arial" w:cs="Arial"/>
                  <w:sz w:val="20"/>
                  <w:szCs w:val="20"/>
                  <w:u w:val="single"/>
                </w:rPr>
                <w:t>http://www.act.org/content/act/en/products-and-services/state-and-district-solutions/nebraska.html</w:t>
              </w:r>
            </w:hyperlink>
          </w:p>
        </w:tc>
      </w:tr>
      <w:tr w:rsidR="002B00A2" w14:paraId="4A448DD7" w14:textId="77777777" w:rsidTr="00403DB2">
        <w:trPr>
          <w:jc w:val="center"/>
        </w:trPr>
        <w:tc>
          <w:tcPr>
            <w:tcW w:w="1465" w:type="dxa"/>
            <w:tcMar>
              <w:top w:w="100" w:type="dxa"/>
              <w:left w:w="100" w:type="dxa"/>
              <w:bottom w:w="100" w:type="dxa"/>
              <w:right w:w="100" w:type="dxa"/>
            </w:tcMar>
            <w:vAlign w:val="center"/>
          </w:tcPr>
          <w:p w14:paraId="3DED3DC6" w14:textId="77777777" w:rsidR="002B00A2" w:rsidRPr="006C2F46" w:rsidRDefault="000F6E4B" w:rsidP="007E5465">
            <w:pPr>
              <w:rPr>
                <w:b/>
                <w:bCs/>
              </w:rPr>
            </w:pPr>
            <w:r w:rsidRPr="006C2F46">
              <w:rPr>
                <w:b/>
                <w:bCs/>
              </w:rPr>
              <w:lastRenderedPageBreak/>
              <w:t>ACT Accommodations and EL Supports</w:t>
            </w:r>
          </w:p>
        </w:tc>
        <w:tc>
          <w:tcPr>
            <w:tcW w:w="1710" w:type="dxa"/>
            <w:tcMar>
              <w:top w:w="100" w:type="dxa"/>
              <w:left w:w="100" w:type="dxa"/>
              <w:bottom w:w="100" w:type="dxa"/>
              <w:right w:w="100" w:type="dxa"/>
            </w:tcMar>
            <w:vAlign w:val="center"/>
          </w:tcPr>
          <w:p w14:paraId="5167AD7F" w14:textId="77777777" w:rsidR="002B00A2" w:rsidRPr="006C2F46" w:rsidRDefault="000F6E4B" w:rsidP="007E5465">
            <w:pPr>
              <w:rPr>
                <w:sz w:val="20"/>
                <w:szCs w:val="20"/>
              </w:rPr>
            </w:pPr>
            <w:r w:rsidRPr="006C2F46">
              <w:rPr>
                <w:sz w:val="20"/>
                <w:szCs w:val="20"/>
              </w:rPr>
              <w:t>Test Window 1</w:t>
            </w:r>
          </w:p>
          <w:p w14:paraId="1177AF71" w14:textId="77777777" w:rsidR="002B00A2" w:rsidRPr="006C2F46" w:rsidRDefault="000F6E4B" w:rsidP="007E5465">
            <w:pPr>
              <w:rPr>
                <w:sz w:val="20"/>
                <w:szCs w:val="20"/>
              </w:rPr>
            </w:pPr>
            <w:r w:rsidRPr="006C2F46">
              <w:rPr>
                <w:sz w:val="20"/>
                <w:szCs w:val="20"/>
              </w:rPr>
              <w:t>March 23, 2027 (Paper)</w:t>
            </w:r>
          </w:p>
          <w:p w14:paraId="37922E69" w14:textId="77777777" w:rsidR="002B00A2" w:rsidRPr="006C2F46" w:rsidRDefault="000F6E4B" w:rsidP="007E5465">
            <w:pPr>
              <w:rPr>
                <w:sz w:val="20"/>
                <w:szCs w:val="20"/>
              </w:rPr>
            </w:pPr>
            <w:r w:rsidRPr="006C2F46">
              <w:rPr>
                <w:sz w:val="20"/>
                <w:szCs w:val="20"/>
              </w:rPr>
              <w:t xml:space="preserve">March 23-26 &amp; March 29- March 31, April 1-2, 2027 </w:t>
            </w:r>
          </w:p>
          <w:p w14:paraId="7E0B39FF" w14:textId="77777777" w:rsidR="002B00A2" w:rsidRPr="006C2F46" w:rsidRDefault="000F6E4B" w:rsidP="007E5465">
            <w:pPr>
              <w:rPr>
                <w:sz w:val="20"/>
                <w:szCs w:val="20"/>
              </w:rPr>
            </w:pPr>
            <w:r w:rsidRPr="006C2F46">
              <w:rPr>
                <w:sz w:val="20"/>
                <w:szCs w:val="20"/>
              </w:rPr>
              <w:t>Test Window 2</w:t>
            </w:r>
          </w:p>
          <w:p w14:paraId="0FBCF343" w14:textId="77777777" w:rsidR="002B00A2" w:rsidRPr="006C2F46" w:rsidRDefault="000F6E4B" w:rsidP="007E5465">
            <w:pPr>
              <w:rPr>
                <w:sz w:val="20"/>
                <w:szCs w:val="20"/>
              </w:rPr>
            </w:pPr>
            <w:r w:rsidRPr="006C2F46">
              <w:rPr>
                <w:sz w:val="20"/>
                <w:szCs w:val="20"/>
                <w:highlight w:val="white"/>
              </w:rPr>
              <w:t>April 6-9 &amp; April 12-16,</w:t>
            </w:r>
            <w:r w:rsidRPr="006C2F46">
              <w:rPr>
                <w:sz w:val="20"/>
                <w:szCs w:val="20"/>
              </w:rPr>
              <w:t xml:space="preserve"> 2027 (Paper &amp; Online)</w:t>
            </w:r>
          </w:p>
        </w:tc>
        <w:tc>
          <w:tcPr>
            <w:tcW w:w="1230" w:type="dxa"/>
            <w:tcMar>
              <w:top w:w="100" w:type="dxa"/>
              <w:left w:w="100" w:type="dxa"/>
              <w:bottom w:w="100" w:type="dxa"/>
              <w:right w:w="100" w:type="dxa"/>
            </w:tcMar>
            <w:vAlign w:val="center"/>
          </w:tcPr>
          <w:p w14:paraId="5ECCFC1F" w14:textId="77777777" w:rsidR="002B00A2" w:rsidRPr="006C2F46" w:rsidRDefault="000F6E4B" w:rsidP="007E5465">
            <w:pPr>
              <w:rPr>
                <w:sz w:val="20"/>
                <w:szCs w:val="20"/>
              </w:rPr>
            </w:pPr>
            <w:r w:rsidRPr="006C2F46">
              <w:rPr>
                <w:sz w:val="20"/>
                <w:szCs w:val="20"/>
              </w:rPr>
              <w:t>April 6-9, 12-16, 2027 and April 20-23, 26-30, 2027 (Paper)</w:t>
            </w:r>
          </w:p>
          <w:p w14:paraId="78F12699" w14:textId="77777777" w:rsidR="002B00A2" w:rsidRPr="006C2F46" w:rsidRDefault="002B00A2" w:rsidP="007E5465">
            <w:pPr>
              <w:rPr>
                <w:sz w:val="20"/>
                <w:szCs w:val="20"/>
                <w:highlight w:val="yellow"/>
              </w:rPr>
            </w:pPr>
          </w:p>
          <w:p w14:paraId="5662A6A7" w14:textId="77777777" w:rsidR="002B00A2" w:rsidRPr="006C2F46" w:rsidRDefault="002B00A2" w:rsidP="007E5465">
            <w:pPr>
              <w:rPr>
                <w:sz w:val="20"/>
                <w:szCs w:val="20"/>
              </w:rPr>
            </w:pPr>
          </w:p>
          <w:p w14:paraId="21A0443D" w14:textId="77777777" w:rsidR="002B00A2" w:rsidRPr="006C2F46" w:rsidRDefault="000F6E4B" w:rsidP="007E5465">
            <w:pPr>
              <w:rPr>
                <w:sz w:val="20"/>
                <w:szCs w:val="20"/>
                <w:highlight w:val="yellow"/>
              </w:rPr>
            </w:pPr>
            <w:r w:rsidRPr="006C2F46">
              <w:rPr>
                <w:sz w:val="20"/>
                <w:szCs w:val="20"/>
              </w:rPr>
              <w:t>April 6-9, 12-16, 2027 and April 20-23, 26-30, 2027 (Online)</w:t>
            </w:r>
          </w:p>
        </w:tc>
        <w:tc>
          <w:tcPr>
            <w:tcW w:w="1905" w:type="dxa"/>
            <w:tcMar>
              <w:top w:w="100" w:type="dxa"/>
              <w:left w:w="100" w:type="dxa"/>
              <w:bottom w:w="100" w:type="dxa"/>
              <w:right w:w="100" w:type="dxa"/>
            </w:tcMar>
            <w:vAlign w:val="center"/>
          </w:tcPr>
          <w:p w14:paraId="1C669D65" w14:textId="77777777" w:rsidR="002B00A2" w:rsidRPr="006C2F46" w:rsidRDefault="000F6E4B" w:rsidP="007E5465">
            <w:pPr>
              <w:rPr>
                <w:sz w:val="20"/>
                <w:szCs w:val="20"/>
              </w:rPr>
            </w:pPr>
            <w:hyperlink r:id="rId53">
              <w:r w:rsidRPr="006C2F46">
                <w:rPr>
                  <w:rFonts w:eastAsia="Roboto" w:cs="Roboto"/>
                  <w:sz w:val="20"/>
                  <w:szCs w:val="20"/>
                  <w:u w:val="single"/>
                </w:rPr>
                <w:t xml:space="preserve">ACT Test </w:t>
              </w:r>
            </w:hyperlink>
            <w:hyperlink r:id="rId54">
              <w:r w:rsidRPr="006C2F46">
                <w:rPr>
                  <w:rFonts w:eastAsia="Roboto" w:cs="Roboto"/>
                  <w:sz w:val="20"/>
                  <w:szCs w:val="20"/>
                  <w:u w:val="single"/>
                </w:rPr>
                <w:t>Accessibility</w:t>
              </w:r>
            </w:hyperlink>
            <w:hyperlink r:id="rId55">
              <w:r w:rsidRPr="006C2F46">
                <w:rPr>
                  <w:rFonts w:eastAsia="Roboto" w:cs="Roboto"/>
                  <w:sz w:val="20"/>
                  <w:szCs w:val="20"/>
                  <w:u w:val="single"/>
                </w:rPr>
                <w:t xml:space="preserve"> and Accommodations</w:t>
              </w:r>
            </w:hyperlink>
          </w:p>
        </w:tc>
        <w:tc>
          <w:tcPr>
            <w:tcW w:w="1470" w:type="dxa"/>
            <w:tcMar>
              <w:top w:w="100" w:type="dxa"/>
              <w:left w:w="100" w:type="dxa"/>
              <w:bottom w:w="100" w:type="dxa"/>
              <w:right w:w="100" w:type="dxa"/>
            </w:tcMar>
            <w:vAlign w:val="center"/>
          </w:tcPr>
          <w:p w14:paraId="27B0FF3D" w14:textId="77777777" w:rsidR="002B00A2" w:rsidRPr="006C2F46" w:rsidRDefault="000F6E4B" w:rsidP="007E5465">
            <w:pPr>
              <w:rPr>
                <w:sz w:val="20"/>
                <w:szCs w:val="20"/>
              </w:rPr>
            </w:pPr>
            <w:r w:rsidRPr="006C2F46">
              <w:rPr>
                <w:sz w:val="20"/>
                <w:szCs w:val="20"/>
              </w:rPr>
              <w:t xml:space="preserve">TestNav - See </w:t>
            </w:r>
            <w:hyperlink r:id="rId56">
              <w:r w:rsidRPr="006C2F46">
                <w:rPr>
                  <w:sz w:val="20"/>
                  <w:szCs w:val="20"/>
                  <w:u w:val="single"/>
                </w:rPr>
                <w:t xml:space="preserve">Technical </w:t>
              </w:r>
            </w:hyperlink>
            <w:hyperlink r:id="rId57">
              <w:r w:rsidRPr="006C2F46">
                <w:rPr>
                  <w:sz w:val="20"/>
                  <w:szCs w:val="20"/>
                  <w:u w:val="single"/>
                </w:rPr>
                <w:t>Requirements</w:t>
              </w:r>
            </w:hyperlink>
            <w:hyperlink r:id="rId58">
              <w:r w:rsidRPr="006C2F46">
                <w:rPr>
                  <w:sz w:val="20"/>
                  <w:szCs w:val="20"/>
                  <w:u w:val="single"/>
                </w:rPr>
                <w:t xml:space="preserve"> for the ACT Test Taken Online</w:t>
              </w:r>
            </w:hyperlink>
          </w:p>
        </w:tc>
        <w:tc>
          <w:tcPr>
            <w:tcW w:w="1770" w:type="dxa"/>
            <w:tcMar>
              <w:top w:w="100" w:type="dxa"/>
              <w:left w:w="100" w:type="dxa"/>
              <w:bottom w:w="100" w:type="dxa"/>
              <w:right w:w="100" w:type="dxa"/>
            </w:tcMar>
            <w:vAlign w:val="center"/>
          </w:tcPr>
          <w:p w14:paraId="4C3C8EF1" w14:textId="77777777" w:rsidR="002B00A2" w:rsidRPr="006C2F46" w:rsidRDefault="000F6E4B" w:rsidP="007E5465">
            <w:pPr>
              <w:rPr>
                <w:sz w:val="20"/>
                <w:szCs w:val="20"/>
              </w:rPr>
            </w:pPr>
            <w:hyperlink r:id="rId59">
              <w:r w:rsidRPr="006C2F46">
                <w:rPr>
                  <w:rFonts w:eastAsia="Arial" w:cs="Arial"/>
                  <w:sz w:val="20"/>
                  <w:szCs w:val="20"/>
                  <w:u w:val="single"/>
                </w:rPr>
                <w:t>http://www.act.org/content/act/en/products-and-services/state-and-district-solutions/nebraska.html</w:t>
              </w:r>
            </w:hyperlink>
          </w:p>
        </w:tc>
      </w:tr>
      <w:tr w:rsidR="002B00A2" w14:paraId="5065731A" w14:textId="77777777" w:rsidTr="00403DB2">
        <w:trPr>
          <w:jc w:val="center"/>
        </w:trPr>
        <w:tc>
          <w:tcPr>
            <w:tcW w:w="1465" w:type="dxa"/>
            <w:tcMar>
              <w:top w:w="100" w:type="dxa"/>
              <w:left w:w="100" w:type="dxa"/>
              <w:bottom w:w="100" w:type="dxa"/>
              <w:right w:w="100" w:type="dxa"/>
            </w:tcMar>
            <w:vAlign w:val="center"/>
          </w:tcPr>
          <w:p w14:paraId="43024639" w14:textId="77777777" w:rsidR="002B00A2" w:rsidRPr="006C2F46" w:rsidRDefault="000F6E4B" w:rsidP="007E5465">
            <w:pPr>
              <w:rPr>
                <w:b/>
                <w:bCs/>
              </w:rPr>
            </w:pPr>
            <w:r w:rsidRPr="006C2F46">
              <w:rPr>
                <w:b/>
                <w:bCs/>
              </w:rPr>
              <w:t xml:space="preserve">ELPA21 </w:t>
            </w:r>
          </w:p>
          <w:p w14:paraId="494CDFBC" w14:textId="77777777" w:rsidR="002B00A2" w:rsidRPr="006C2F46" w:rsidRDefault="000F6E4B" w:rsidP="007E5465">
            <w:pPr>
              <w:rPr>
                <w:b/>
                <w:bCs/>
              </w:rPr>
            </w:pPr>
            <w:r w:rsidRPr="006C2F46">
              <w:rPr>
                <w:b/>
                <w:bCs/>
              </w:rPr>
              <w:t>Alt ELPA</w:t>
            </w:r>
          </w:p>
        </w:tc>
        <w:tc>
          <w:tcPr>
            <w:tcW w:w="1710" w:type="dxa"/>
            <w:tcMar>
              <w:top w:w="100" w:type="dxa"/>
              <w:left w:w="100" w:type="dxa"/>
              <w:bottom w:w="100" w:type="dxa"/>
              <w:right w:w="100" w:type="dxa"/>
            </w:tcMar>
            <w:vAlign w:val="center"/>
          </w:tcPr>
          <w:p w14:paraId="252FFFC6" w14:textId="77777777" w:rsidR="002B00A2" w:rsidRPr="006C2F46" w:rsidRDefault="000F6E4B" w:rsidP="007E5465">
            <w:pPr>
              <w:rPr>
                <w:sz w:val="20"/>
                <w:szCs w:val="20"/>
              </w:rPr>
            </w:pPr>
            <w:r w:rsidRPr="006C2F46">
              <w:rPr>
                <w:sz w:val="20"/>
                <w:szCs w:val="20"/>
              </w:rPr>
              <w:t>January 25 - March 12, 2027</w:t>
            </w:r>
          </w:p>
        </w:tc>
        <w:tc>
          <w:tcPr>
            <w:tcW w:w="1230" w:type="dxa"/>
            <w:tcMar>
              <w:top w:w="100" w:type="dxa"/>
              <w:left w:w="100" w:type="dxa"/>
              <w:bottom w:w="100" w:type="dxa"/>
              <w:right w:w="100" w:type="dxa"/>
            </w:tcMar>
            <w:vAlign w:val="center"/>
          </w:tcPr>
          <w:p w14:paraId="3D74058E" w14:textId="77777777" w:rsidR="002B00A2" w:rsidRPr="006C2F46" w:rsidRDefault="002B00A2" w:rsidP="007E5465">
            <w:pPr>
              <w:rPr>
                <w:sz w:val="20"/>
                <w:szCs w:val="20"/>
              </w:rPr>
            </w:pPr>
          </w:p>
        </w:tc>
        <w:tc>
          <w:tcPr>
            <w:tcW w:w="1905" w:type="dxa"/>
            <w:tcMar>
              <w:top w:w="100" w:type="dxa"/>
              <w:left w:w="100" w:type="dxa"/>
              <w:bottom w:w="100" w:type="dxa"/>
              <w:right w:w="100" w:type="dxa"/>
            </w:tcMar>
            <w:vAlign w:val="center"/>
          </w:tcPr>
          <w:p w14:paraId="2705DC06" w14:textId="77777777" w:rsidR="002B00A2" w:rsidRPr="006C2F46" w:rsidRDefault="000F6E4B" w:rsidP="007E5465">
            <w:pPr>
              <w:rPr>
                <w:rFonts w:eastAsia="Roboto" w:cs="Roboto"/>
                <w:sz w:val="20"/>
                <w:szCs w:val="20"/>
              </w:rPr>
            </w:pPr>
            <w:hyperlink r:id="rId60">
              <w:r w:rsidRPr="006C2F46">
                <w:rPr>
                  <w:rFonts w:eastAsia="Roboto" w:cs="Roboto"/>
                  <w:sz w:val="20"/>
                  <w:szCs w:val="20"/>
                  <w:u w:val="single"/>
                </w:rPr>
                <w:t>NE Portal Cambium - Test Administrators</w:t>
              </w:r>
            </w:hyperlink>
          </w:p>
        </w:tc>
        <w:tc>
          <w:tcPr>
            <w:tcW w:w="1470" w:type="dxa"/>
            <w:tcMar>
              <w:top w:w="100" w:type="dxa"/>
              <w:left w:w="100" w:type="dxa"/>
              <w:bottom w:w="100" w:type="dxa"/>
              <w:right w:w="100" w:type="dxa"/>
            </w:tcMar>
            <w:vAlign w:val="center"/>
          </w:tcPr>
          <w:p w14:paraId="26D697F1" w14:textId="77777777" w:rsidR="002B00A2" w:rsidRPr="006C2F46" w:rsidRDefault="000F6E4B" w:rsidP="007E5465">
            <w:pPr>
              <w:rPr>
                <w:sz w:val="20"/>
                <w:szCs w:val="20"/>
              </w:rPr>
            </w:pPr>
            <w:hyperlink r:id="rId61">
              <w:r w:rsidRPr="006C2F46">
                <w:rPr>
                  <w:sz w:val="20"/>
                  <w:szCs w:val="20"/>
                  <w:u w:val="single"/>
                </w:rPr>
                <w:t>NE Portal Cambium - Secure Browser &amp; Technology Guide</w:t>
              </w:r>
            </w:hyperlink>
          </w:p>
        </w:tc>
        <w:tc>
          <w:tcPr>
            <w:tcW w:w="1770" w:type="dxa"/>
            <w:tcMar>
              <w:top w:w="100" w:type="dxa"/>
              <w:left w:w="100" w:type="dxa"/>
              <w:bottom w:w="100" w:type="dxa"/>
              <w:right w:w="100" w:type="dxa"/>
            </w:tcMar>
            <w:vAlign w:val="center"/>
          </w:tcPr>
          <w:p w14:paraId="118FB027" w14:textId="77777777" w:rsidR="002B00A2" w:rsidRPr="006C2F46" w:rsidRDefault="000F6E4B" w:rsidP="007E5465">
            <w:pPr>
              <w:rPr>
                <w:rFonts w:eastAsia="Arial" w:cs="Arial"/>
                <w:sz w:val="20"/>
                <w:szCs w:val="20"/>
              </w:rPr>
            </w:pPr>
            <w:hyperlink r:id="rId62">
              <w:r w:rsidRPr="006C2F46">
                <w:rPr>
                  <w:rFonts w:eastAsia="Arial" w:cs="Arial"/>
                  <w:sz w:val="20"/>
                  <w:szCs w:val="20"/>
                  <w:u w:val="single"/>
                </w:rPr>
                <w:t>Nebraska Portal</w:t>
              </w:r>
            </w:hyperlink>
          </w:p>
        </w:tc>
      </w:tr>
    </w:tbl>
    <w:p w14:paraId="5EFD895B" w14:textId="77777777" w:rsidR="002B00A2" w:rsidRDefault="000F6E4B" w:rsidP="00097C35">
      <w:pPr>
        <w:pStyle w:val="Heading3"/>
        <w:spacing w:before="240"/>
      </w:pPr>
      <w:bookmarkStart w:id="30" w:name="_heading=h.1ksv4uv" w:colFirst="0" w:colLast="0"/>
      <w:bookmarkStart w:id="31" w:name="_Toc239167155"/>
      <w:bookmarkEnd w:id="30"/>
      <w:r>
        <w:t>NSCAS State Tests</w:t>
      </w:r>
      <w:bookmarkEnd w:id="31"/>
    </w:p>
    <w:p w14:paraId="3F8B4AE4" w14:textId="46870338" w:rsidR="002B00A2" w:rsidRDefault="000F6E4B" w:rsidP="00097C35">
      <w:pPr>
        <w:spacing w:after="1080"/>
      </w:pPr>
      <w:r>
        <w:t xml:space="preserve">As required in the amended </w:t>
      </w:r>
      <w:hyperlink r:id="rId63">
        <w:r>
          <w:rPr>
            <w:u w:val="single"/>
          </w:rPr>
          <w:t xml:space="preserve">Quality Education Accountability Act, 79-760, </w:t>
        </w:r>
      </w:hyperlink>
      <w:r>
        <w:t>the Nebraska Department of Education has built NSCAS state tests for the purposes of comparative accountability with the help of its partner, NWEA. The ACT will be the standard, “off-the-shelf” ACT test. A consortium of states wrote the ELPA21 and Alt ELPA, which is now supported through the work of CRESST at the University of California - Los Angeles.</w:t>
      </w:r>
    </w:p>
    <w:p w14:paraId="5DC4D6B5" w14:textId="77777777" w:rsidR="002B00A2" w:rsidRDefault="000F6E4B" w:rsidP="00403DB2">
      <w:pPr>
        <w:pStyle w:val="Heading3"/>
      </w:pPr>
      <w:bookmarkStart w:id="32" w:name="_Toc239167156"/>
      <w:r>
        <w:lastRenderedPageBreak/>
        <w:t>District Communication Roles</w:t>
      </w:r>
      <w:bookmarkEnd w:id="32"/>
    </w:p>
    <w:p w14:paraId="03B8CD6E" w14:textId="76F02E4B" w:rsidR="002B00A2" w:rsidRPr="00C04909" w:rsidRDefault="000F6E4B" w:rsidP="00C04909">
      <w:pPr>
        <w:spacing w:after="120"/>
        <w:rPr>
          <w:sz w:val="20"/>
          <w:szCs w:val="20"/>
        </w:rPr>
      </w:pPr>
      <w:r>
        <w:t xml:space="preserve">Only one individual may be designated to each role; however, the same individual may serve in multiple roles. The District Superintendent is the sole authority authorized to designate or change the District Assessment Contact (DAC). Any change to the DAC must be submitted to the NDE Statewide Assessment Office using the </w:t>
      </w:r>
      <w:hyperlink r:id="rId64" w:anchor="1541707068207-896d7c76-1f8d">
        <w:r>
          <w:rPr>
            <w:b/>
            <w:bCs/>
            <w:u w:val="single"/>
          </w:rPr>
          <w:t>District Assessment Contact (DAC) Change Form.</w:t>
        </w:r>
      </w:hyperlink>
      <w:hyperlink r:id="rId65" w:anchor="1541707068207-896d7c76-1f8d">
        <w:r>
          <w:rPr>
            <w:u w:val="single"/>
          </w:rPr>
          <w:t xml:space="preserve"> </w:t>
        </w:r>
      </w:hyperlink>
    </w:p>
    <w:p w14:paraId="63AD99C0" w14:textId="77777777" w:rsidR="002B00A2" w:rsidRPr="00E00617" w:rsidRDefault="000F6E4B" w:rsidP="00E00617">
      <w:pPr>
        <w:pStyle w:val="Heading4"/>
      </w:pPr>
      <w:r w:rsidRPr="00E00617">
        <w:t>District Assessment Contact (DAC) Responsibilities:</w:t>
      </w:r>
    </w:p>
    <w:p w14:paraId="15F03BB6" w14:textId="77777777" w:rsidR="002B00A2" w:rsidRDefault="000F6E4B" w:rsidP="007E5465">
      <w:pPr>
        <w:pStyle w:val="ListParagraph"/>
        <w:numPr>
          <w:ilvl w:val="0"/>
          <w:numId w:val="66"/>
        </w:numPr>
      </w:pPr>
      <w:r>
        <w:t>Serves as the District’s official representative and primary point of contact with the NDE and assessment vendors for all assessments within the NSCAS system.</w:t>
      </w:r>
    </w:p>
    <w:p w14:paraId="3C2F6A3E" w14:textId="77777777" w:rsidR="002B00A2" w:rsidRDefault="000F6E4B" w:rsidP="007E5465">
      <w:pPr>
        <w:pStyle w:val="ListParagraph"/>
        <w:numPr>
          <w:ilvl w:val="0"/>
          <w:numId w:val="66"/>
        </w:numPr>
      </w:pPr>
      <w:r>
        <w:t>Receives and disseminates all official assessment communications, notifications, materials, and required actions to appropriate district personnel.</w:t>
      </w:r>
    </w:p>
    <w:p w14:paraId="020B9E0D" w14:textId="77777777" w:rsidR="002B00A2" w:rsidRDefault="000F6E4B" w:rsidP="007E5465">
      <w:pPr>
        <w:pStyle w:val="ListParagraph"/>
        <w:numPr>
          <w:ilvl w:val="0"/>
          <w:numId w:val="66"/>
        </w:numPr>
      </w:pPr>
      <w:r>
        <w:t>Authorizes and manages access to assessment systems for approved district personnel.</w:t>
      </w:r>
    </w:p>
    <w:p w14:paraId="12BAFDD1" w14:textId="77777777" w:rsidR="002B00A2" w:rsidRDefault="000F6E4B" w:rsidP="007E5465">
      <w:pPr>
        <w:pStyle w:val="ListParagraph"/>
        <w:numPr>
          <w:ilvl w:val="0"/>
          <w:numId w:val="4"/>
        </w:numPr>
      </w:pPr>
      <w:proofErr w:type="gramStart"/>
      <w:r>
        <w:t>Oversees</w:t>
      </w:r>
      <w:proofErr w:type="gramEnd"/>
      <w:r>
        <w:t xml:space="preserve"> and coordinates all district assessment activities and responsibilities related to the NSCAS system, which includes required pre-test, test-window, and post-test tasks.</w:t>
      </w:r>
    </w:p>
    <w:p w14:paraId="2AA7EB09" w14:textId="77777777" w:rsidR="002B00A2" w:rsidRDefault="000F6E4B" w:rsidP="007E5465">
      <w:pPr>
        <w:pStyle w:val="ListParagraph"/>
        <w:numPr>
          <w:ilvl w:val="0"/>
          <w:numId w:val="7"/>
        </w:numPr>
      </w:pPr>
      <w:r>
        <w:t>Communicates and coordinates student testing activities with School Assessment Coordinators (SACs) at external programs, including Interim-Program Schools, ESU schools/programs, and Contract Service Agencies.</w:t>
      </w:r>
    </w:p>
    <w:p w14:paraId="06F073EB" w14:textId="77777777" w:rsidR="002B00A2" w:rsidRDefault="000F6E4B" w:rsidP="007E5465">
      <w:pPr>
        <w:pStyle w:val="ListParagraph"/>
        <w:numPr>
          <w:ilvl w:val="0"/>
          <w:numId w:val="7"/>
        </w:numPr>
      </w:pPr>
      <w:r>
        <w:t>Ensures adherence to all assessment security requirements, administration procedures, and applicable state testing regulations.</w:t>
      </w:r>
    </w:p>
    <w:p w14:paraId="5AA13EEB" w14:textId="302CC501" w:rsidR="002B00A2" w:rsidRDefault="000F6E4B" w:rsidP="00E00617">
      <w:pPr>
        <w:pStyle w:val="ListParagraph"/>
        <w:numPr>
          <w:ilvl w:val="0"/>
          <w:numId w:val="7"/>
        </w:numPr>
        <w:spacing w:after="120"/>
      </w:pPr>
      <w:r>
        <w:t>Maintains year-round availability to fulfill DAC responsibilities and respond to assessment-related communications, requests, and deadlines, or ensures a designated alternate is available when necessary.</w:t>
      </w:r>
    </w:p>
    <w:p w14:paraId="76F7B46E" w14:textId="77777777" w:rsidR="002B00A2" w:rsidRPr="00E00617" w:rsidRDefault="000F6E4B" w:rsidP="00E00617">
      <w:pPr>
        <w:pStyle w:val="Heading4"/>
      </w:pPr>
      <w:r w:rsidRPr="00E00617">
        <w:t>ACT Test Coordinator (TC) Responsibilities:</w:t>
      </w:r>
    </w:p>
    <w:p w14:paraId="17D1D1DB" w14:textId="77777777" w:rsidR="002B00A2" w:rsidRDefault="000F6E4B" w:rsidP="007E5465">
      <w:pPr>
        <w:pStyle w:val="ListParagraph"/>
        <w:numPr>
          <w:ilvl w:val="0"/>
          <w:numId w:val="67"/>
        </w:numPr>
      </w:pPr>
      <w:r>
        <w:t>Maintains awareness of all ACT deadlines and requirements to ensure district and school eligibility for participation.</w:t>
      </w:r>
    </w:p>
    <w:p w14:paraId="676C75A1" w14:textId="77777777" w:rsidR="002B00A2" w:rsidRDefault="000F6E4B" w:rsidP="007E5465">
      <w:pPr>
        <w:pStyle w:val="ListParagraph"/>
        <w:numPr>
          <w:ilvl w:val="0"/>
          <w:numId w:val="67"/>
        </w:numPr>
      </w:pPr>
      <w:r>
        <w:t>Receives and disseminates all official ACT communications, notifications, test materials, and required actions to appropriate school and district personnel.</w:t>
      </w:r>
    </w:p>
    <w:p w14:paraId="46E98EBC" w14:textId="77777777" w:rsidR="002B00A2" w:rsidRDefault="000F6E4B" w:rsidP="007E5465">
      <w:pPr>
        <w:pStyle w:val="ListParagraph"/>
        <w:numPr>
          <w:ilvl w:val="0"/>
          <w:numId w:val="67"/>
        </w:numPr>
      </w:pPr>
      <w:r>
        <w:t>Verifies and enrolls examinees, ensuring student demographic information is accurate and complete.</w:t>
      </w:r>
    </w:p>
    <w:p w14:paraId="091595B2" w14:textId="77777777" w:rsidR="002B00A2" w:rsidRDefault="000F6E4B" w:rsidP="007E5465">
      <w:pPr>
        <w:pStyle w:val="ListParagraph"/>
        <w:numPr>
          <w:ilvl w:val="0"/>
          <w:numId w:val="67"/>
        </w:numPr>
      </w:pPr>
      <w:r>
        <w:lastRenderedPageBreak/>
        <w:t>Communicates and coordinates student testing activities with School Assessment Coordinators (SACs) at external programs, which includes Interim-Program Schools, ESU schools/programs, and Contract Service Agencies.</w:t>
      </w:r>
    </w:p>
    <w:p w14:paraId="1C1C8783" w14:textId="77777777" w:rsidR="002B00A2" w:rsidRDefault="000F6E4B" w:rsidP="007E5465">
      <w:pPr>
        <w:pStyle w:val="ListParagraph"/>
        <w:numPr>
          <w:ilvl w:val="0"/>
          <w:numId w:val="67"/>
        </w:numPr>
      </w:pPr>
      <w:proofErr w:type="gramStart"/>
      <w:r>
        <w:t>Oversees</w:t>
      </w:r>
      <w:proofErr w:type="gramEnd"/>
      <w:r>
        <w:t xml:space="preserve"> and coordinates all school-level ACT administration activities, including required pre-test, test-day, and post-test tasks.</w:t>
      </w:r>
    </w:p>
    <w:p w14:paraId="0D8768C3" w14:textId="77777777" w:rsidR="002B00A2" w:rsidRDefault="000F6E4B" w:rsidP="007E5465">
      <w:pPr>
        <w:pStyle w:val="ListParagraph"/>
        <w:numPr>
          <w:ilvl w:val="0"/>
          <w:numId w:val="67"/>
        </w:numPr>
      </w:pPr>
      <w:r>
        <w:t>Authorizes, assigns, and trains staff involved in ACT administration.</w:t>
      </w:r>
    </w:p>
    <w:p w14:paraId="1ECAAED9" w14:textId="77777777" w:rsidR="002B00A2" w:rsidRDefault="000F6E4B" w:rsidP="007E5465">
      <w:pPr>
        <w:pStyle w:val="ListParagraph"/>
        <w:numPr>
          <w:ilvl w:val="0"/>
          <w:numId w:val="67"/>
        </w:numPr>
      </w:pPr>
      <w:r>
        <w:t>Ensures compliance with all NDE and ACT policies, test security requirements, and administration procedures.</w:t>
      </w:r>
    </w:p>
    <w:p w14:paraId="60A28289" w14:textId="77777777" w:rsidR="002B00A2" w:rsidRDefault="000F6E4B" w:rsidP="007E5465">
      <w:pPr>
        <w:pStyle w:val="ListParagraph"/>
        <w:numPr>
          <w:ilvl w:val="0"/>
          <w:numId w:val="67"/>
        </w:numPr>
      </w:pPr>
      <w:r>
        <w:t>Ensures all accommodation requests are submitted, monitors approval status, and reviews accommodation decision letters.</w:t>
      </w:r>
    </w:p>
    <w:p w14:paraId="47022A61" w14:textId="0DAD71B8" w:rsidR="002B00A2" w:rsidRDefault="000F6E4B" w:rsidP="003E76AE">
      <w:pPr>
        <w:pStyle w:val="ListParagraph"/>
        <w:numPr>
          <w:ilvl w:val="0"/>
          <w:numId w:val="67"/>
        </w:numPr>
        <w:spacing w:after="120"/>
      </w:pPr>
      <w:r>
        <w:t>Maintains availability throughout the testing cycle to fulfill ACT TC responsibilities and respond to ACT communications, requests, and deadlines.</w:t>
      </w:r>
    </w:p>
    <w:p w14:paraId="3920B1E4" w14:textId="77777777" w:rsidR="002B00A2" w:rsidRDefault="000F6E4B" w:rsidP="00E00617">
      <w:pPr>
        <w:pStyle w:val="Heading4"/>
      </w:pPr>
      <w:r>
        <w:t>External Program School Assessment Coordinator (SAC) Responsibilities:</w:t>
      </w:r>
    </w:p>
    <w:p w14:paraId="36554BD3" w14:textId="77777777" w:rsidR="002B00A2" w:rsidRDefault="000F6E4B" w:rsidP="007E5465">
      <w:pPr>
        <w:pStyle w:val="ListParagraph"/>
        <w:numPr>
          <w:ilvl w:val="0"/>
          <w:numId w:val="1"/>
        </w:numPr>
      </w:pPr>
      <w:r w:rsidRPr="007E5465">
        <w:rPr>
          <w:b/>
          <w:bCs/>
        </w:rPr>
        <w:t>External Programs</w:t>
      </w:r>
      <w:r>
        <w:t xml:space="preserve"> include all Interim-Program Schools, ESU schools/programs, and Contract Service Agencies.</w:t>
      </w:r>
    </w:p>
    <w:p w14:paraId="014AA8E2" w14:textId="77777777" w:rsidR="002B00A2" w:rsidRDefault="000F6E4B" w:rsidP="007E5465">
      <w:pPr>
        <w:pStyle w:val="ListParagraph"/>
        <w:numPr>
          <w:ilvl w:val="0"/>
          <w:numId w:val="2"/>
        </w:numPr>
      </w:pPr>
      <w:r>
        <w:t>Serves as the External Program’s official representative and primary point of contact with the NDE and assessment vendors for all assessments within the NSCAS system.</w:t>
      </w:r>
    </w:p>
    <w:p w14:paraId="283DA7AA" w14:textId="77777777" w:rsidR="002B00A2" w:rsidRDefault="000F6E4B" w:rsidP="007E5465">
      <w:pPr>
        <w:pStyle w:val="ListParagraph"/>
        <w:numPr>
          <w:ilvl w:val="0"/>
          <w:numId w:val="2"/>
        </w:numPr>
      </w:pPr>
      <w:r>
        <w:t>Receives and disseminates all official assessment communications, notifications, materials, and required actions to appropriate external program personnel.</w:t>
      </w:r>
    </w:p>
    <w:p w14:paraId="6055FC20" w14:textId="77777777" w:rsidR="002B00A2" w:rsidRDefault="000F6E4B" w:rsidP="007E5465">
      <w:pPr>
        <w:pStyle w:val="ListParagraph"/>
        <w:numPr>
          <w:ilvl w:val="0"/>
          <w:numId w:val="9"/>
        </w:numPr>
      </w:pPr>
      <w:proofErr w:type="gramStart"/>
      <w:r>
        <w:t>Oversees</w:t>
      </w:r>
      <w:proofErr w:type="gramEnd"/>
      <w:r>
        <w:t xml:space="preserve"> and coordinates all external program assessment activities and responsibilities related to the NSCAS system, which includes required pre-test, test-window, and post-test tasks.</w:t>
      </w:r>
    </w:p>
    <w:p w14:paraId="5DB63506" w14:textId="77777777" w:rsidR="002B00A2" w:rsidRDefault="000F6E4B" w:rsidP="007E5465">
      <w:pPr>
        <w:pStyle w:val="ListParagraph"/>
        <w:numPr>
          <w:ilvl w:val="0"/>
          <w:numId w:val="3"/>
        </w:numPr>
      </w:pPr>
      <w:r>
        <w:t>Communicates and coordinates student testing activities with District Assessment Contact (DAC) and ACT Test Coordinators (TC).</w:t>
      </w:r>
    </w:p>
    <w:p w14:paraId="321CFDCC" w14:textId="77777777" w:rsidR="002B00A2" w:rsidRDefault="000F6E4B" w:rsidP="007E5465">
      <w:pPr>
        <w:pStyle w:val="ListParagraph"/>
        <w:numPr>
          <w:ilvl w:val="0"/>
          <w:numId w:val="3"/>
        </w:numPr>
      </w:pPr>
      <w:r>
        <w:t>Ensures adherence to all assessment security requirements, administration procedures, and applicable state testing regulations.</w:t>
      </w:r>
    </w:p>
    <w:p w14:paraId="1D41540D" w14:textId="77777777" w:rsidR="002B00A2" w:rsidRDefault="000F6E4B" w:rsidP="00097C35">
      <w:pPr>
        <w:pStyle w:val="ListParagraph"/>
        <w:numPr>
          <w:ilvl w:val="0"/>
          <w:numId w:val="3"/>
        </w:numPr>
        <w:spacing w:after="480"/>
      </w:pPr>
      <w:r>
        <w:t>Maintains availability throughout the testing cycle to fulfill assessment responsibilities and respond to the NDE or vendor communications, requests, and deadlines.</w:t>
      </w:r>
    </w:p>
    <w:p w14:paraId="6E424180" w14:textId="77777777" w:rsidR="002B00A2" w:rsidRDefault="000F6E4B" w:rsidP="00E00617">
      <w:pPr>
        <w:pStyle w:val="Heading4"/>
      </w:pPr>
      <w:r>
        <w:lastRenderedPageBreak/>
        <w:t>Educational Service Unit (ESU) District Assessment Contact (DAC) Responsibilities</w:t>
      </w:r>
    </w:p>
    <w:p w14:paraId="7ED7AFFA" w14:textId="77777777" w:rsidR="002B00A2" w:rsidRDefault="000F6E4B" w:rsidP="007E5465">
      <w:pPr>
        <w:pStyle w:val="ListParagraph"/>
        <w:numPr>
          <w:ilvl w:val="0"/>
          <w:numId w:val="66"/>
        </w:numPr>
      </w:pPr>
      <w:r>
        <w:t>Serves as the ESU’s official representative and primary point of contact with the NDE and assessment vendors for all assessments within the NSCAS system.</w:t>
      </w:r>
    </w:p>
    <w:p w14:paraId="3386F9FD" w14:textId="77777777" w:rsidR="002B00A2" w:rsidRDefault="000F6E4B" w:rsidP="007E5465">
      <w:pPr>
        <w:pStyle w:val="ListParagraph"/>
        <w:numPr>
          <w:ilvl w:val="0"/>
          <w:numId w:val="66"/>
        </w:numPr>
      </w:pPr>
      <w:r>
        <w:t>Receives and disseminates all official assessment communications, notifications, materials, and required actions to appropriate ESU and district personnel.</w:t>
      </w:r>
    </w:p>
    <w:p w14:paraId="5C31359A" w14:textId="77777777" w:rsidR="002B00A2" w:rsidRDefault="000F6E4B" w:rsidP="007E5465">
      <w:pPr>
        <w:pStyle w:val="ListParagraph"/>
        <w:numPr>
          <w:ilvl w:val="0"/>
          <w:numId w:val="66"/>
        </w:numPr>
      </w:pPr>
      <w:r>
        <w:t>Authorizes and manages access to assessment systems for approved ESU personnel.</w:t>
      </w:r>
    </w:p>
    <w:p w14:paraId="66E234DA" w14:textId="77777777" w:rsidR="002B00A2" w:rsidRDefault="000F6E4B" w:rsidP="007E5465">
      <w:pPr>
        <w:pStyle w:val="ListParagraph"/>
        <w:numPr>
          <w:ilvl w:val="0"/>
          <w:numId w:val="66"/>
        </w:numPr>
      </w:pPr>
      <w:r>
        <w:t>May train and support new District DACS in the service area.</w:t>
      </w:r>
    </w:p>
    <w:p w14:paraId="0F127C38" w14:textId="77777777" w:rsidR="002B00A2" w:rsidRDefault="000F6E4B" w:rsidP="00E00617">
      <w:pPr>
        <w:pStyle w:val="ListParagraph"/>
        <w:numPr>
          <w:ilvl w:val="0"/>
          <w:numId w:val="66"/>
        </w:numPr>
        <w:spacing w:after="240"/>
      </w:pPr>
      <w:r>
        <w:t xml:space="preserve">May provide </w:t>
      </w:r>
      <w:proofErr w:type="gramStart"/>
      <w:r>
        <w:t>proctor</w:t>
      </w:r>
      <w:proofErr w:type="gramEnd"/>
      <w:r>
        <w:t xml:space="preserve">, testing </w:t>
      </w:r>
      <w:proofErr w:type="gramStart"/>
      <w:r>
        <w:t>platform</w:t>
      </w:r>
      <w:proofErr w:type="gramEnd"/>
      <w:r>
        <w:t>, and/or data/reports training for districts.</w:t>
      </w:r>
    </w:p>
    <w:p w14:paraId="53342ED5" w14:textId="77777777" w:rsidR="002B00A2" w:rsidRDefault="000F6E4B" w:rsidP="00403DB2">
      <w:pPr>
        <w:pStyle w:val="Heading3"/>
      </w:pPr>
      <w:bookmarkStart w:id="33" w:name="_Toc239167157"/>
      <w:r>
        <w:t>NSCAS: Security, Ethics, and Training</w:t>
      </w:r>
      <w:bookmarkEnd w:id="33"/>
    </w:p>
    <w:p w14:paraId="13F58DF4" w14:textId="77777777" w:rsidR="002B00A2" w:rsidRDefault="000F6E4B" w:rsidP="00E00617">
      <w:pPr>
        <w:spacing w:after="120"/>
        <w:rPr>
          <w:b/>
          <w:bCs/>
        </w:rPr>
      </w:pPr>
      <w:r>
        <w:t xml:space="preserve">In a centralized testing process, it is critical that equity of opportunity, standardization of procedures and fairness to students are maintained.  Therefore, the Nebraska Department of Education asks all school districts to review the required security information available at </w:t>
      </w:r>
      <w:hyperlink r:id="rId66" w:anchor="nscas-security">
        <w:r>
          <w:rPr>
            <w:u w:val="single"/>
          </w:rPr>
          <w:t>NSCAS Overview - Security</w:t>
        </w:r>
      </w:hyperlink>
      <w:r>
        <w:t xml:space="preserve">. It is critical that all administrators and teachers read the procedures, especially those who are administering the assessment. These procedures apply to all NSCAS testing, which includes </w:t>
      </w:r>
      <w:r>
        <w:rPr>
          <w:b/>
          <w:bCs/>
        </w:rPr>
        <w:t>NSCAS General ELA, Mathematics, and Science; NSCAS Alternate ELA, Mathematics, and Science; ACT; ELPA21 and Alt ELPA.</w:t>
      </w:r>
    </w:p>
    <w:p w14:paraId="4E5384AF" w14:textId="77777777" w:rsidR="002B00A2" w:rsidRDefault="000F6E4B" w:rsidP="007E5465">
      <w:pPr>
        <w:pStyle w:val="ListParagraph"/>
        <w:numPr>
          <w:ilvl w:val="0"/>
          <w:numId w:val="30"/>
        </w:numPr>
      </w:pPr>
      <w:r>
        <w:t xml:space="preserve">Breaches in security are taken very seriously.  They must be quickly identified and reported to the Nebraska Department of Education’s Statewide Assessment Office. From there the determination is made as to </w:t>
      </w:r>
      <w:proofErr w:type="gramStart"/>
      <w:r>
        <w:t>whether or not</w:t>
      </w:r>
      <w:proofErr w:type="gramEnd"/>
      <w:r>
        <w:t xml:space="preserve"> a professional practices complaint will be filed. Anyone reporting a security breach should complete the form entitled </w:t>
      </w:r>
      <w:hyperlink r:id="rId67" w:anchor="nscas-security">
        <w:r w:rsidRPr="007E5465">
          <w:rPr>
            <w:u w:val="single"/>
          </w:rPr>
          <w:t>Report of Testing Irregularity Form</w:t>
        </w:r>
      </w:hyperlink>
      <w:r>
        <w:t>.</w:t>
      </w:r>
    </w:p>
    <w:p w14:paraId="75160C81" w14:textId="77777777" w:rsidR="002B00A2" w:rsidRDefault="000F6E4B" w:rsidP="007E5465">
      <w:pPr>
        <w:pStyle w:val="ListParagraph"/>
        <w:numPr>
          <w:ilvl w:val="0"/>
          <w:numId w:val="30"/>
        </w:numPr>
      </w:pPr>
      <w:r>
        <w:t xml:space="preserve">The </w:t>
      </w:r>
      <w:hyperlink r:id="rId68" w:anchor="nscas-security">
        <w:r w:rsidRPr="007E5465">
          <w:rPr>
            <w:u w:val="single"/>
          </w:rPr>
          <w:t>Building Principal Security Agreement</w:t>
        </w:r>
      </w:hyperlink>
      <w:r>
        <w:t xml:space="preserve"> requires each head principal, or program director for both intra-district and external programs, to sign for each NSCAS summative test in his or her building(s)on an annual basis. Head principals submit their annual security agreements directly to the NDE assessment office through Adobe Sign by the end of September, each year. Each head principal will receive an email(s) and instructions for return of the security/confidentiality agreement.</w:t>
      </w:r>
    </w:p>
    <w:p w14:paraId="69EAB662" w14:textId="77777777" w:rsidR="002B00A2" w:rsidRDefault="000F6E4B" w:rsidP="007E5465">
      <w:pPr>
        <w:pStyle w:val="ListParagraph"/>
        <w:numPr>
          <w:ilvl w:val="0"/>
          <w:numId w:val="30"/>
        </w:numPr>
      </w:pPr>
      <w:r>
        <w:lastRenderedPageBreak/>
        <w:t>Head principals, and program directors, need to understand that signing this security agreement means they will oversee the appropriate testing procedures and training for all staff administering the tests in the building.</w:t>
      </w:r>
    </w:p>
    <w:p w14:paraId="6C63C1D0" w14:textId="77777777" w:rsidR="002B00A2" w:rsidRDefault="000F6E4B" w:rsidP="007E5465">
      <w:pPr>
        <w:pStyle w:val="ListParagraph"/>
        <w:numPr>
          <w:ilvl w:val="0"/>
          <w:numId w:val="30"/>
        </w:numPr>
      </w:pPr>
      <w:r>
        <w:t xml:space="preserve">The </w:t>
      </w:r>
      <w:hyperlink r:id="rId69" w:anchor="nscas-security">
        <w:r w:rsidRPr="007E5465">
          <w:rPr>
            <w:u w:val="single"/>
          </w:rPr>
          <w:t>DAC Confidentiality Agreement</w:t>
        </w:r>
      </w:hyperlink>
      <w:r>
        <w:t xml:space="preserve"> is required from each district DAC, ESU DAC, and External Program SAC. The Statewide Assessment Office processes these agreements each fall. The DAC has responsibility for the comprehensive oversight of the testing process in the district. DACs submit their annual security agreements directly to the NDE assessment office through Adobe Sign by the end of </w:t>
      </w:r>
      <w:proofErr w:type="gramStart"/>
      <w:r>
        <w:t>September  each</w:t>
      </w:r>
      <w:proofErr w:type="gramEnd"/>
      <w:r>
        <w:t xml:space="preserve"> year. Each DAC will receive an email(s) and instructions for return of the security/confidentiality agreement.</w:t>
      </w:r>
    </w:p>
    <w:p w14:paraId="4A0F3E33" w14:textId="77777777" w:rsidR="002B00A2" w:rsidRDefault="000F6E4B" w:rsidP="007E5465">
      <w:pPr>
        <w:pStyle w:val="ListParagraph"/>
        <w:numPr>
          <w:ilvl w:val="0"/>
          <w:numId w:val="30"/>
        </w:numPr>
      </w:pPr>
      <w:r>
        <w:t>All district and school sta</w:t>
      </w:r>
      <w:r w:rsidRPr="007E5465">
        <w:rPr>
          <w:rFonts w:ascii="Arial" w:hAnsi="Arial" w:cs="Arial"/>
        </w:rPr>
        <w:t>ﬀ</w:t>
      </w:r>
      <w:r>
        <w:t xml:space="preserve"> who participate in test administration and review student and test result data are required to sign the </w:t>
      </w:r>
      <w:hyperlink r:id="rId70" w:anchor="nscas-security">
        <w:r w:rsidRPr="007E5465">
          <w:rPr>
            <w:u w:val="single"/>
          </w:rPr>
          <w:t>District and School Staff Security Agreement</w:t>
        </w:r>
      </w:hyperlink>
      <w:r>
        <w:t xml:space="preserve"> stipulating that they have participated in training prior to administration of the statewide assessment. Included are a series of attestations signifying their understanding of statewide assessment security guidelines.  </w:t>
      </w:r>
    </w:p>
    <w:p w14:paraId="45D20B42" w14:textId="77777777" w:rsidR="002B00A2" w:rsidRDefault="000F6E4B" w:rsidP="007E5465">
      <w:pPr>
        <w:pStyle w:val="ListParagraph"/>
        <w:numPr>
          <w:ilvl w:val="0"/>
          <w:numId w:val="30"/>
        </w:numPr>
      </w:pPr>
      <w:r>
        <w:t xml:space="preserve">Districts should maintain a set of district policies that includes a reference to Nebraska’s NSCAS Security procedures. The </w:t>
      </w:r>
      <w:hyperlink r:id="rId71">
        <w:r w:rsidRPr="007E5465">
          <w:rPr>
            <w:u w:val="single"/>
          </w:rPr>
          <w:t>Sample District Security Policy</w:t>
        </w:r>
      </w:hyperlink>
      <w:r>
        <w:t xml:space="preserve"> was drafted by a local legal firm and is available to districts. Whether districts use this sample, the procedures offered by the State School Boards Association, or policies drafted by other firms, local district policy should address the NSCAS</w:t>
      </w:r>
      <w:r w:rsidRPr="007E5465">
        <w:rPr>
          <w:b/>
          <w:bCs/>
        </w:rPr>
        <w:t xml:space="preserve"> </w:t>
      </w:r>
      <w:r>
        <w:t xml:space="preserve">Security document. The Department would encourage all districts with questions to contact their own local school attorneys </w:t>
      </w:r>
      <w:proofErr w:type="gramStart"/>
      <w:r>
        <w:t>for</w:t>
      </w:r>
      <w:proofErr w:type="gramEnd"/>
      <w:r>
        <w:t xml:space="preserve"> </w:t>
      </w:r>
      <w:proofErr w:type="gramStart"/>
      <w:r>
        <w:t>customization of</w:t>
      </w:r>
      <w:proofErr w:type="gramEnd"/>
      <w:r>
        <w:t xml:space="preserve"> such a policy.</w:t>
      </w:r>
    </w:p>
    <w:p w14:paraId="2606CFED" w14:textId="77777777" w:rsidR="002B00A2" w:rsidRDefault="000F6E4B" w:rsidP="00E00617">
      <w:pPr>
        <w:pStyle w:val="ListParagraph"/>
        <w:numPr>
          <w:ilvl w:val="0"/>
          <w:numId w:val="30"/>
        </w:numPr>
        <w:spacing w:after="120"/>
      </w:pPr>
      <w:r>
        <w:t>Security policies and ethics codes also apply to the English Language Proficiency Assessment for the 21st Century (ELPA21 and Alternate ELPA) and are under the purview of the Statewide Assessment Office.</w:t>
      </w:r>
    </w:p>
    <w:p w14:paraId="6E636E9E" w14:textId="77777777" w:rsidR="002B00A2" w:rsidRDefault="000F6E4B" w:rsidP="00E00617">
      <w:pPr>
        <w:pStyle w:val="Heading4"/>
      </w:pPr>
      <w:r>
        <w:t>Testing Ethics and Appropriate Practice</w:t>
      </w:r>
    </w:p>
    <w:p w14:paraId="77979416" w14:textId="77777777" w:rsidR="002B00A2" w:rsidRDefault="000F6E4B" w:rsidP="007E5465">
      <w:r>
        <w:t xml:space="preserve">It is important to note that all principals, teachers, and other staff need to be familiar with appropriate testing ethics and security practices related to testing. </w:t>
      </w:r>
    </w:p>
    <w:p w14:paraId="0D191764" w14:textId="77777777" w:rsidR="002B00A2" w:rsidRDefault="000F6E4B" w:rsidP="007E5465">
      <w:pPr>
        <w:pStyle w:val="ListParagraph"/>
        <w:numPr>
          <w:ilvl w:val="0"/>
          <w:numId w:val="35"/>
        </w:numPr>
      </w:pPr>
      <w:r>
        <w:t xml:space="preserve">Professionalism, common sense, and practical procedures will provide the right framework for testing ethics. It is also important to note that school districts are bound to hold all certificated staff members in school districts accountable for following the </w:t>
      </w:r>
      <w:hyperlink r:id="rId72">
        <w:r w:rsidRPr="007E5465">
          <w:rPr>
            <w:u w:val="single"/>
          </w:rPr>
          <w:t>Regulations and Standards for Professional Practice Criteria</w:t>
        </w:r>
      </w:hyperlink>
      <w:r>
        <w:t xml:space="preserve"> as outlined </w:t>
      </w:r>
      <w:r>
        <w:lastRenderedPageBreak/>
        <w:t xml:space="preserve">in Rule 27. The </w:t>
      </w:r>
      <w:hyperlink r:id="rId73">
        <w:r w:rsidRPr="007E5465">
          <w:rPr>
            <w:u w:val="single"/>
          </w:rPr>
          <w:t>NSCAS Testing Security Procedures</w:t>
        </w:r>
      </w:hyperlink>
      <w:r>
        <w:t xml:space="preserve"> are intended to outline clear practices for appropriate security.</w:t>
      </w:r>
    </w:p>
    <w:p w14:paraId="16A31380" w14:textId="77777777" w:rsidR="002B00A2" w:rsidRDefault="000F6E4B" w:rsidP="007E5465">
      <w:pPr>
        <w:pStyle w:val="ListParagraph"/>
        <w:numPr>
          <w:ilvl w:val="0"/>
          <w:numId w:val="35"/>
        </w:numPr>
      </w:pPr>
      <w:r>
        <w:t xml:space="preserve">All school personnel who administer NSCAS tests must receive complete training in test administration and are responsible for appropriate test ethics and security practices. </w:t>
      </w:r>
    </w:p>
    <w:p w14:paraId="092FC382" w14:textId="77777777" w:rsidR="002B00A2" w:rsidRDefault="000F6E4B" w:rsidP="007E5465">
      <w:pPr>
        <w:pStyle w:val="ListParagraph"/>
        <w:numPr>
          <w:ilvl w:val="0"/>
          <w:numId w:val="35"/>
        </w:numPr>
      </w:pPr>
      <w:r>
        <w:t xml:space="preserve">All personnel involved in testing or handling assessment data must sign the </w:t>
      </w:r>
      <w:hyperlink r:id="rId74" w:anchor="nscas-security">
        <w:r w:rsidRPr="007E5465">
          <w:rPr>
            <w:u w:val="single"/>
          </w:rPr>
          <w:t>District and School Staff Security Agreement</w:t>
        </w:r>
      </w:hyperlink>
      <w:r>
        <w:t>.</w:t>
      </w:r>
    </w:p>
    <w:p w14:paraId="086C19F0" w14:textId="77777777" w:rsidR="002B00A2" w:rsidRDefault="000F6E4B" w:rsidP="00E00617">
      <w:pPr>
        <w:pStyle w:val="ListParagraph"/>
        <w:numPr>
          <w:ilvl w:val="0"/>
          <w:numId w:val="35"/>
        </w:numPr>
        <w:spacing w:after="120"/>
      </w:pPr>
      <w:hyperlink r:id="rId75" w:anchor="nscas-security">
        <w:r w:rsidRPr="007E5465">
          <w:rPr>
            <w:u w:val="single"/>
          </w:rPr>
          <w:t xml:space="preserve">A Nebraska State </w:t>
        </w:r>
      </w:hyperlink>
      <w:hyperlink r:id="rId76" w:anchor="nscas-security">
        <w:r w:rsidRPr="007E5465">
          <w:rPr>
            <w:u w:val="single"/>
          </w:rPr>
          <w:t>Assessment</w:t>
        </w:r>
      </w:hyperlink>
      <w:hyperlink r:id="rId77" w:anchor="nscas-security">
        <w:r w:rsidRPr="007E5465">
          <w:rPr>
            <w:u w:val="single"/>
          </w:rPr>
          <w:t xml:space="preserve"> Security Manual</w:t>
        </w:r>
      </w:hyperlink>
      <w:r>
        <w:t xml:space="preserve"> is provided to give an overview of the facets of test security in place in Nebraska, test security practices required in districts, and links to all forms needed for NSCAS test security (Forms are also included in this Update).</w:t>
      </w:r>
    </w:p>
    <w:p w14:paraId="362BB925" w14:textId="77777777" w:rsidR="002B00A2" w:rsidRDefault="000F6E4B" w:rsidP="00E00617">
      <w:pPr>
        <w:pStyle w:val="Heading4"/>
      </w:pPr>
      <w:r>
        <w:t>Training for Test Administration</w:t>
      </w:r>
    </w:p>
    <w:p w14:paraId="466A99AE" w14:textId="77777777" w:rsidR="002B00A2" w:rsidRDefault="000F6E4B" w:rsidP="00E00617">
      <w:pPr>
        <w:spacing w:after="120"/>
      </w:pPr>
      <w:r>
        <w:t>DACs and principals share the responsibility for assuring that all teachers and school personnel who administer NSCAS tests or handle assessment data are trained in appropriate procedures, security and ethics. The NDE provides information on the assessment website for test administration training. The Test Security Administration Orientation PowerPoint will be available at</w:t>
      </w:r>
      <w:hyperlink r:id="rId78" w:anchor="nscas-administration">
        <w:r>
          <w:rPr>
            <w:u w:val="single"/>
          </w:rPr>
          <w:t xml:space="preserve"> NSCAS Overview - Administration</w:t>
        </w:r>
      </w:hyperlink>
      <w:r>
        <w:t xml:space="preserve"> by August of each year of testing.</w:t>
      </w:r>
    </w:p>
    <w:p w14:paraId="02968EDE" w14:textId="77777777" w:rsidR="002B00A2" w:rsidRDefault="000F6E4B" w:rsidP="00403DB2">
      <w:pPr>
        <w:spacing w:after="120"/>
      </w:pPr>
      <w:r>
        <w:t xml:space="preserve">It is essential that all staff who are involved in the administration of NSCAS tests have reviewed and are familiar with the </w:t>
      </w:r>
      <w:hyperlink r:id="rId79">
        <w:r>
          <w:rPr>
            <w:u w:val="single"/>
          </w:rPr>
          <w:t>NSCAS Test Administration Manual</w:t>
        </w:r>
      </w:hyperlink>
      <w:r>
        <w:t xml:space="preserve"> as scripted directions must be followed verbatim. </w:t>
      </w:r>
    </w:p>
    <w:p w14:paraId="64F38847" w14:textId="77777777" w:rsidR="002B00A2" w:rsidRDefault="000F6E4B" w:rsidP="00E00617">
      <w:pPr>
        <w:pStyle w:val="Heading4"/>
      </w:pPr>
      <w:r>
        <w:t>The State Testing Environment and the Instructional Environment</w:t>
      </w:r>
    </w:p>
    <w:p w14:paraId="6DBFFD62" w14:textId="77777777" w:rsidR="002B00A2" w:rsidRDefault="000F6E4B" w:rsidP="007E5465">
      <w:r>
        <w:t>Differences exist between an equitable, secure, standardized testing environment and the environment in which daily instruction takes place. Students in all districts have a right to access both environments. All districts have a responsibility to provide both. It is the responsibility of the state to ensure appropriate testing and learning.</w:t>
      </w:r>
    </w:p>
    <w:p w14:paraId="79689787" w14:textId="77777777" w:rsidR="002B00A2" w:rsidRDefault="000F6E4B" w:rsidP="007E5465">
      <w:pPr>
        <w:pStyle w:val="ListParagraph"/>
        <w:numPr>
          <w:ilvl w:val="0"/>
          <w:numId w:val="37"/>
        </w:numPr>
      </w:pPr>
      <w:r>
        <w:t xml:space="preserve">On a day-to-day basis, Nebraska school districts provide their students with multiple opportunities to learn their districts’ curriculum in a variety of ways, including access to the skills and content required in the state standards. On testing day, however, the environment must be standardized according to the </w:t>
      </w:r>
      <w:r>
        <w:lastRenderedPageBreak/>
        <w:t>directions provided, as prescribed for all, and that all students have equitable opportunities to demonstrate their knowledge and skills on the NSCAS tests.</w:t>
      </w:r>
    </w:p>
    <w:p w14:paraId="3C8A0ADB" w14:textId="77777777" w:rsidR="002B00A2" w:rsidRDefault="000F6E4B" w:rsidP="00E00617">
      <w:pPr>
        <w:pStyle w:val="ListParagraph"/>
        <w:numPr>
          <w:ilvl w:val="1"/>
          <w:numId w:val="37"/>
        </w:numPr>
        <w:spacing w:after="120"/>
      </w:pPr>
      <w:r>
        <w:t xml:space="preserve">The scripted directions in test assessment manuals, the security policies and procedures, and the “rules” of testing are designed to provide such equity. If districts apply their own adaptations of these procedures, the testing experience across the state is NOT equitable. </w:t>
      </w:r>
    </w:p>
    <w:p w14:paraId="16CF544B" w14:textId="77777777" w:rsidR="002B00A2" w:rsidRDefault="000F6E4B" w:rsidP="00403DB2">
      <w:pPr>
        <w:ind w:left="1440"/>
      </w:pPr>
      <w:r>
        <w:t>Such things as the following undermine the equity and standardization of the testing process:</w:t>
      </w:r>
    </w:p>
    <w:p w14:paraId="2AE187D5" w14:textId="77777777" w:rsidR="002B00A2" w:rsidRDefault="000F6E4B" w:rsidP="007E5465">
      <w:pPr>
        <w:pStyle w:val="ListParagraph"/>
        <w:numPr>
          <w:ilvl w:val="2"/>
          <w:numId w:val="37"/>
        </w:numPr>
      </w:pPr>
      <w:r>
        <w:t>Providing word definitions, answers, suggestions, or edits in any way to students or to their test answers/responses</w:t>
      </w:r>
    </w:p>
    <w:p w14:paraId="2924ADE7" w14:textId="77777777" w:rsidR="002B00A2" w:rsidRDefault="000F6E4B" w:rsidP="007E5465">
      <w:pPr>
        <w:pStyle w:val="ListParagraph"/>
        <w:numPr>
          <w:ilvl w:val="2"/>
          <w:numId w:val="37"/>
        </w:numPr>
      </w:pPr>
      <w:r>
        <w:t>Compromising the security of any testing materials</w:t>
      </w:r>
    </w:p>
    <w:p w14:paraId="7F30413E" w14:textId="77777777" w:rsidR="002B00A2" w:rsidRDefault="000F6E4B" w:rsidP="007E5465">
      <w:pPr>
        <w:pStyle w:val="ListParagraph"/>
        <w:numPr>
          <w:ilvl w:val="2"/>
          <w:numId w:val="37"/>
        </w:numPr>
      </w:pPr>
      <w:r>
        <w:t>Interrupting the administration of tests in a way that is not established in the test manuals or necessitated by an emergency</w:t>
      </w:r>
    </w:p>
    <w:p w14:paraId="7943EEEA" w14:textId="77777777" w:rsidR="002B00A2" w:rsidRDefault="000F6E4B" w:rsidP="007E5465">
      <w:pPr>
        <w:pStyle w:val="ListParagraph"/>
        <w:numPr>
          <w:ilvl w:val="2"/>
          <w:numId w:val="37"/>
        </w:numPr>
      </w:pPr>
      <w:r>
        <w:t>Placing checklists of testing protocols on students’ desks during testing</w:t>
      </w:r>
    </w:p>
    <w:p w14:paraId="3E318FE7" w14:textId="77777777" w:rsidR="002B00A2" w:rsidRDefault="000F6E4B" w:rsidP="007E5465">
      <w:pPr>
        <w:pStyle w:val="ListParagraph"/>
        <w:numPr>
          <w:ilvl w:val="2"/>
          <w:numId w:val="37"/>
        </w:numPr>
      </w:pPr>
      <w:r>
        <w:t>Having students read NSCAS General ELA reading passages or any test items to adults</w:t>
      </w:r>
    </w:p>
    <w:p w14:paraId="0E6A655E" w14:textId="77777777" w:rsidR="002B00A2" w:rsidRDefault="000F6E4B" w:rsidP="007E5465">
      <w:pPr>
        <w:pStyle w:val="ListParagraph"/>
        <w:numPr>
          <w:ilvl w:val="2"/>
          <w:numId w:val="37"/>
        </w:numPr>
      </w:pPr>
      <w:r>
        <w:t>Playing music for all students during testing</w:t>
      </w:r>
    </w:p>
    <w:p w14:paraId="22BF6F76" w14:textId="77777777" w:rsidR="002B00A2" w:rsidRDefault="000F6E4B" w:rsidP="007E5465">
      <w:pPr>
        <w:pStyle w:val="ListParagraph"/>
        <w:numPr>
          <w:ilvl w:val="2"/>
          <w:numId w:val="37"/>
        </w:numPr>
      </w:pPr>
      <w:bookmarkStart w:id="34" w:name="_heading=h.3whwml4" w:colFirst="0" w:colLast="0"/>
      <w:bookmarkEnd w:id="34"/>
      <w:r>
        <w:t>Providing food, candy, or drinks during the tests (snacks and drinks can be provided prior to testing)</w:t>
      </w:r>
    </w:p>
    <w:p w14:paraId="2523D111" w14:textId="77777777" w:rsidR="002B00A2" w:rsidRDefault="000F6E4B" w:rsidP="007E5465">
      <w:pPr>
        <w:pStyle w:val="ListParagraph"/>
        <w:numPr>
          <w:ilvl w:val="2"/>
          <w:numId w:val="37"/>
        </w:numPr>
      </w:pPr>
      <w:r>
        <w:t>Leaving items on the wall or within classrooms that provide hints or directions about test content</w:t>
      </w:r>
    </w:p>
    <w:p w14:paraId="6A1852CA" w14:textId="77777777" w:rsidR="002B00A2" w:rsidRDefault="000F6E4B" w:rsidP="007E5465">
      <w:pPr>
        <w:pStyle w:val="ListParagraph"/>
        <w:numPr>
          <w:ilvl w:val="2"/>
          <w:numId w:val="37"/>
        </w:numPr>
      </w:pPr>
      <w:r>
        <w:t>Not reading the scripted directions verbatim</w:t>
      </w:r>
    </w:p>
    <w:p w14:paraId="422CF283" w14:textId="77777777" w:rsidR="002B00A2" w:rsidRDefault="000F6E4B" w:rsidP="007E5465">
      <w:pPr>
        <w:pStyle w:val="ListParagraph"/>
        <w:numPr>
          <w:ilvl w:val="2"/>
          <w:numId w:val="37"/>
        </w:numPr>
      </w:pPr>
      <w:r>
        <w:t>Not controlling access to cell phones or other electronic devices in the testing setting</w:t>
      </w:r>
    </w:p>
    <w:p w14:paraId="51607157" w14:textId="77777777" w:rsidR="002B00A2" w:rsidRDefault="000F6E4B" w:rsidP="007E5465">
      <w:pPr>
        <w:pStyle w:val="ListParagraph"/>
        <w:numPr>
          <w:ilvl w:val="2"/>
          <w:numId w:val="37"/>
        </w:numPr>
      </w:pPr>
      <w:r>
        <w:t xml:space="preserve">Not following approved accommodations and practices given in the </w:t>
      </w:r>
      <w:hyperlink r:id="rId80" w:anchor="nscas-accessibility">
        <w:r w:rsidRPr="007E5465">
          <w:rPr>
            <w:highlight w:val="white"/>
            <w:u w:val="single"/>
          </w:rPr>
          <w:t>Nebraska Student-Centered Assessment System (NSCAS) Accessibility Manua</w:t>
        </w:r>
      </w:hyperlink>
      <w:hyperlink r:id="rId81" w:anchor="nscas-accessibility">
        <w:r w:rsidRPr="007E5465">
          <w:rPr>
            <w:u w:val="single"/>
          </w:rPr>
          <w:t>l</w:t>
        </w:r>
      </w:hyperlink>
      <w:r>
        <w:t xml:space="preserve">.  </w:t>
      </w:r>
      <w:r w:rsidRPr="007E5465">
        <w:rPr>
          <w:b/>
          <w:bCs/>
        </w:rPr>
        <w:t xml:space="preserve">(Note: ACT and ELPA21 have additional requirements for </w:t>
      </w:r>
      <w:proofErr w:type="gramStart"/>
      <w:r w:rsidRPr="007E5465">
        <w:rPr>
          <w:b/>
          <w:bCs/>
        </w:rPr>
        <w:t>accommodations</w:t>
      </w:r>
      <w:proofErr w:type="gramEnd"/>
      <w:r w:rsidRPr="007E5465">
        <w:rPr>
          <w:b/>
          <w:bCs/>
        </w:rPr>
        <w:t>).</w:t>
      </w:r>
    </w:p>
    <w:p w14:paraId="7BE90A11" w14:textId="77777777" w:rsidR="002B00A2" w:rsidRDefault="000F6E4B" w:rsidP="007E5465">
      <w:pPr>
        <w:pStyle w:val="ListParagraph"/>
        <w:numPr>
          <w:ilvl w:val="3"/>
          <w:numId w:val="37"/>
        </w:numPr>
      </w:pPr>
      <w:r>
        <w:t xml:space="preserve">Although some accommodations may be appropriate in an instructional environment, they are not included as part of the standardized testing process and are not appropriate.  If </w:t>
      </w:r>
      <w:r>
        <w:lastRenderedPageBreak/>
        <w:t xml:space="preserve">districts take it upon themselves to “add” such features, they are not applying the scripted, prescribed nature of </w:t>
      </w:r>
      <w:proofErr w:type="gramStart"/>
      <w:r>
        <w:t>the  standardized</w:t>
      </w:r>
      <w:proofErr w:type="gramEnd"/>
      <w:r>
        <w:t xml:space="preserve"> test, and they are disrupting the needed equity of administration across the state.</w:t>
      </w:r>
    </w:p>
    <w:p w14:paraId="36342ADB" w14:textId="77777777" w:rsidR="002B00A2" w:rsidRDefault="000F6E4B" w:rsidP="00E00617">
      <w:pPr>
        <w:pStyle w:val="ListParagraph"/>
        <w:numPr>
          <w:ilvl w:val="0"/>
          <w:numId w:val="37"/>
        </w:numPr>
        <w:spacing w:after="240"/>
      </w:pPr>
      <w:r>
        <w:t>Each district should consider the necessary steps to differentiate between the state testing environment and the day-to-day instructional environments.</w:t>
      </w:r>
      <w:r w:rsidRPr="007E5465">
        <w:rPr>
          <w:rFonts w:ascii="Times New Roman" w:eastAsia="Times New Roman" w:hAnsi="Times New Roman" w:cs="Times New Roman"/>
          <w:sz w:val="14"/>
          <w:szCs w:val="14"/>
        </w:rPr>
        <w:t xml:space="preserve">         </w:t>
      </w:r>
    </w:p>
    <w:p w14:paraId="0A5CF6FE" w14:textId="77777777" w:rsidR="002B00A2" w:rsidRDefault="000F6E4B" w:rsidP="00E00617">
      <w:pPr>
        <w:pStyle w:val="Heading4"/>
      </w:pPr>
      <w:r>
        <w:t>Secure Materials</w:t>
      </w:r>
    </w:p>
    <w:p w14:paraId="2B7C232D" w14:textId="77777777" w:rsidR="002B00A2" w:rsidRDefault="000F6E4B" w:rsidP="007E5465">
      <w:pPr>
        <w:pStyle w:val="ListParagraph"/>
        <w:numPr>
          <w:ilvl w:val="0"/>
          <w:numId w:val="55"/>
        </w:numPr>
      </w:pPr>
      <w:r>
        <w:t>Duplicating any secure test material in any content area is a security violation. Taking pictures of said material constitutes duplication. This expectation is clear in the administrative manuals and in all NSCAS testing materials. Districts are not to make copies of the tests—items, passages, or graphics. All booklets, all student tickets, and all accompanying materials are to be kept secure.</w:t>
      </w:r>
    </w:p>
    <w:p w14:paraId="545E31F7" w14:textId="77777777" w:rsidR="002B00A2" w:rsidRDefault="000F6E4B" w:rsidP="007E5465">
      <w:pPr>
        <w:pStyle w:val="ListParagraph"/>
        <w:numPr>
          <w:ilvl w:val="0"/>
          <w:numId w:val="55"/>
        </w:numPr>
      </w:pPr>
      <w:r>
        <w:t>Examining test items, discussing test content, or “taking” the test is a security violation.</w:t>
      </w:r>
    </w:p>
    <w:p w14:paraId="3CAFA88C" w14:textId="77777777" w:rsidR="002B00A2" w:rsidRDefault="000F6E4B" w:rsidP="007E5465">
      <w:pPr>
        <w:pStyle w:val="ListParagraph"/>
        <w:numPr>
          <w:ilvl w:val="0"/>
          <w:numId w:val="55"/>
        </w:numPr>
      </w:pPr>
      <w:r>
        <w:t xml:space="preserve">Every test booklet and answer sheet as well as each translation document or digital copy must be accounted for. Districts are responsible for the return or destruction of all secure test materials, including those provided to External Programs (Interim-Program schools, ESU schools, or a contracted service agency). All exchanges must maintain assessment integrity and must not be conducted via Outlook or other online email services. A </w:t>
      </w:r>
      <w:proofErr w:type="gramStart"/>
      <w:r>
        <w:t>secure</w:t>
      </w:r>
      <w:proofErr w:type="gramEnd"/>
      <w:r>
        <w:t xml:space="preserve"> system must be used. </w:t>
      </w:r>
      <w:hyperlink r:id="rId82">
        <w:r w:rsidRPr="007E5465">
          <w:rPr>
            <w:u w:val="single"/>
          </w:rPr>
          <w:t>Test administration manuals</w:t>
        </w:r>
      </w:hyperlink>
      <w:r>
        <w:t xml:space="preserve"> outline expectations for handling secure materials. Districts must not retain these materials and should destroy them after confirming testing is complete. Failure to return or destroy secure materials constitutes a security breach.</w:t>
      </w:r>
    </w:p>
    <w:p w14:paraId="39E1D834" w14:textId="77777777" w:rsidR="002B00A2" w:rsidRDefault="000F6E4B" w:rsidP="007E5465">
      <w:pPr>
        <w:pStyle w:val="ListParagraph"/>
        <w:numPr>
          <w:ilvl w:val="0"/>
          <w:numId w:val="55"/>
        </w:numPr>
      </w:pPr>
      <w:r>
        <w:t xml:space="preserve">A list of all testing materials and protocols for their security </w:t>
      </w:r>
      <w:proofErr w:type="gramStart"/>
      <w:r>
        <w:t>are</w:t>
      </w:r>
      <w:proofErr w:type="gramEnd"/>
      <w:r>
        <w:t xml:space="preserve"> available in each NSCAS testing manual.</w:t>
      </w:r>
    </w:p>
    <w:p w14:paraId="28301876" w14:textId="77777777" w:rsidR="002B00A2" w:rsidRDefault="000F6E4B" w:rsidP="00E00617">
      <w:pPr>
        <w:pStyle w:val="ListParagraph"/>
        <w:numPr>
          <w:ilvl w:val="0"/>
          <w:numId w:val="55"/>
        </w:numPr>
        <w:spacing w:after="240"/>
      </w:pPr>
      <w:r>
        <w:t>The NDE, along with Cambium Assessment, Inc. (ELPA21/Alt ELPA), NWEA, and ACT, takes the security of testing materials very seriously. These vendors use vetted processes and sophisticated systems to track secure materials.</w:t>
      </w:r>
    </w:p>
    <w:p w14:paraId="58272AFA" w14:textId="77777777" w:rsidR="002B00A2" w:rsidRDefault="000F6E4B" w:rsidP="00E00617">
      <w:pPr>
        <w:pStyle w:val="Heading4"/>
      </w:pPr>
      <w:r>
        <w:t>NSCAS Administration Observation Visits</w:t>
      </w:r>
    </w:p>
    <w:p w14:paraId="71A896ED" w14:textId="77777777" w:rsidR="002B00A2" w:rsidRDefault="000F6E4B" w:rsidP="00E00617">
      <w:pPr>
        <w:spacing w:after="240"/>
      </w:pPr>
      <w:proofErr w:type="gramStart"/>
      <w:r>
        <w:rPr>
          <w:highlight w:val="white"/>
        </w:rPr>
        <w:t>In an effort to</w:t>
      </w:r>
      <w:proofErr w:type="gramEnd"/>
      <w:r>
        <w:rPr>
          <w:highlight w:val="white"/>
        </w:rPr>
        <w:t xml:space="preserve"> improve local processes, the Statewide Assessment team conducts required monitoring visits, in accordance with U.S. </w:t>
      </w:r>
      <w:proofErr w:type="spellStart"/>
      <w:r>
        <w:rPr>
          <w:highlight w:val="white"/>
        </w:rPr>
        <w:t>Departmetn</w:t>
      </w:r>
      <w:proofErr w:type="spellEnd"/>
      <w:r>
        <w:rPr>
          <w:highlight w:val="white"/>
        </w:rPr>
        <w:t xml:space="preserve"> of Education </w:t>
      </w:r>
      <w:r>
        <w:rPr>
          <w:highlight w:val="white"/>
        </w:rPr>
        <w:lastRenderedPageBreak/>
        <w:t xml:space="preserve">requirements, during spring administrations of NSCAS General and Alternate Assessments for English Language Arts, Mathematics, and Science. Trained NDE staff are assigned to school districts to observe test sessions. The visits provide an opportunity to evaluate the testing process and to ensure test security and administrative processes are followed and that secure, standardized, and equitable administration practices are evident. </w:t>
      </w:r>
    </w:p>
    <w:p w14:paraId="6BB307B1" w14:textId="77777777" w:rsidR="002B00A2" w:rsidRDefault="000F6E4B" w:rsidP="00403DB2">
      <w:pPr>
        <w:pStyle w:val="Heading3"/>
      </w:pPr>
      <w:bookmarkStart w:id="35" w:name="_Toc239167158"/>
      <w:r>
        <w:t>Technology Requirements</w:t>
      </w:r>
      <w:bookmarkEnd w:id="35"/>
    </w:p>
    <w:p w14:paraId="4E3B0C68" w14:textId="77777777" w:rsidR="002B00A2" w:rsidRDefault="000F6E4B" w:rsidP="007E5465">
      <w:r>
        <w:t xml:space="preserve">NWEA Acacia Manage, Cambium Assessment, Inc. TIDE, and ACT Now operate in secure browsers, which do not allow students to access the internet or other software during testing. See Technology Requirements for: </w:t>
      </w:r>
    </w:p>
    <w:p w14:paraId="4A57DC67" w14:textId="77777777" w:rsidR="002B00A2" w:rsidRDefault="000F6E4B" w:rsidP="007E5465">
      <w:pPr>
        <w:pStyle w:val="ListParagraph"/>
        <w:numPr>
          <w:ilvl w:val="0"/>
          <w:numId w:val="17"/>
        </w:numPr>
      </w:pPr>
      <w:r>
        <w:t xml:space="preserve">NSCAS General: </w:t>
      </w:r>
      <w:hyperlink r:id="rId83">
        <w:r w:rsidRPr="007E5465">
          <w:rPr>
            <w:u w:val="single"/>
          </w:rPr>
          <w:t>NWEA Technology Coordinators</w:t>
        </w:r>
      </w:hyperlink>
    </w:p>
    <w:p w14:paraId="27AF4777" w14:textId="77777777" w:rsidR="002B00A2" w:rsidRDefault="000F6E4B" w:rsidP="007E5465">
      <w:pPr>
        <w:pStyle w:val="ListParagraph"/>
        <w:numPr>
          <w:ilvl w:val="0"/>
          <w:numId w:val="17"/>
        </w:numPr>
      </w:pPr>
      <w:r>
        <w:t xml:space="preserve">ACT: </w:t>
      </w:r>
      <w:hyperlink r:id="rId84">
        <w:r w:rsidRPr="007E5465">
          <w:rPr>
            <w:u w:val="single"/>
          </w:rPr>
          <w:t>Technical Requirements for the ACT Test Taken Online</w:t>
        </w:r>
      </w:hyperlink>
    </w:p>
    <w:p w14:paraId="0A55773A" w14:textId="77777777" w:rsidR="002B00A2" w:rsidRPr="007E5465" w:rsidRDefault="000F6E4B" w:rsidP="007E5465">
      <w:pPr>
        <w:pStyle w:val="ListParagraph"/>
        <w:numPr>
          <w:ilvl w:val="0"/>
          <w:numId w:val="17"/>
        </w:numPr>
        <w:rPr>
          <w:lang w:val="es-ES"/>
        </w:rPr>
      </w:pPr>
      <w:r w:rsidRPr="007E5465">
        <w:rPr>
          <w:lang w:val="es-ES"/>
        </w:rPr>
        <w:t>ELPA21:</w:t>
      </w:r>
      <w:hyperlink r:id="rId85">
        <w:r w:rsidRPr="007E5465">
          <w:rPr>
            <w:u w:val="single"/>
            <w:lang w:val="es-ES"/>
          </w:rPr>
          <w:t xml:space="preserve"> https://ne.portal.cambiumast.com/coordinators.html</w:t>
        </w:r>
      </w:hyperlink>
    </w:p>
    <w:p w14:paraId="0BCB9B21" w14:textId="77777777" w:rsidR="002B00A2" w:rsidRDefault="000F6E4B" w:rsidP="007E5465">
      <w:r>
        <w:t>For districts experiencing technical difficulties that cannot be resolved locally, the district DAC or NTAC should contact NWEA, Cambium Assessment, Inc., or ACT Help Desk Lines.</w:t>
      </w:r>
    </w:p>
    <w:p w14:paraId="1D0AF72A" w14:textId="77777777" w:rsidR="002B00A2" w:rsidRDefault="000F6E4B" w:rsidP="007E5465">
      <w:pPr>
        <w:pStyle w:val="ListParagraph"/>
        <w:numPr>
          <w:ilvl w:val="0"/>
          <w:numId w:val="45"/>
        </w:numPr>
      </w:pPr>
      <w:r>
        <w:t>NWEA Help Desk 855-255-9926</w:t>
      </w:r>
    </w:p>
    <w:p w14:paraId="48B8C63F" w14:textId="77777777" w:rsidR="002B00A2" w:rsidRPr="007E5465" w:rsidRDefault="000F6E4B" w:rsidP="007E5465">
      <w:pPr>
        <w:pStyle w:val="ListParagraph"/>
        <w:numPr>
          <w:ilvl w:val="0"/>
          <w:numId w:val="45"/>
        </w:numPr>
        <w:rPr>
          <w:b/>
          <w:bCs/>
        </w:rPr>
      </w:pPr>
      <w:r w:rsidRPr="00097C35">
        <w:t>ACT Help Desk</w:t>
      </w:r>
      <w:r w:rsidRPr="007E5465">
        <w:rPr>
          <w:b/>
          <w:bCs/>
        </w:rPr>
        <w:t xml:space="preserve"> </w:t>
      </w:r>
      <w:r>
        <w:t>800-553-6244x2800</w:t>
      </w:r>
    </w:p>
    <w:p w14:paraId="739A3D5E" w14:textId="77777777" w:rsidR="002B00A2" w:rsidRDefault="000F6E4B" w:rsidP="003E76AE">
      <w:pPr>
        <w:pStyle w:val="ListParagraph"/>
        <w:numPr>
          <w:ilvl w:val="0"/>
          <w:numId w:val="45"/>
        </w:numPr>
        <w:spacing w:after="480"/>
      </w:pPr>
      <w:r w:rsidRPr="007E5465">
        <w:rPr>
          <w:highlight w:val="white"/>
        </w:rPr>
        <w:t>ELPA21 Help Desk 866-287-5617</w:t>
      </w:r>
    </w:p>
    <w:p w14:paraId="7F314138" w14:textId="77777777" w:rsidR="002B00A2" w:rsidRDefault="000F6E4B" w:rsidP="00403DB2">
      <w:pPr>
        <w:pStyle w:val="Heading3"/>
      </w:pPr>
      <w:bookmarkStart w:id="36" w:name="_Toc239167159"/>
      <w:r>
        <w:t>NSCAS Required for ALL Students</w:t>
      </w:r>
      <w:bookmarkEnd w:id="36"/>
    </w:p>
    <w:p w14:paraId="5A4B13E1" w14:textId="5525688B" w:rsidR="002B00A2" w:rsidRDefault="000F6E4B" w:rsidP="003E76AE">
      <w:pPr>
        <w:spacing w:after="120"/>
      </w:pPr>
      <w:r>
        <w:t>It is a requirement of the NDE that any student in the Advanced Data Views Improving Student Education Response (ADVISER) in tested grades participate in NSCAS tests. Test scores will be reported to parents in an Individual Student Report (ISR).</w:t>
      </w:r>
    </w:p>
    <w:p w14:paraId="0D467D4D" w14:textId="77777777" w:rsidR="002B00A2" w:rsidRDefault="000F6E4B" w:rsidP="007E5465">
      <w:r>
        <w:t>All enrolled students in required grade levels are to be included in NSCAS Summative Tests in one of three ways:</w:t>
      </w:r>
    </w:p>
    <w:p w14:paraId="6441AF4A" w14:textId="77777777" w:rsidR="002B00A2" w:rsidRDefault="000F6E4B" w:rsidP="00097C35">
      <w:pPr>
        <w:pStyle w:val="ListParagraph"/>
        <w:numPr>
          <w:ilvl w:val="0"/>
          <w:numId w:val="12"/>
        </w:numPr>
        <w:ind w:left="720"/>
      </w:pPr>
      <w:r>
        <w:t>NSCAS General education tests, including ACT</w:t>
      </w:r>
    </w:p>
    <w:p w14:paraId="46EE8C30" w14:textId="77777777" w:rsidR="002B00A2" w:rsidRDefault="000F6E4B" w:rsidP="00097C35">
      <w:pPr>
        <w:pStyle w:val="ListParagraph"/>
        <w:numPr>
          <w:ilvl w:val="0"/>
          <w:numId w:val="12"/>
        </w:numPr>
        <w:ind w:left="720"/>
      </w:pPr>
      <w:r>
        <w:t xml:space="preserve">NSCAS General education tests with approved </w:t>
      </w:r>
      <w:proofErr w:type="gramStart"/>
      <w:r>
        <w:t>accommodations</w:t>
      </w:r>
      <w:proofErr w:type="gramEnd"/>
      <w:r>
        <w:t>, including ACT</w:t>
      </w:r>
    </w:p>
    <w:p w14:paraId="4884F344" w14:textId="77777777" w:rsidR="002B00A2" w:rsidRDefault="000F6E4B" w:rsidP="00097C35">
      <w:pPr>
        <w:pStyle w:val="ListParagraph"/>
        <w:numPr>
          <w:ilvl w:val="0"/>
          <w:numId w:val="12"/>
        </w:numPr>
        <w:ind w:left="720"/>
      </w:pPr>
      <w:r>
        <w:t>NSCAS Alternate Assessment</w:t>
      </w:r>
    </w:p>
    <w:p w14:paraId="2F754BC6" w14:textId="77777777" w:rsidR="002B00A2" w:rsidRDefault="000F6E4B" w:rsidP="007E5465">
      <w:r>
        <w:t>The following scoring rules apply to all students, including those with disabilities or those learning the English language.</w:t>
      </w:r>
    </w:p>
    <w:p w14:paraId="41E8BD20" w14:textId="77777777" w:rsidR="002B00A2" w:rsidRDefault="000F6E4B" w:rsidP="00097C35">
      <w:pPr>
        <w:pStyle w:val="ListParagraph"/>
        <w:numPr>
          <w:ilvl w:val="0"/>
          <w:numId w:val="63"/>
        </w:numPr>
        <w:ind w:left="810"/>
      </w:pPr>
      <w:r>
        <w:lastRenderedPageBreak/>
        <w:t>If enrolled students are not tested, the district must account for the reason why each student is not tested.</w:t>
      </w:r>
    </w:p>
    <w:p w14:paraId="18AC586F" w14:textId="77777777" w:rsidR="002B00A2" w:rsidRDefault="000F6E4B" w:rsidP="00097C35">
      <w:pPr>
        <w:pStyle w:val="ListParagraph"/>
        <w:numPr>
          <w:ilvl w:val="0"/>
          <w:numId w:val="63"/>
        </w:numPr>
        <w:ind w:left="810"/>
      </w:pPr>
      <w:r>
        <w:t>All students will be tested at grade level.</w:t>
      </w:r>
    </w:p>
    <w:p w14:paraId="26C94BB4" w14:textId="77777777" w:rsidR="002B00A2" w:rsidRDefault="000F6E4B" w:rsidP="00097C35">
      <w:pPr>
        <w:pStyle w:val="ListParagraph"/>
        <w:numPr>
          <w:ilvl w:val="0"/>
          <w:numId w:val="63"/>
        </w:numPr>
        <w:spacing w:after="240"/>
        <w:ind w:left="810"/>
      </w:pPr>
      <w:r>
        <w:t>Students will receive scores only on the items that are completed.</w:t>
      </w:r>
    </w:p>
    <w:p w14:paraId="136A06C5" w14:textId="77777777" w:rsidR="002B00A2" w:rsidRDefault="000F6E4B" w:rsidP="003E76AE">
      <w:pPr>
        <w:pStyle w:val="Heading4"/>
      </w:pPr>
      <w:bookmarkStart w:id="37" w:name="_heading=h.49x2ik5" w:colFirst="0" w:colLast="0"/>
      <w:bookmarkEnd w:id="37"/>
      <w:r>
        <w:t xml:space="preserve">High School Students Tested in the </w:t>
      </w:r>
      <w:proofErr w:type="gramStart"/>
      <w:r>
        <w:t>Third Year</w:t>
      </w:r>
      <w:proofErr w:type="gramEnd"/>
      <w:r>
        <w:t xml:space="preserve"> Cohort</w:t>
      </w:r>
    </w:p>
    <w:p w14:paraId="659266E4" w14:textId="77777777" w:rsidR="002B00A2" w:rsidRDefault="000F6E4B" w:rsidP="007E5465">
      <w:r>
        <w:t>The requirements for students taking high school NSCAS tests are the following:</w:t>
      </w:r>
    </w:p>
    <w:p w14:paraId="3C8222ED" w14:textId="77777777" w:rsidR="002B00A2" w:rsidRDefault="000F6E4B" w:rsidP="00097C35">
      <w:pPr>
        <w:pStyle w:val="ListParagraph"/>
        <w:numPr>
          <w:ilvl w:val="0"/>
          <w:numId w:val="61"/>
        </w:numPr>
        <w:ind w:left="810"/>
      </w:pPr>
      <w:r>
        <w:t xml:space="preserve">All students, including special education students, English Learners, and foreign exchange students who are in their third-year cohort of high school must participate in the ACT. Testing occurs in the year prior to their graduation cohort year rather than their assigned grade level or the number of </w:t>
      </w:r>
      <w:proofErr w:type="gramStart"/>
      <w:r>
        <w:t>earned credits</w:t>
      </w:r>
      <w:proofErr w:type="gramEnd"/>
      <w:r>
        <w:t xml:space="preserve">. A student’s graduation cohort year is determined by adding four years to the school year in which the student enters grade nine for the first time. For example, a student with a cohort year of 2028 will take his/her tests in spring 2027. See </w:t>
      </w:r>
      <w:hyperlink r:id="rId86">
        <w:r w:rsidRPr="007E5465">
          <w:rPr>
            <w:u w:val="single"/>
          </w:rPr>
          <w:t>PR_2026.pdf</w:t>
        </w:r>
      </w:hyperlink>
      <w:r>
        <w:t xml:space="preserve"> for more information. </w:t>
      </w:r>
    </w:p>
    <w:p w14:paraId="6782BFBA" w14:textId="77777777" w:rsidR="002B00A2" w:rsidRDefault="000F6E4B" w:rsidP="00097C35">
      <w:pPr>
        <w:pStyle w:val="ListParagraph"/>
        <w:numPr>
          <w:ilvl w:val="0"/>
          <w:numId w:val="61"/>
        </w:numPr>
        <w:ind w:left="810"/>
      </w:pPr>
      <w:r>
        <w:t xml:space="preserve">In the 2026-2027 school year, students who are in the </w:t>
      </w:r>
      <w:proofErr w:type="gramStart"/>
      <w:r>
        <w:t>third year</w:t>
      </w:r>
      <w:proofErr w:type="gramEnd"/>
      <w:r>
        <w:t xml:space="preserve"> cohort in the high school will participate in the college entrance exam, the ACT, unless qualified to take the NSCAS Alternate. This test is normally administered in all public high schools in </w:t>
      </w:r>
      <w:proofErr w:type="gramStart"/>
      <w:r>
        <w:t>Nebraska,</w:t>
      </w:r>
      <w:proofErr w:type="gramEnd"/>
      <w:r>
        <w:t xml:space="preserve"> however, circumstances may permit an alternative location.</w:t>
      </w:r>
    </w:p>
    <w:p w14:paraId="1E023669" w14:textId="77777777" w:rsidR="002B00A2" w:rsidRDefault="000F6E4B" w:rsidP="00097C35">
      <w:pPr>
        <w:pStyle w:val="ListParagraph"/>
        <w:numPr>
          <w:ilvl w:val="0"/>
          <w:numId w:val="61"/>
        </w:numPr>
        <w:spacing w:after="240"/>
        <w:ind w:left="810"/>
      </w:pPr>
      <w:r>
        <w:t>A student who is considered a “junior” due to credits earned, but who is not in the third-year cohort, may not participate in the school-day statewide ACT test. Any student who receives 50% or less of their instructional services from the district (e.g., homeschool or private school), may not participate in the ACT test.</w:t>
      </w:r>
    </w:p>
    <w:p w14:paraId="55EE2CF0" w14:textId="77777777" w:rsidR="002B00A2" w:rsidRDefault="000F6E4B" w:rsidP="003E76AE">
      <w:pPr>
        <w:pStyle w:val="Heading4"/>
      </w:pPr>
      <w:bookmarkStart w:id="38" w:name="_heading=h.2p2csry" w:colFirst="0" w:colLast="0"/>
      <w:bookmarkEnd w:id="38"/>
      <w:r>
        <w:rPr>
          <w:highlight w:val="white"/>
        </w:rPr>
        <w:t xml:space="preserve">Testing Students attending an Interim-Program School, ESU Program, or a contracted service program </w:t>
      </w:r>
    </w:p>
    <w:p w14:paraId="2D3EE860" w14:textId="77777777" w:rsidR="002B00A2" w:rsidRDefault="000F6E4B" w:rsidP="00097C35">
      <w:pPr>
        <w:spacing w:after="240"/>
      </w:pPr>
      <w:r>
        <w:t>Districts maintain the responsibility for assessing and reporting student results for students who are in Interim-Program (</w:t>
      </w:r>
      <w:hyperlink r:id="rId87">
        <w:r>
          <w:rPr>
            <w:u w:val="single"/>
          </w:rPr>
          <w:t>Rule 18</w:t>
        </w:r>
      </w:hyperlink>
      <w:r>
        <w:t xml:space="preserve">) schools, ESU program schools or in contracted service programs (see </w:t>
      </w:r>
      <w:r>
        <w:rPr>
          <w:b/>
          <w:bCs/>
        </w:rPr>
        <w:t xml:space="preserve">Who Reports What </w:t>
      </w:r>
      <w:r>
        <w:t>and</w:t>
      </w:r>
      <w:r>
        <w:rPr>
          <w:b/>
          <w:bCs/>
        </w:rPr>
        <w:t xml:space="preserve"> Systems Involved Student Reporting </w:t>
      </w:r>
      <w:r>
        <w:t xml:space="preserve">on the </w:t>
      </w:r>
      <w:hyperlink r:id="rId88" w:anchor="1533221816265-b51e789f-abfc">
        <w:r>
          <w:rPr>
            <w:u w:val="single"/>
          </w:rPr>
          <w:t>ADVISER Resources</w:t>
        </w:r>
      </w:hyperlink>
      <w:r>
        <w:t xml:space="preserve"> page). Districts must have a plan for the assessment of and the reporting of those students’ results. Students who are enrolled in the Iowa School for the Deaf are included in NSCAS testing through coordination with the student’s home </w:t>
      </w:r>
      <w:r>
        <w:lastRenderedPageBreak/>
        <w:t>district. DACs should be tracking their students and contacting these programs or Interim-Program schools to ensure their students’ participation.</w:t>
      </w:r>
    </w:p>
    <w:p w14:paraId="61658802" w14:textId="77777777" w:rsidR="002B00A2" w:rsidRDefault="000F6E4B" w:rsidP="00403DB2">
      <w:pPr>
        <w:pStyle w:val="Heading3"/>
      </w:pPr>
      <w:bookmarkStart w:id="39" w:name="_Toc239167160"/>
      <w:r>
        <w:t>NSCAS Scoring Rules</w:t>
      </w:r>
      <w:bookmarkEnd w:id="39"/>
    </w:p>
    <w:p w14:paraId="0F1FAC77" w14:textId="77777777" w:rsidR="002B00A2" w:rsidRDefault="000F6E4B" w:rsidP="007E5465">
      <w:r>
        <w:t>These rules apply to NSCAS General, NSCAS Alternate, ACT, ELPA21 and Alt ELPA.</w:t>
      </w:r>
    </w:p>
    <w:p w14:paraId="4D280EBF" w14:textId="77777777" w:rsidR="002B00A2" w:rsidRDefault="000F6E4B" w:rsidP="00097C35">
      <w:pPr>
        <w:pStyle w:val="ListParagraph"/>
        <w:numPr>
          <w:ilvl w:val="0"/>
          <w:numId w:val="19"/>
        </w:numPr>
        <w:ind w:left="900"/>
      </w:pPr>
      <w:r>
        <w:t>NSCAS is a system of state tests, which are scored by vendors. The scores are loaded by NDE into ADVISER for statewide calculations. Students will be counted as participants for federal and state accountability purposes if they receive a score or a Not Tested Code that indicates they should be included.</w:t>
      </w:r>
    </w:p>
    <w:p w14:paraId="14CA9419" w14:textId="77777777" w:rsidR="002B00A2" w:rsidRDefault="000F6E4B" w:rsidP="00097C35">
      <w:pPr>
        <w:pStyle w:val="ListParagraph"/>
        <w:numPr>
          <w:ilvl w:val="0"/>
          <w:numId w:val="19"/>
        </w:numPr>
        <w:ind w:left="900"/>
      </w:pPr>
      <w:r>
        <w:t xml:space="preserve">If teachers modify any NSCAS tests, all resulting scores are </w:t>
      </w:r>
      <w:proofErr w:type="gramStart"/>
      <w:r>
        <w:t>zeroes</w:t>
      </w:r>
      <w:proofErr w:type="gramEnd"/>
      <w:r>
        <w:t>.</w:t>
      </w:r>
    </w:p>
    <w:p w14:paraId="3AA04D56" w14:textId="77777777" w:rsidR="002B00A2" w:rsidRDefault="000F6E4B" w:rsidP="00097C35">
      <w:pPr>
        <w:pStyle w:val="ListParagraph"/>
        <w:numPr>
          <w:ilvl w:val="0"/>
          <w:numId w:val="19"/>
        </w:numPr>
        <w:spacing w:after="240"/>
        <w:ind w:left="900"/>
      </w:pPr>
      <w:r>
        <w:t>If a parent refuses (in writing) to allow a student to participate in a test, the student will receive the lowest possible score and non-participant status in federal and state accountability.</w:t>
      </w:r>
    </w:p>
    <w:p w14:paraId="32C3B64F" w14:textId="77777777" w:rsidR="002B00A2" w:rsidRDefault="000F6E4B" w:rsidP="00403DB2">
      <w:pPr>
        <w:pStyle w:val="Heading3"/>
      </w:pPr>
      <w:bookmarkStart w:id="40" w:name="_Toc239167161"/>
      <w:r>
        <w:t>Score Invalidation and Waivers</w:t>
      </w:r>
      <w:bookmarkEnd w:id="40"/>
    </w:p>
    <w:p w14:paraId="1935B4EA" w14:textId="77777777" w:rsidR="002B00A2" w:rsidRDefault="000F6E4B" w:rsidP="003E76AE">
      <w:pPr>
        <w:spacing w:after="120"/>
      </w:pPr>
      <w:r>
        <w:t>Throughout the NSCAS validation process, the NDE will apply business rules for waivers, zero scores, and invalidations. Each situation is weighed individually. For NSCAS General and Alternate summative, ELPA21 and Alt ELPA, and for ACT the following rules are applied:</w:t>
      </w:r>
    </w:p>
    <w:p w14:paraId="3C6A4209" w14:textId="77777777" w:rsidR="002B00A2" w:rsidRDefault="000F6E4B" w:rsidP="003E76AE">
      <w:pPr>
        <w:pStyle w:val="Heading4"/>
      </w:pPr>
      <w:bookmarkStart w:id="41" w:name="_heading=h.66pd4k8z3kxd" w:colFirst="0" w:colLast="0"/>
      <w:bookmarkEnd w:id="41"/>
      <w:r>
        <w:t>Emergency Medical Waiver (EMW)</w:t>
      </w:r>
    </w:p>
    <w:p w14:paraId="5374229E" w14:textId="77777777" w:rsidR="002B00A2" w:rsidRDefault="000F6E4B" w:rsidP="003E76AE">
      <w:pPr>
        <w:spacing w:after="120"/>
      </w:pPr>
      <w:r>
        <w:t xml:space="preserve">An Emergency Medical Waiver (EMW) is granted if the situation is a medical emergency and the </w:t>
      </w:r>
      <w:proofErr w:type="gramStart"/>
      <w:r>
        <w:t>emergency situation</w:t>
      </w:r>
      <w:proofErr w:type="gramEnd"/>
      <w:r>
        <w:t xml:space="preserve"> prevents testing. The EMW must be approved by the Statewide Assessment Office during the testing window. If special circumstances impede the timely submission of an EMW, please contact the Statewide Assessment office. EMWs are not granted for long-term medical conditions or for situations where the school could have tested the student. The complete </w:t>
      </w:r>
      <w:hyperlink r:id="rId89" w:anchor="nscas-administration">
        <w:r>
          <w:rPr>
            <w:u w:val="single"/>
          </w:rPr>
          <w:t>Emergency Medical Waiver Form for NSCAS, ACT, ELPA21</w:t>
        </w:r>
      </w:hyperlink>
      <w:r>
        <w:t xml:space="preserve"> is available on the Statewide Assessment website </w:t>
      </w:r>
      <w:hyperlink r:id="rId90" w:anchor="nscas-administration">
        <w:r>
          <w:rPr>
            <w:u w:val="single"/>
          </w:rPr>
          <w:t>NSCAS Overview Documents</w:t>
        </w:r>
      </w:hyperlink>
      <w:r>
        <w:t xml:space="preserve"> section. All EMW codes result in waived scores and are not included in reporting.</w:t>
      </w:r>
    </w:p>
    <w:p w14:paraId="2960EEF3" w14:textId="77777777" w:rsidR="002B00A2" w:rsidRDefault="000F6E4B" w:rsidP="003E76AE">
      <w:pPr>
        <w:pStyle w:val="Heading4"/>
      </w:pPr>
      <w:bookmarkStart w:id="42" w:name="_heading=h.ihv636" w:colFirst="0" w:colLast="0"/>
      <w:bookmarkEnd w:id="42"/>
      <w:r>
        <w:t>Exempt (EXP)</w:t>
      </w:r>
    </w:p>
    <w:p w14:paraId="6B0820C2" w14:textId="64028B8B" w:rsidR="002B00A2" w:rsidRDefault="000F6E4B" w:rsidP="00097C35">
      <w:pPr>
        <w:spacing w:after="120"/>
      </w:pPr>
      <w:r>
        <w:t xml:space="preserve">Exempt (EXP) is used due to certain circumstances, such as a student requiring </w:t>
      </w:r>
      <w:proofErr w:type="gramStart"/>
      <w:r>
        <w:t>an unprovided</w:t>
      </w:r>
      <w:proofErr w:type="gramEnd"/>
      <w:r>
        <w:t xml:space="preserve"> accommodation or student attending an out-of-state facility. EXP codes </w:t>
      </w:r>
      <w:r>
        <w:lastRenderedPageBreak/>
        <w:t>must be approved by the Statewide Assessment Office during the testing window. EXP codes are not included in reporting.</w:t>
      </w:r>
    </w:p>
    <w:p w14:paraId="31DD9EE6" w14:textId="77777777" w:rsidR="002B00A2" w:rsidRDefault="000F6E4B" w:rsidP="003E76AE">
      <w:pPr>
        <w:pStyle w:val="Heading4"/>
      </w:pPr>
      <w:r>
        <w:t>Full-Time Equivalency (FTE)</w:t>
      </w:r>
    </w:p>
    <w:p w14:paraId="2707FA3A" w14:textId="50B0386C" w:rsidR="002B00A2" w:rsidRDefault="000F6E4B" w:rsidP="00097C35">
      <w:pPr>
        <w:spacing w:after="120"/>
      </w:pPr>
      <w:r>
        <w:t>Full-Time Equivalency (FTE) is used for any student whose Full-Time Equivalency is less than 51%. All verified FTE codes result in waived scores and are not included in reporting.</w:t>
      </w:r>
    </w:p>
    <w:p w14:paraId="78175D5B" w14:textId="77777777" w:rsidR="002B00A2" w:rsidRDefault="000F6E4B" w:rsidP="003E76AE">
      <w:pPr>
        <w:pStyle w:val="Heading4"/>
      </w:pPr>
      <w:r>
        <w:t>Invalid (INV)</w:t>
      </w:r>
    </w:p>
    <w:p w14:paraId="54420029" w14:textId="13717AC7" w:rsidR="002B00A2" w:rsidRPr="00097C35" w:rsidRDefault="000F6E4B" w:rsidP="00097C35">
      <w:pPr>
        <w:spacing w:after="120"/>
        <w:rPr>
          <w:strike/>
        </w:rPr>
      </w:pPr>
      <w:r>
        <w:t>Invalid (INV) is used in situations where the construct of the NSCAS test was violated or a security issue occurs. INV codes result in the lowest possible score, and count as participants.</w:t>
      </w:r>
    </w:p>
    <w:p w14:paraId="030CF55F" w14:textId="77777777" w:rsidR="002B00A2" w:rsidRDefault="000F6E4B" w:rsidP="003E76AE">
      <w:pPr>
        <w:pStyle w:val="Heading4"/>
      </w:pPr>
      <w:r>
        <w:t>Not Currently Enrolled (NCE)</w:t>
      </w:r>
    </w:p>
    <w:p w14:paraId="34FBA627" w14:textId="037FDB38" w:rsidR="002B00A2" w:rsidRDefault="000F6E4B" w:rsidP="00097C35">
      <w:pPr>
        <w:spacing w:after="120"/>
      </w:pPr>
      <w:r>
        <w:t xml:space="preserve">Not Currently Enrolled (NCE) is used for students not enrolled in the district during the test window, based on the applicable New/Exit Student Cutoff Date. </w:t>
      </w:r>
      <w:r>
        <w:rPr>
          <w:i/>
          <w:iCs/>
        </w:rPr>
        <w:t xml:space="preserve">ADVISER enrollment data must support the coding. </w:t>
      </w:r>
      <w:r>
        <w:t>NCE can be indicated in the test management systems or, for the ACT only, on the student’s answer sheet (for students pre-registered to test paper/pencil). All verified NCE codes result in waived scores and are not included in reporting.</w:t>
      </w:r>
    </w:p>
    <w:p w14:paraId="352202EE" w14:textId="77777777" w:rsidR="002B00A2" w:rsidRDefault="000F6E4B" w:rsidP="003E76AE">
      <w:pPr>
        <w:pStyle w:val="Heading4"/>
      </w:pPr>
      <w:r>
        <w:t>Other (OTH)</w:t>
      </w:r>
    </w:p>
    <w:p w14:paraId="7FC02A2D" w14:textId="172462A4" w:rsidR="002B00A2" w:rsidRDefault="000F6E4B" w:rsidP="003E76AE">
      <w:pPr>
        <w:spacing w:after="120"/>
      </w:pPr>
      <w:r>
        <w:t xml:space="preserve">Other (OTH) is used for situations where emergencies or drastic unforeseen circumstances occur and adequate documentation is provided. Examples include the death of a family member or extended emergency weather such as prolonged flooding. Districts with students in drastic unforeseen circumstances should contact the Director of Assessment at the </w:t>
      </w:r>
      <w:hyperlink r:id="rId91">
        <w:r>
          <w:rPr>
            <w:u w:val="single"/>
          </w:rPr>
          <w:t>Statewide Assessment Office</w:t>
        </w:r>
      </w:hyperlink>
      <w:r>
        <w:t xml:space="preserve"> by email before the end of the test window. The email should be titled “Unforeseen testing circumstance.” All OTH codes, once approved, result in waived scores and are not included in reporting.</w:t>
      </w:r>
    </w:p>
    <w:p w14:paraId="0A1F038D" w14:textId="77777777" w:rsidR="002B00A2" w:rsidRDefault="000F6E4B" w:rsidP="007E5465">
      <w:r>
        <w:rPr>
          <w:b/>
          <w:bCs/>
        </w:rPr>
        <w:t>Susan Farkas</w:t>
      </w:r>
      <w:r>
        <w:t>, Director of Statewide Assessment</w:t>
      </w:r>
    </w:p>
    <w:p w14:paraId="62D7EDCB" w14:textId="77777777" w:rsidR="002B00A2" w:rsidRDefault="000F6E4B" w:rsidP="007E5465">
      <w:r>
        <w:t>Phone: 531-739-8403</w:t>
      </w:r>
    </w:p>
    <w:p w14:paraId="10CA8015" w14:textId="77777777" w:rsidR="002B00A2" w:rsidRDefault="000F6E4B" w:rsidP="00097C35">
      <w:pPr>
        <w:spacing w:after="840"/>
      </w:pPr>
      <w:r>
        <w:t xml:space="preserve">Email: </w:t>
      </w:r>
      <w:hyperlink r:id="rId92">
        <w:r>
          <w:rPr>
            <w:u w:val="single"/>
          </w:rPr>
          <w:t>susan.farkas@nebraska.gov</w:t>
        </w:r>
      </w:hyperlink>
    </w:p>
    <w:p w14:paraId="43A0585B" w14:textId="77777777" w:rsidR="002B00A2" w:rsidRDefault="000F6E4B" w:rsidP="003E76AE">
      <w:pPr>
        <w:pStyle w:val="Heading4"/>
      </w:pPr>
      <w:bookmarkStart w:id="43" w:name="_heading=h.2grqrue" w:colFirst="0" w:colLast="0"/>
      <w:bookmarkEnd w:id="43"/>
      <w:r>
        <w:lastRenderedPageBreak/>
        <w:t>Parent Refusal (PAR)</w:t>
      </w:r>
    </w:p>
    <w:p w14:paraId="796A73C5" w14:textId="77777777" w:rsidR="002B00A2" w:rsidRDefault="000F6E4B" w:rsidP="003E76AE">
      <w:pPr>
        <w:spacing w:after="120"/>
      </w:pPr>
      <w:r>
        <w:t>Parent Refusal (PAR) is used for any student removed from testing due to a formal request (documentation kept at district level) from the parent or guardian. All PAR codes result in the lowest possible score and are counted as non-participants.</w:t>
      </w:r>
    </w:p>
    <w:p w14:paraId="03E84F2C" w14:textId="77777777" w:rsidR="002B00A2" w:rsidRDefault="000F6E4B" w:rsidP="003E76AE">
      <w:pPr>
        <w:pStyle w:val="Heading4"/>
      </w:pPr>
      <w:bookmarkStart w:id="44" w:name="_heading=h.3fwokq0" w:colFirst="0" w:colLast="0"/>
      <w:bookmarkEnd w:id="44"/>
      <w:r>
        <w:t>Student Refusal (STR)</w:t>
      </w:r>
    </w:p>
    <w:p w14:paraId="0231EF2E" w14:textId="77777777" w:rsidR="002B00A2" w:rsidRDefault="000F6E4B" w:rsidP="003E76AE">
      <w:pPr>
        <w:spacing w:after="120"/>
      </w:pPr>
      <w:r>
        <w:t>Student Refusal (STR) is used for any student who refuses to participate in testing. Districts should provide multiple opportunities for students to engage in testing before marking the student as STR. All STR codes result in the lowest possible score and count as non-participants.</w:t>
      </w:r>
    </w:p>
    <w:p w14:paraId="50B160EC" w14:textId="77777777" w:rsidR="002B00A2" w:rsidRDefault="000F6E4B" w:rsidP="003E76AE">
      <w:pPr>
        <w:pStyle w:val="Heading4"/>
      </w:pPr>
      <w:bookmarkStart w:id="45" w:name="_heading=h.1v1yuxt" w:colFirst="0" w:colLast="0"/>
      <w:bookmarkEnd w:id="45"/>
      <w:r>
        <w:t>District Unable to Test Student (UTT)</w:t>
      </w:r>
    </w:p>
    <w:p w14:paraId="3FE013D4" w14:textId="77777777" w:rsidR="002B00A2" w:rsidRDefault="000F6E4B" w:rsidP="007E5465">
      <w:r>
        <w:t>District Unable to Test Student (UTT) is used when a district is unable to test a student during the testing window due to excessive absences, suspensions, or expulsion. UTT codes result in the lowest possible score and are counted as non-participants.</w:t>
      </w:r>
    </w:p>
    <w:p w14:paraId="1265918C" w14:textId="77777777" w:rsidR="002B00A2" w:rsidRDefault="000F6E4B" w:rsidP="00097C35">
      <w:pPr>
        <w:pStyle w:val="ListParagraph"/>
        <w:numPr>
          <w:ilvl w:val="0"/>
          <w:numId w:val="25"/>
        </w:numPr>
        <w:spacing w:after="120"/>
        <w:ind w:left="900"/>
      </w:pPr>
      <w:r>
        <w:t xml:space="preserve">Students enrolled in Interim-Program schools (alternative programs with certified teachers), ESU program schools or contracted service programs must be tested. Therefore, if students attending one of these schools/programs are not </w:t>
      </w:r>
      <w:proofErr w:type="gramStart"/>
      <w:r>
        <w:t>tested, but</w:t>
      </w:r>
      <w:proofErr w:type="gramEnd"/>
      <w:r>
        <w:t xml:space="preserve"> are enrolled in your district during the test window, he or she will receive a UTT code.</w:t>
      </w:r>
    </w:p>
    <w:p w14:paraId="5D8D600E" w14:textId="77777777" w:rsidR="002B00A2" w:rsidRDefault="000F6E4B" w:rsidP="003E76AE">
      <w:pPr>
        <w:pStyle w:val="Heading4"/>
      </w:pPr>
      <w:r>
        <w:t>Specific to ELPA21 and Alt ELPA:</w:t>
      </w:r>
    </w:p>
    <w:p w14:paraId="13AADBC5" w14:textId="77777777" w:rsidR="002B00A2" w:rsidRDefault="000F6E4B" w:rsidP="007E5465">
      <w:r>
        <w:t>Student Misclassified/No Longer EL (08)</w:t>
      </w:r>
    </w:p>
    <w:p w14:paraId="38F4F10E" w14:textId="2ADDB98F" w:rsidR="002B00A2" w:rsidRDefault="000F6E4B" w:rsidP="003E76AE">
      <w:pPr>
        <w:spacing w:after="120"/>
      </w:pPr>
      <w:r>
        <w:t xml:space="preserve">Student Misclassified/No Longer EL (MIS) is used for any student who was misclassified as English Learner (EL) or is no longer an EL student. All MIS codes result in waived scores and are not included in reporting. </w:t>
      </w:r>
    </w:p>
    <w:p w14:paraId="27D07A28" w14:textId="77777777" w:rsidR="002B00A2" w:rsidRDefault="000F6E4B" w:rsidP="003E76AE">
      <w:pPr>
        <w:pStyle w:val="Heading4"/>
      </w:pPr>
      <w:r>
        <w:t>Absent for Testing Window but Remained in District (05)</w:t>
      </w:r>
    </w:p>
    <w:p w14:paraId="6EA01D5F" w14:textId="456E130D" w:rsidR="002B00A2" w:rsidRDefault="000F6E4B" w:rsidP="00097C35">
      <w:pPr>
        <w:spacing w:after="1320"/>
      </w:pPr>
      <w:r>
        <w:t>Absent for Testing Window (ATW) is used for any student who remains enrolled in the district but was absent during the scheduled test dates. All ATW codes result in the lowest possible score and are counted as non-participants.</w:t>
      </w:r>
    </w:p>
    <w:p w14:paraId="0F93C39F" w14:textId="77777777" w:rsidR="002B00A2" w:rsidRDefault="000F6E4B" w:rsidP="003E76AE">
      <w:pPr>
        <w:pStyle w:val="Heading4"/>
      </w:pPr>
      <w:r>
        <w:lastRenderedPageBreak/>
        <w:t>Non-public student (06)</w:t>
      </w:r>
    </w:p>
    <w:p w14:paraId="30AB2F7E" w14:textId="3DDC3F1D" w:rsidR="002B00A2" w:rsidRDefault="000F6E4B" w:rsidP="003E76AE">
      <w:pPr>
        <w:spacing w:after="120"/>
      </w:pPr>
      <w:r>
        <w:t xml:space="preserve">Non-public student (NPS) is used for any student who is enrolled in a non-public school and receives less than 51% of their instruction provided by the LEA. All NPS codes result in waived scores and are not included in reporting. </w:t>
      </w:r>
    </w:p>
    <w:p w14:paraId="3249B464" w14:textId="77777777" w:rsidR="002B00A2" w:rsidRDefault="000F6E4B" w:rsidP="003E76AE">
      <w:pPr>
        <w:pStyle w:val="Heading4"/>
      </w:pPr>
      <w:r>
        <w:t>Summative Test Taken in Another ELPA21 State During this Year (10)</w:t>
      </w:r>
    </w:p>
    <w:p w14:paraId="509A1BF8" w14:textId="77777777" w:rsidR="002B00A2" w:rsidRDefault="000F6E4B" w:rsidP="003E76AE">
      <w:pPr>
        <w:spacing w:after="120"/>
      </w:pPr>
      <w:r>
        <w:t xml:space="preserve">Summative Test Taken in Another ELPA21 State During This Year (SAT) is used for any student who completed the ELPA21 while residing in another state that assesses EL students using the ELPA21 summative assessment. All SAT codes result in waived scores and are not included in reporting. </w:t>
      </w:r>
    </w:p>
    <w:p w14:paraId="432FE969" w14:textId="77777777" w:rsidR="002B00A2" w:rsidRDefault="000F6E4B" w:rsidP="003E76AE">
      <w:pPr>
        <w:pStyle w:val="Heading4"/>
      </w:pPr>
      <w:r>
        <w:t>Embargoed Data</w:t>
      </w:r>
    </w:p>
    <w:p w14:paraId="2AF0B4BA" w14:textId="69E8F030" w:rsidR="002B00A2" w:rsidRDefault="000F6E4B" w:rsidP="003E76AE">
      <w:pPr>
        <w:spacing w:after="120"/>
      </w:pPr>
      <w:r>
        <w:t>District personnel have access to NSCAS results before the information is released publicly. Districts are expected to embargo their data until the Nebraska Department of Education releases data publicly.</w:t>
      </w:r>
    </w:p>
    <w:p w14:paraId="6F520F18" w14:textId="77777777" w:rsidR="002B00A2" w:rsidRDefault="000F6E4B" w:rsidP="00097C35">
      <w:pPr>
        <w:pStyle w:val="ListParagraph"/>
        <w:numPr>
          <w:ilvl w:val="0"/>
          <w:numId w:val="34"/>
        </w:numPr>
        <w:ind w:left="900"/>
      </w:pPr>
      <w:r>
        <w:t>Do not share scores publicly through newsletters, school board meetings, award ceremonies, media releases, or other formal publications.</w:t>
      </w:r>
    </w:p>
    <w:p w14:paraId="3A1A0F85" w14:textId="77777777" w:rsidR="002B00A2" w:rsidRDefault="000F6E4B" w:rsidP="00097C35">
      <w:pPr>
        <w:pStyle w:val="ListParagraph"/>
        <w:numPr>
          <w:ilvl w:val="0"/>
          <w:numId w:val="34"/>
        </w:numPr>
        <w:ind w:left="900"/>
      </w:pPr>
      <w:r>
        <w:t xml:space="preserve">Finalized individual scores for each student can be shared with the student and with the student’s parent or guardian. However, </w:t>
      </w:r>
      <w:r w:rsidRPr="007E5465">
        <w:rPr>
          <w:u w:val="single"/>
        </w:rPr>
        <w:t xml:space="preserve">classroom, school, district, or any other form of aggregate scores cannot be shared with students or with individuals outside the school staff. </w:t>
      </w:r>
    </w:p>
    <w:p w14:paraId="14D22847" w14:textId="77777777" w:rsidR="002B00A2" w:rsidRDefault="000F6E4B" w:rsidP="00097C35">
      <w:pPr>
        <w:pStyle w:val="ListParagraph"/>
        <w:numPr>
          <w:ilvl w:val="0"/>
          <w:numId w:val="34"/>
        </w:numPr>
        <w:ind w:left="900"/>
      </w:pPr>
      <w:r>
        <w:t xml:space="preserve">Preliminary aggregate scores can be shared with school/district staff on a need-to-know </w:t>
      </w:r>
      <w:proofErr w:type="gramStart"/>
      <w:r>
        <w:t>basis, but</w:t>
      </w:r>
      <w:proofErr w:type="gramEnd"/>
      <w:r>
        <w:t xml:space="preserve"> do remind recipients that scores are embargoed. </w:t>
      </w:r>
      <w:r w:rsidRPr="007E5465">
        <w:rPr>
          <w:u w:val="single"/>
        </w:rPr>
        <w:t>Districts should exercise great caution when sharing preliminary and raw scores until they are finalized.</w:t>
      </w:r>
    </w:p>
    <w:p w14:paraId="5D5FDFCB" w14:textId="77777777" w:rsidR="002B00A2" w:rsidRDefault="000F6E4B" w:rsidP="00097C35">
      <w:pPr>
        <w:pStyle w:val="ListParagraph"/>
        <w:numPr>
          <w:ilvl w:val="0"/>
          <w:numId w:val="34"/>
        </w:numPr>
        <w:ind w:left="900"/>
      </w:pPr>
      <w:r>
        <w:t>No public recognition of individuals can be given if doing so reveals summative test scores, such as awarding students who earn perfect scores on an NSCAS test.</w:t>
      </w:r>
    </w:p>
    <w:p w14:paraId="42194AD5" w14:textId="77777777" w:rsidR="002B00A2" w:rsidRDefault="000F6E4B" w:rsidP="00097C35">
      <w:pPr>
        <w:pStyle w:val="ListParagraph"/>
        <w:numPr>
          <w:ilvl w:val="0"/>
          <w:numId w:val="34"/>
        </w:numPr>
        <w:ind w:left="900"/>
      </w:pPr>
      <w:r>
        <w:t xml:space="preserve">For NSCAS General and Alternate ELA, Mathematics, and Science, preliminary scores will be available within 48 hours of students submitting tests. Districts will be able to access preliminary scale scores and preliminary achievement levels via the Acacia Manage online management system. </w:t>
      </w:r>
    </w:p>
    <w:p w14:paraId="5F58B048" w14:textId="77777777" w:rsidR="002B00A2" w:rsidRDefault="000F6E4B" w:rsidP="00097C35">
      <w:pPr>
        <w:pStyle w:val="ListParagraph"/>
        <w:numPr>
          <w:ilvl w:val="0"/>
          <w:numId w:val="34"/>
        </w:numPr>
        <w:ind w:left="900"/>
      </w:pPr>
      <w:r>
        <w:lastRenderedPageBreak/>
        <w:t xml:space="preserve">Questions about embargoed data should be directed </w:t>
      </w:r>
      <w:proofErr w:type="gramStart"/>
      <w:r>
        <w:t>to</w:t>
      </w:r>
      <w:proofErr w:type="gramEnd"/>
      <w:r>
        <w:t xml:space="preserve"> the NDE Statewide Assessment Office.</w:t>
      </w:r>
    </w:p>
    <w:p w14:paraId="686FB15D" w14:textId="77777777" w:rsidR="002B00A2" w:rsidRDefault="000F6E4B" w:rsidP="00097C35">
      <w:pPr>
        <w:spacing w:after="240"/>
      </w:pPr>
      <w:r>
        <w:t>The NDE is very appreciative of districts’ efforts to provide data in an appropriate and timely manner to all stakeholders, respecting and honoring the procedures that we must all follow.</w:t>
      </w:r>
    </w:p>
    <w:p w14:paraId="1FF43C9D" w14:textId="77777777" w:rsidR="002B00A2" w:rsidRDefault="000F6E4B" w:rsidP="00403DB2">
      <w:pPr>
        <w:pStyle w:val="Heading3"/>
      </w:pPr>
      <w:bookmarkStart w:id="46" w:name="_Toc239167162"/>
      <w:r>
        <w:t>The Nebraska Technical Advisory Committee</w:t>
      </w:r>
      <w:bookmarkEnd w:id="46"/>
    </w:p>
    <w:p w14:paraId="08022712" w14:textId="37310D6E" w:rsidR="002B00A2" w:rsidRDefault="000F6E4B" w:rsidP="00097C35">
      <w:pPr>
        <w:spacing w:after="120"/>
      </w:pPr>
      <w:r>
        <w:t>The NDE consults with numerous assessment experts, including many from outside the state. These assessment experts have assisted the NDE in advisory roles in assessment development, federal documentation, and many other tasks.</w:t>
      </w:r>
    </w:p>
    <w:p w14:paraId="303FAF68" w14:textId="6FDCFC71" w:rsidR="002B00A2" w:rsidRDefault="000F6E4B" w:rsidP="00097C35">
      <w:pPr>
        <w:spacing w:after="120"/>
      </w:pPr>
      <w:r>
        <w:t xml:space="preserve">The Governor first appointed members to the Technical Advisory Committee in 2008 and the Legislature subsequently approved them. Committee members serve </w:t>
      </w:r>
      <w:proofErr w:type="gramStart"/>
      <w:r>
        <w:t>three year</w:t>
      </w:r>
      <w:proofErr w:type="gramEnd"/>
      <w:r>
        <w:t xml:space="preserve"> terms and may be reappointed. The role of this committee is to:</w:t>
      </w:r>
    </w:p>
    <w:p w14:paraId="1638E8B3" w14:textId="77777777" w:rsidR="002B00A2" w:rsidRDefault="000F6E4B" w:rsidP="007E5465">
      <w:r>
        <w:t>“Review the statewide assessment plan, state assessment instruments, and the accountability system developed under the Quality Education Accountability Act.”</w:t>
      </w:r>
    </w:p>
    <w:p w14:paraId="0F948904" w14:textId="02D62C26" w:rsidR="003E76AE" w:rsidRDefault="000F6E4B" w:rsidP="00016D0C">
      <w:pPr>
        <w:spacing w:after="240"/>
      </w:pPr>
      <w:r>
        <w:t xml:space="preserve">See </w:t>
      </w:r>
      <w:hyperlink r:id="rId93">
        <w:r>
          <w:rPr>
            <w:u w:val="single"/>
          </w:rPr>
          <w:t>Technical Advisory Committee for Statewide Assessment (TAC) – Nebraska Department of Education</w:t>
        </w:r>
      </w:hyperlink>
      <w:r>
        <w:t xml:space="preserve"> for more information.</w:t>
      </w:r>
    </w:p>
    <w:p w14:paraId="4AEA55D5" w14:textId="50591C0B" w:rsidR="002B00A2" w:rsidRPr="00097C35" w:rsidRDefault="000F6E4B" w:rsidP="003E76AE">
      <w:pPr>
        <w:spacing w:after="120"/>
        <w:rPr>
          <w:b/>
          <w:bCs/>
        </w:rPr>
      </w:pPr>
      <w:r w:rsidRPr="00097C35">
        <w:rPr>
          <w:b/>
          <w:bCs/>
        </w:rPr>
        <w:t>The current committee members include the following:</w:t>
      </w:r>
    </w:p>
    <w:tbl>
      <w:tblPr>
        <w:tblStyle w:val="a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80"/>
        <w:gridCol w:w="3435"/>
        <w:gridCol w:w="2445"/>
      </w:tblGrid>
      <w:tr w:rsidR="002B00A2" w14:paraId="42204C93" w14:textId="77777777">
        <w:tc>
          <w:tcPr>
            <w:tcW w:w="348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1AEBB8A7" w14:textId="77777777" w:rsidR="002B00A2" w:rsidRPr="00097C35" w:rsidRDefault="000F6E4B" w:rsidP="007E5465">
            <w:pPr>
              <w:rPr>
                <w:b/>
                <w:bCs/>
                <w:color w:val="FFFFFF" w:themeColor="background1"/>
              </w:rPr>
            </w:pPr>
            <w:r w:rsidRPr="00097C35">
              <w:rPr>
                <w:b/>
                <w:bCs/>
                <w:color w:val="FFFFFF" w:themeColor="background1"/>
              </w:rPr>
              <w:t>Committee Member</w:t>
            </w:r>
          </w:p>
        </w:tc>
        <w:tc>
          <w:tcPr>
            <w:tcW w:w="3435"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6017A433" w14:textId="77777777" w:rsidR="002B00A2" w:rsidRPr="00097C35" w:rsidRDefault="000F6E4B" w:rsidP="007E5465">
            <w:pPr>
              <w:rPr>
                <w:b/>
                <w:bCs/>
                <w:color w:val="FFFFFF" w:themeColor="background1"/>
              </w:rPr>
            </w:pPr>
            <w:r w:rsidRPr="00097C35">
              <w:rPr>
                <w:b/>
                <w:bCs/>
                <w:color w:val="FFFFFF" w:themeColor="background1"/>
              </w:rPr>
              <w:t>Member’s Organization</w:t>
            </w:r>
          </w:p>
        </w:tc>
        <w:tc>
          <w:tcPr>
            <w:tcW w:w="2445" w:type="dxa"/>
            <w:tcBorders>
              <w:top w:val="single" w:sz="8" w:space="0" w:color="FFFFFF"/>
              <w:left w:val="single" w:sz="8" w:space="0" w:color="FFFFFF"/>
              <w:right w:val="single" w:sz="8" w:space="0" w:color="FFFFFF"/>
            </w:tcBorders>
            <w:shd w:val="clear" w:color="auto" w:fill="0057A8"/>
            <w:tcMar>
              <w:top w:w="100" w:type="dxa"/>
              <w:left w:w="100" w:type="dxa"/>
              <w:bottom w:w="100" w:type="dxa"/>
              <w:right w:w="100" w:type="dxa"/>
            </w:tcMar>
            <w:vAlign w:val="bottom"/>
          </w:tcPr>
          <w:p w14:paraId="060327F3" w14:textId="77777777" w:rsidR="002B00A2" w:rsidRPr="00097C35" w:rsidRDefault="000F6E4B" w:rsidP="007E5465">
            <w:pPr>
              <w:rPr>
                <w:b/>
                <w:bCs/>
                <w:color w:val="FFFFFF" w:themeColor="background1"/>
              </w:rPr>
            </w:pPr>
            <w:r w:rsidRPr="00097C35">
              <w:rPr>
                <w:b/>
                <w:bCs/>
                <w:color w:val="FFFFFF" w:themeColor="background1"/>
              </w:rPr>
              <w:t>Member’s Role</w:t>
            </w:r>
          </w:p>
        </w:tc>
      </w:tr>
      <w:tr w:rsidR="002B00A2" w14:paraId="7CA04314" w14:textId="77777777" w:rsidTr="00097C35">
        <w:tc>
          <w:tcPr>
            <w:tcW w:w="3480" w:type="dxa"/>
            <w:tcBorders>
              <w:top w:val="single" w:sz="8" w:space="0" w:color="FFFFFF"/>
            </w:tcBorders>
            <w:tcMar>
              <w:top w:w="100" w:type="dxa"/>
              <w:left w:w="100" w:type="dxa"/>
              <w:bottom w:w="100" w:type="dxa"/>
              <w:right w:w="100" w:type="dxa"/>
            </w:tcMar>
            <w:vAlign w:val="center"/>
          </w:tcPr>
          <w:p w14:paraId="6C267F30" w14:textId="77777777" w:rsidR="002B00A2" w:rsidRDefault="000F6E4B" w:rsidP="00097C35">
            <w:r>
              <w:t>Chad Buckendahl, Ph.D. Chair</w:t>
            </w:r>
          </w:p>
        </w:tc>
        <w:tc>
          <w:tcPr>
            <w:tcW w:w="3435" w:type="dxa"/>
            <w:tcBorders>
              <w:top w:val="single" w:sz="8" w:space="0" w:color="FFFFFF"/>
            </w:tcBorders>
            <w:tcMar>
              <w:top w:w="100" w:type="dxa"/>
              <w:left w:w="100" w:type="dxa"/>
              <w:bottom w:w="100" w:type="dxa"/>
              <w:right w:w="100" w:type="dxa"/>
            </w:tcMar>
            <w:vAlign w:val="center"/>
          </w:tcPr>
          <w:p w14:paraId="1BEA41D6" w14:textId="77777777" w:rsidR="002B00A2" w:rsidRPr="00431113" w:rsidRDefault="000F6E4B" w:rsidP="00097C35">
            <w:pPr>
              <w:rPr>
                <w:lang w:val="es-ES"/>
              </w:rPr>
            </w:pPr>
            <w:r w:rsidRPr="00431113">
              <w:rPr>
                <w:lang w:val="es-ES"/>
              </w:rPr>
              <w:t>ACS Ventures, Las Vegas, NV</w:t>
            </w:r>
          </w:p>
        </w:tc>
        <w:tc>
          <w:tcPr>
            <w:tcW w:w="2445" w:type="dxa"/>
            <w:tcMar>
              <w:top w:w="100" w:type="dxa"/>
              <w:left w:w="100" w:type="dxa"/>
              <w:bottom w:w="100" w:type="dxa"/>
              <w:right w:w="100" w:type="dxa"/>
            </w:tcMar>
            <w:vAlign w:val="center"/>
          </w:tcPr>
          <w:p w14:paraId="04EC69B7" w14:textId="77777777" w:rsidR="002B00A2" w:rsidRDefault="000F6E4B" w:rsidP="00097C35">
            <w:r>
              <w:t>National Expert</w:t>
            </w:r>
          </w:p>
        </w:tc>
      </w:tr>
      <w:tr w:rsidR="002B00A2" w14:paraId="349C8F62" w14:textId="77777777" w:rsidTr="00097C35">
        <w:trPr>
          <w:trHeight w:val="717"/>
        </w:trPr>
        <w:tc>
          <w:tcPr>
            <w:tcW w:w="3480" w:type="dxa"/>
            <w:tcMar>
              <w:top w:w="100" w:type="dxa"/>
              <w:left w:w="100" w:type="dxa"/>
              <w:bottom w:w="100" w:type="dxa"/>
              <w:right w:w="100" w:type="dxa"/>
            </w:tcMar>
            <w:vAlign w:val="center"/>
          </w:tcPr>
          <w:p w14:paraId="2B3A5FE9" w14:textId="77777777" w:rsidR="002B00A2" w:rsidRDefault="000F6E4B" w:rsidP="00097C35">
            <w:r>
              <w:t>Christy Hovanetz</w:t>
            </w:r>
          </w:p>
        </w:tc>
        <w:tc>
          <w:tcPr>
            <w:tcW w:w="3435" w:type="dxa"/>
            <w:tcMar>
              <w:top w:w="100" w:type="dxa"/>
              <w:left w:w="100" w:type="dxa"/>
              <w:bottom w:w="100" w:type="dxa"/>
              <w:right w:w="100" w:type="dxa"/>
            </w:tcMar>
            <w:vAlign w:val="center"/>
          </w:tcPr>
          <w:p w14:paraId="797E3B0B" w14:textId="77777777" w:rsidR="002B00A2" w:rsidRDefault="000F6E4B" w:rsidP="00097C35">
            <w:r>
              <w:t>Foundation for Excellence in Education - Minnesota</w:t>
            </w:r>
          </w:p>
        </w:tc>
        <w:tc>
          <w:tcPr>
            <w:tcW w:w="2445" w:type="dxa"/>
            <w:tcMar>
              <w:top w:w="100" w:type="dxa"/>
              <w:left w:w="100" w:type="dxa"/>
              <w:bottom w:w="100" w:type="dxa"/>
              <w:right w:w="100" w:type="dxa"/>
            </w:tcMar>
            <w:vAlign w:val="center"/>
          </w:tcPr>
          <w:p w14:paraId="7AAC072F" w14:textId="77777777" w:rsidR="002B00A2" w:rsidRDefault="000F6E4B" w:rsidP="00097C35">
            <w:r>
              <w:t>Senior Policy Fellow National Expert</w:t>
            </w:r>
          </w:p>
        </w:tc>
      </w:tr>
      <w:tr w:rsidR="002B00A2" w14:paraId="4A8639A9" w14:textId="77777777" w:rsidTr="00097C35">
        <w:trPr>
          <w:trHeight w:val="402"/>
        </w:trPr>
        <w:tc>
          <w:tcPr>
            <w:tcW w:w="3480" w:type="dxa"/>
            <w:tcMar>
              <w:top w:w="100" w:type="dxa"/>
              <w:left w:w="100" w:type="dxa"/>
              <w:bottom w:w="100" w:type="dxa"/>
              <w:right w:w="100" w:type="dxa"/>
            </w:tcMar>
            <w:vAlign w:val="center"/>
          </w:tcPr>
          <w:p w14:paraId="75357F6F" w14:textId="77777777" w:rsidR="002B00A2" w:rsidRDefault="000F6E4B" w:rsidP="00097C35">
            <w:r>
              <w:t>Jeffrey Nellhaus, Ed.M.</w:t>
            </w:r>
          </w:p>
        </w:tc>
        <w:tc>
          <w:tcPr>
            <w:tcW w:w="3435" w:type="dxa"/>
            <w:tcMar>
              <w:top w:w="100" w:type="dxa"/>
              <w:left w:w="100" w:type="dxa"/>
              <w:bottom w:w="100" w:type="dxa"/>
              <w:right w:w="100" w:type="dxa"/>
            </w:tcMar>
            <w:vAlign w:val="center"/>
          </w:tcPr>
          <w:p w14:paraId="2066C78D" w14:textId="77777777" w:rsidR="002B00A2" w:rsidRDefault="000F6E4B" w:rsidP="00097C35">
            <w:r>
              <w:t>Educational Consultant</w:t>
            </w:r>
          </w:p>
        </w:tc>
        <w:tc>
          <w:tcPr>
            <w:tcW w:w="2445" w:type="dxa"/>
            <w:tcMar>
              <w:top w:w="100" w:type="dxa"/>
              <w:left w:w="100" w:type="dxa"/>
              <w:bottom w:w="100" w:type="dxa"/>
              <w:right w:w="100" w:type="dxa"/>
            </w:tcMar>
            <w:vAlign w:val="center"/>
          </w:tcPr>
          <w:p w14:paraId="22023A60" w14:textId="77777777" w:rsidR="002B00A2" w:rsidRDefault="000F6E4B" w:rsidP="00097C35">
            <w:r>
              <w:t>National Expert</w:t>
            </w:r>
          </w:p>
        </w:tc>
      </w:tr>
      <w:tr w:rsidR="002B00A2" w14:paraId="1579CC6A" w14:textId="77777777" w:rsidTr="00097C35">
        <w:trPr>
          <w:trHeight w:val="402"/>
        </w:trPr>
        <w:tc>
          <w:tcPr>
            <w:tcW w:w="3480" w:type="dxa"/>
            <w:tcMar>
              <w:top w:w="100" w:type="dxa"/>
              <w:left w:w="100" w:type="dxa"/>
              <w:bottom w:w="100" w:type="dxa"/>
              <w:right w:w="100" w:type="dxa"/>
            </w:tcMar>
            <w:vAlign w:val="center"/>
          </w:tcPr>
          <w:p w14:paraId="1A5ED87F" w14:textId="77777777" w:rsidR="002B00A2" w:rsidRDefault="000F6E4B" w:rsidP="00097C35">
            <w:r>
              <w:t>Sara Conahan</w:t>
            </w:r>
          </w:p>
        </w:tc>
        <w:tc>
          <w:tcPr>
            <w:tcW w:w="3435" w:type="dxa"/>
            <w:tcMar>
              <w:top w:w="100" w:type="dxa"/>
              <w:left w:w="100" w:type="dxa"/>
              <w:bottom w:w="100" w:type="dxa"/>
              <w:right w:w="100" w:type="dxa"/>
            </w:tcMar>
            <w:vAlign w:val="center"/>
          </w:tcPr>
          <w:p w14:paraId="43A43A48" w14:textId="77777777" w:rsidR="002B00A2" w:rsidRDefault="000F6E4B" w:rsidP="00097C35">
            <w:r>
              <w:t>Millard Public Schools</w:t>
            </w:r>
          </w:p>
        </w:tc>
        <w:tc>
          <w:tcPr>
            <w:tcW w:w="2445" w:type="dxa"/>
            <w:tcMar>
              <w:top w:w="100" w:type="dxa"/>
              <w:left w:w="100" w:type="dxa"/>
              <w:bottom w:w="100" w:type="dxa"/>
              <w:right w:w="100" w:type="dxa"/>
            </w:tcMar>
            <w:vAlign w:val="center"/>
          </w:tcPr>
          <w:p w14:paraId="0E5CB433" w14:textId="77777777" w:rsidR="002B00A2" w:rsidRDefault="000F6E4B" w:rsidP="00097C35">
            <w:r>
              <w:t>Nebraska Teacher</w:t>
            </w:r>
          </w:p>
        </w:tc>
      </w:tr>
      <w:tr w:rsidR="002B00A2" w14:paraId="1E48FA71" w14:textId="77777777" w:rsidTr="00097C35">
        <w:trPr>
          <w:trHeight w:val="735"/>
        </w:trPr>
        <w:tc>
          <w:tcPr>
            <w:tcW w:w="3480" w:type="dxa"/>
            <w:tcMar>
              <w:top w:w="100" w:type="dxa"/>
              <w:left w:w="100" w:type="dxa"/>
              <w:bottom w:w="100" w:type="dxa"/>
              <w:right w:w="100" w:type="dxa"/>
            </w:tcMar>
            <w:vAlign w:val="center"/>
          </w:tcPr>
          <w:p w14:paraId="7CA3C7B6" w14:textId="77777777" w:rsidR="002B00A2" w:rsidRDefault="000F6E4B" w:rsidP="00097C35">
            <w:r>
              <w:t>Joshua Fields</w:t>
            </w:r>
          </w:p>
        </w:tc>
        <w:tc>
          <w:tcPr>
            <w:tcW w:w="3435" w:type="dxa"/>
            <w:tcMar>
              <w:top w:w="100" w:type="dxa"/>
              <w:left w:w="100" w:type="dxa"/>
              <w:bottom w:w="100" w:type="dxa"/>
              <w:right w:w="100" w:type="dxa"/>
            </w:tcMar>
            <w:vAlign w:val="center"/>
          </w:tcPr>
          <w:p w14:paraId="2F8A4C07" w14:textId="77777777" w:rsidR="002B00A2" w:rsidRDefault="000F6E4B" w:rsidP="00097C35">
            <w:proofErr w:type="gramStart"/>
            <w:r>
              <w:t>Seward  Public</w:t>
            </w:r>
            <w:proofErr w:type="gramEnd"/>
            <w:r>
              <w:t xml:space="preserve"> Schools</w:t>
            </w:r>
          </w:p>
        </w:tc>
        <w:tc>
          <w:tcPr>
            <w:tcW w:w="2445" w:type="dxa"/>
            <w:tcMar>
              <w:top w:w="100" w:type="dxa"/>
              <w:left w:w="100" w:type="dxa"/>
              <w:bottom w:w="100" w:type="dxa"/>
              <w:right w:w="100" w:type="dxa"/>
            </w:tcMar>
            <w:vAlign w:val="center"/>
          </w:tcPr>
          <w:p w14:paraId="67937052" w14:textId="77777777" w:rsidR="002B00A2" w:rsidRDefault="000F6E4B" w:rsidP="00097C35">
            <w:r>
              <w:t>Nebraska Superintendent</w:t>
            </w:r>
          </w:p>
        </w:tc>
      </w:tr>
    </w:tbl>
    <w:p w14:paraId="1AD66300" w14:textId="6D685883" w:rsidR="002B00A2" w:rsidRDefault="000F6E4B" w:rsidP="00016D0C">
      <w:pPr>
        <w:pStyle w:val="Heading2"/>
        <w:spacing w:before="120" w:after="240"/>
      </w:pPr>
      <w:bookmarkStart w:id="47" w:name="_heading=h.89v1tfpj0wd8" w:colFirst="0" w:colLast="0"/>
      <w:bookmarkStart w:id="48" w:name="_Toc239167163"/>
      <w:bookmarkEnd w:id="47"/>
      <w:r>
        <w:lastRenderedPageBreak/>
        <w:t>III. Standards, Assessment, and Accountability: NSCAS Information Applicable to ACT</w:t>
      </w:r>
      <w:bookmarkEnd w:id="48"/>
    </w:p>
    <w:p w14:paraId="2DA0A9CE" w14:textId="77777777" w:rsidR="002B00A2" w:rsidRDefault="000F6E4B" w:rsidP="00403DB2">
      <w:pPr>
        <w:pStyle w:val="Heading3"/>
      </w:pPr>
      <w:bookmarkStart w:id="49" w:name="_Toc239167164"/>
      <w:r>
        <w:t>ACT Update</w:t>
      </w:r>
      <w:bookmarkEnd w:id="49"/>
    </w:p>
    <w:p w14:paraId="7962BFA5" w14:textId="75EA80FB" w:rsidR="002B00A2" w:rsidRDefault="000F6E4B" w:rsidP="003E76AE">
      <w:pPr>
        <w:spacing w:after="120"/>
      </w:pPr>
      <w:r>
        <w:t xml:space="preserve">The Nebraska State Statute 79-760 was updated by passage of </w:t>
      </w:r>
      <w:hyperlink r:id="rId94">
        <w:r>
          <w:rPr>
            <w:u w:val="single"/>
          </w:rPr>
          <w:t>LB 930</w:t>
        </w:r>
      </w:hyperlink>
      <w:r>
        <w:t xml:space="preserve"> in spring 2016 to require that state accountability testing at the high school level be completed through administration of a college entrance exam. ACT was selected as the exam on a five-year Request </w:t>
      </w:r>
      <w:proofErr w:type="gramStart"/>
      <w:r>
        <w:t>For</w:t>
      </w:r>
      <w:proofErr w:type="gramEnd"/>
      <w:r>
        <w:t xml:space="preserve"> Proposal to be administered to all public school third-year cohort students, except those identified as needing alternate assessment. They continue to provide this assessment under a new Request </w:t>
      </w:r>
      <w:proofErr w:type="gramStart"/>
      <w:r>
        <w:t>For</w:t>
      </w:r>
      <w:proofErr w:type="gramEnd"/>
      <w:r>
        <w:t xml:space="preserve"> Proposal in 2021.</w:t>
      </w:r>
    </w:p>
    <w:p w14:paraId="45AF000E" w14:textId="40630EB3" w:rsidR="002B00A2" w:rsidRDefault="000F6E4B" w:rsidP="003E76AE">
      <w:pPr>
        <w:spacing w:after="120"/>
      </w:pPr>
      <w:r>
        <w:t xml:space="preserve">Students will participate in ACT Reading, English, Math, Science and Writing each spring. Although ACT science and writing are optional for national administrations, the ACT science and writing tests are required for state testing for all students. Writing is part of the calculation for the ELA score required under </w:t>
      </w:r>
      <w:hyperlink r:id="rId95">
        <w:r>
          <w:rPr>
            <w:u w:val="single"/>
          </w:rPr>
          <w:t>Nebraska Revised Statute 79-760.03</w:t>
        </w:r>
      </w:hyperlink>
      <w:r>
        <w:t>.</w:t>
      </w:r>
    </w:p>
    <w:p w14:paraId="0EF476AA" w14:textId="76431D0A" w:rsidR="00016D0C" w:rsidRDefault="000F6E4B" w:rsidP="003E76AE">
      <w:pPr>
        <w:spacing w:after="120"/>
      </w:pPr>
      <w:r>
        <w:t>All students, including special education students, English Learners, and foreign exchange students who are in their third-year cohort at a public high school must participate in the ACT. Students who are enrolled less than 51% full-time equivalency (FTE), or who are classified as juniors based on credits but are not part of the third-year cohort, do not participate in the ACT statewide assessment when enrolled in a public school district.</w:t>
      </w:r>
    </w:p>
    <w:p w14:paraId="07BDEED7" w14:textId="77777777" w:rsidR="00016D0C" w:rsidRDefault="00016D0C">
      <w:pPr>
        <w:ind w:left="720"/>
      </w:pPr>
      <w:r>
        <w:br w:type="page"/>
      </w:r>
    </w:p>
    <w:p w14:paraId="53790B4F" w14:textId="77777777" w:rsidR="002B00A2" w:rsidRDefault="000F6E4B" w:rsidP="001B6120">
      <w:pPr>
        <w:pStyle w:val="Heading4"/>
      </w:pPr>
      <w:r>
        <w:lastRenderedPageBreak/>
        <w:t>Spring 2026 ACT Test Dates</w:t>
      </w:r>
    </w:p>
    <w:tbl>
      <w:tblPr>
        <w:tblStyle w:val="a3"/>
        <w:tblW w:w="9448"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655"/>
        <w:gridCol w:w="2130"/>
        <w:gridCol w:w="2323"/>
      </w:tblGrid>
      <w:tr w:rsidR="002B00A2" w14:paraId="4D06A142" w14:textId="77777777">
        <w:tc>
          <w:tcPr>
            <w:tcW w:w="2340" w:type="dxa"/>
            <w:shd w:val="clear" w:color="auto" w:fill="0057A8"/>
            <w:tcMar>
              <w:top w:w="100" w:type="dxa"/>
              <w:left w:w="100" w:type="dxa"/>
              <w:bottom w:w="100" w:type="dxa"/>
              <w:right w:w="100" w:type="dxa"/>
            </w:tcMar>
          </w:tcPr>
          <w:p w14:paraId="65B3AE56" w14:textId="77777777" w:rsidR="002B00A2" w:rsidRPr="003E76AE" w:rsidRDefault="000F6E4B" w:rsidP="007E5465">
            <w:pPr>
              <w:rPr>
                <w:b/>
                <w:bCs/>
                <w:color w:val="FFFFFF" w:themeColor="background1"/>
              </w:rPr>
            </w:pPr>
            <w:r w:rsidRPr="003E76AE">
              <w:rPr>
                <w:b/>
                <w:bCs/>
                <w:color w:val="FFFFFF" w:themeColor="background1"/>
              </w:rPr>
              <w:t>Test Administration</w:t>
            </w:r>
          </w:p>
        </w:tc>
        <w:tc>
          <w:tcPr>
            <w:tcW w:w="2655" w:type="dxa"/>
            <w:shd w:val="clear" w:color="auto" w:fill="0057A8"/>
            <w:tcMar>
              <w:top w:w="100" w:type="dxa"/>
              <w:left w:w="100" w:type="dxa"/>
              <w:bottom w:w="100" w:type="dxa"/>
              <w:right w:w="100" w:type="dxa"/>
            </w:tcMar>
          </w:tcPr>
          <w:p w14:paraId="393414E0" w14:textId="77777777" w:rsidR="002B00A2" w:rsidRPr="003E76AE" w:rsidRDefault="000F6E4B" w:rsidP="007E5465">
            <w:pPr>
              <w:rPr>
                <w:b/>
                <w:bCs/>
                <w:color w:val="FFFFFF" w:themeColor="background1"/>
              </w:rPr>
            </w:pPr>
            <w:r w:rsidRPr="003E76AE">
              <w:rPr>
                <w:b/>
                <w:bCs/>
                <w:color w:val="FFFFFF" w:themeColor="background1"/>
              </w:rPr>
              <w:t xml:space="preserve"> Test Event 1 Initial</w:t>
            </w:r>
          </w:p>
        </w:tc>
        <w:tc>
          <w:tcPr>
            <w:tcW w:w="2130" w:type="dxa"/>
            <w:shd w:val="clear" w:color="auto" w:fill="0057A8"/>
            <w:tcMar>
              <w:top w:w="100" w:type="dxa"/>
              <w:left w:w="100" w:type="dxa"/>
              <w:bottom w:w="100" w:type="dxa"/>
              <w:right w:w="100" w:type="dxa"/>
            </w:tcMar>
          </w:tcPr>
          <w:p w14:paraId="1E11A3FA" w14:textId="77777777" w:rsidR="002B00A2" w:rsidRPr="003E76AE" w:rsidRDefault="000F6E4B" w:rsidP="007E5465">
            <w:pPr>
              <w:rPr>
                <w:b/>
                <w:bCs/>
                <w:color w:val="FFFFFF" w:themeColor="background1"/>
              </w:rPr>
            </w:pPr>
            <w:r w:rsidRPr="003E76AE">
              <w:rPr>
                <w:b/>
                <w:bCs/>
                <w:color w:val="FFFFFF" w:themeColor="background1"/>
              </w:rPr>
              <w:t>Test Event 2</w:t>
            </w:r>
          </w:p>
          <w:p w14:paraId="25CC760E" w14:textId="77777777" w:rsidR="002B00A2" w:rsidRPr="003E76AE" w:rsidRDefault="000F6E4B" w:rsidP="007E5465">
            <w:pPr>
              <w:rPr>
                <w:b/>
                <w:bCs/>
                <w:color w:val="FFFFFF" w:themeColor="background1"/>
              </w:rPr>
            </w:pPr>
            <w:r w:rsidRPr="003E76AE">
              <w:rPr>
                <w:b/>
                <w:bCs/>
                <w:color w:val="FFFFFF" w:themeColor="background1"/>
              </w:rPr>
              <w:t>Initial and Make-up</w:t>
            </w:r>
          </w:p>
        </w:tc>
        <w:tc>
          <w:tcPr>
            <w:tcW w:w="2323" w:type="dxa"/>
            <w:shd w:val="clear" w:color="auto" w:fill="0057A8"/>
            <w:tcMar>
              <w:top w:w="100" w:type="dxa"/>
              <w:left w:w="100" w:type="dxa"/>
              <w:bottom w:w="100" w:type="dxa"/>
              <w:right w:w="100" w:type="dxa"/>
            </w:tcMar>
          </w:tcPr>
          <w:p w14:paraId="2FD9AE76" w14:textId="77777777" w:rsidR="002B00A2" w:rsidRPr="003E76AE" w:rsidRDefault="000F6E4B" w:rsidP="007E5465">
            <w:pPr>
              <w:rPr>
                <w:b/>
                <w:bCs/>
                <w:color w:val="FFFFFF" w:themeColor="background1"/>
              </w:rPr>
            </w:pPr>
            <w:r w:rsidRPr="003E76AE">
              <w:rPr>
                <w:b/>
                <w:bCs/>
                <w:color w:val="FFFFFF" w:themeColor="background1"/>
              </w:rPr>
              <w:t>Make-up ONLY Test Window</w:t>
            </w:r>
          </w:p>
        </w:tc>
      </w:tr>
      <w:tr w:rsidR="002B00A2" w14:paraId="0FB0B858" w14:textId="77777777">
        <w:tc>
          <w:tcPr>
            <w:tcW w:w="2340" w:type="dxa"/>
            <w:tcMar>
              <w:top w:w="100" w:type="dxa"/>
              <w:left w:w="100" w:type="dxa"/>
              <w:bottom w:w="100" w:type="dxa"/>
              <w:right w:w="100" w:type="dxa"/>
            </w:tcMar>
          </w:tcPr>
          <w:p w14:paraId="12654A41" w14:textId="77777777" w:rsidR="002B00A2" w:rsidRPr="00016D0C" w:rsidRDefault="000F6E4B" w:rsidP="007E5465">
            <w:pPr>
              <w:rPr>
                <w:b/>
                <w:bCs/>
              </w:rPr>
            </w:pPr>
            <w:r w:rsidRPr="00016D0C">
              <w:rPr>
                <w:b/>
                <w:bCs/>
              </w:rPr>
              <w:t>ACT Paper Test</w:t>
            </w:r>
          </w:p>
        </w:tc>
        <w:tc>
          <w:tcPr>
            <w:tcW w:w="2655" w:type="dxa"/>
            <w:tcMar>
              <w:top w:w="100" w:type="dxa"/>
              <w:left w:w="100" w:type="dxa"/>
              <w:bottom w:w="100" w:type="dxa"/>
              <w:right w:w="100" w:type="dxa"/>
            </w:tcMar>
          </w:tcPr>
          <w:p w14:paraId="52DE5AF5" w14:textId="77777777" w:rsidR="002B00A2" w:rsidRDefault="000F6E4B" w:rsidP="007E5465">
            <w:r>
              <w:t>March 23, 2027</w:t>
            </w:r>
          </w:p>
        </w:tc>
        <w:tc>
          <w:tcPr>
            <w:tcW w:w="2130" w:type="dxa"/>
            <w:tcMar>
              <w:top w:w="100" w:type="dxa"/>
              <w:left w:w="100" w:type="dxa"/>
              <w:bottom w:w="100" w:type="dxa"/>
              <w:right w:w="100" w:type="dxa"/>
            </w:tcMar>
          </w:tcPr>
          <w:p w14:paraId="37543D73" w14:textId="77777777" w:rsidR="002B00A2" w:rsidRDefault="000F6E4B" w:rsidP="007E5465">
            <w:r>
              <w:t>April 6, 2027</w:t>
            </w:r>
          </w:p>
        </w:tc>
        <w:tc>
          <w:tcPr>
            <w:tcW w:w="2323" w:type="dxa"/>
            <w:tcMar>
              <w:top w:w="100" w:type="dxa"/>
              <w:left w:w="100" w:type="dxa"/>
              <w:bottom w:w="100" w:type="dxa"/>
              <w:right w:w="100" w:type="dxa"/>
            </w:tcMar>
          </w:tcPr>
          <w:p w14:paraId="35C63374" w14:textId="77777777" w:rsidR="002B00A2" w:rsidRDefault="000F6E4B" w:rsidP="007E5465">
            <w:r>
              <w:t>April 20, 2027</w:t>
            </w:r>
          </w:p>
        </w:tc>
      </w:tr>
      <w:tr w:rsidR="002B00A2" w14:paraId="4C11AEA9" w14:textId="77777777">
        <w:tc>
          <w:tcPr>
            <w:tcW w:w="2340" w:type="dxa"/>
            <w:shd w:val="clear" w:color="auto" w:fill="FFD200"/>
            <w:tcMar>
              <w:top w:w="100" w:type="dxa"/>
              <w:left w:w="100" w:type="dxa"/>
              <w:bottom w:w="100" w:type="dxa"/>
              <w:right w:w="100" w:type="dxa"/>
            </w:tcMar>
            <w:vAlign w:val="center"/>
          </w:tcPr>
          <w:p w14:paraId="099CBB39" w14:textId="77777777" w:rsidR="002B00A2" w:rsidRPr="00016D0C" w:rsidRDefault="000F6E4B" w:rsidP="007E5465">
            <w:pPr>
              <w:rPr>
                <w:b/>
                <w:bCs/>
              </w:rPr>
            </w:pPr>
            <w:r w:rsidRPr="00016D0C">
              <w:rPr>
                <w:b/>
                <w:bCs/>
              </w:rPr>
              <w:t>ACT Online Test</w:t>
            </w:r>
          </w:p>
        </w:tc>
        <w:tc>
          <w:tcPr>
            <w:tcW w:w="2655" w:type="dxa"/>
            <w:shd w:val="clear" w:color="auto" w:fill="FFD200"/>
            <w:tcMar>
              <w:top w:w="100" w:type="dxa"/>
              <w:left w:w="100" w:type="dxa"/>
              <w:bottom w:w="100" w:type="dxa"/>
              <w:right w:w="100" w:type="dxa"/>
            </w:tcMar>
            <w:vAlign w:val="center"/>
          </w:tcPr>
          <w:p w14:paraId="5CC73679" w14:textId="77777777" w:rsidR="002B00A2" w:rsidRDefault="000F6E4B" w:rsidP="007E5465">
            <w:r>
              <w:t xml:space="preserve">March 23-26 &amp; March 29- March 31, April 1-2, </w:t>
            </w:r>
            <w:proofErr w:type="gramStart"/>
            <w:r>
              <w:t>2027</w:t>
            </w:r>
            <w:proofErr w:type="gramEnd"/>
            <w:r>
              <w:t xml:space="preserve"> </w:t>
            </w:r>
          </w:p>
        </w:tc>
        <w:tc>
          <w:tcPr>
            <w:tcW w:w="2130" w:type="dxa"/>
            <w:shd w:val="clear" w:color="auto" w:fill="FFD200"/>
            <w:tcMar>
              <w:top w:w="100" w:type="dxa"/>
              <w:left w:w="100" w:type="dxa"/>
              <w:bottom w:w="100" w:type="dxa"/>
              <w:right w:w="100" w:type="dxa"/>
            </w:tcMar>
            <w:vAlign w:val="center"/>
          </w:tcPr>
          <w:p w14:paraId="6181A5B5" w14:textId="77777777" w:rsidR="002B00A2" w:rsidRDefault="000F6E4B" w:rsidP="007E5465">
            <w:pPr>
              <w:rPr>
                <w:sz w:val="20"/>
                <w:szCs w:val="20"/>
              </w:rPr>
            </w:pPr>
            <w:r>
              <w:t xml:space="preserve">April 6-9 &amp; April 12-16, </w:t>
            </w:r>
            <w:proofErr w:type="gramStart"/>
            <w:r>
              <w:t>2027</w:t>
            </w:r>
            <w:proofErr w:type="gramEnd"/>
            <w:r>
              <w:t xml:space="preserve"> </w:t>
            </w:r>
          </w:p>
        </w:tc>
        <w:tc>
          <w:tcPr>
            <w:tcW w:w="2323" w:type="dxa"/>
            <w:shd w:val="clear" w:color="auto" w:fill="FFD200"/>
            <w:tcMar>
              <w:top w:w="100" w:type="dxa"/>
              <w:left w:w="100" w:type="dxa"/>
              <w:bottom w:w="100" w:type="dxa"/>
              <w:right w:w="100" w:type="dxa"/>
            </w:tcMar>
          </w:tcPr>
          <w:p w14:paraId="45BF0438" w14:textId="77777777" w:rsidR="002B00A2" w:rsidRDefault="000F6E4B" w:rsidP="007E5465">
            <w:r>
              <w:t>April 21-24 &amp; April 27-30, May 1, 2026</w:t>
            </w:r>
          </w:p>
        </w:tc>
      </w:tr>
      <w:tr w:rsidR="002B00A2" w14:paraId="5EB3FC15" w14:textId="77777777">
        <w:tc>
          <w:tcPr>
            <w:tcW w:w="2340" w:type="dxa"/>
            <w:tcMar>
              <w:top w:w="100" w:type="dxa"/>
              <w:left w:w="100" w:type="dxa"/>
              <w:bottom w:w="100" w:type="dxa"/>
              <w:right w:w="100" w:type="dxa"/>
            </w:tcMar>
          </w:tcPr>
          <w:p w14:paraId="3D69B5EA" w14:textId="6324C833" w:rsidR="002B00A2" w:rsidRPr="00016D0C" w:rsidRDefault="000F6E4B" w:rsidP="00016D0C">
            <w:pPr>
              <w:spacing w:after="120"/>
              <w:rPr>
                <w:b/>
                <w:bCs/>
              </w:rPr>
            </w:pPr>
            <w:r w:rsidRPr="00016D0C">
              <w:rPr>
                <w:b/>
                <w:bCs/>
              </w:rPr>
              <w:t>ACT Accommodations Paper Test</w:t>
            </w:r>
          </w:p>
          <w:p w14:paraId="1B74B4FE" w14:textId="77777777" w:rsidR="002B00A2" w:rsidRDefault="000F6E4B" w:rsidP="007E5465">
            <w:r w:rsidRPr="00016D0C">
              <w:rPr>
                <w:b/>
                <w:bCs/>
              </w:rPr>
              <w:t>ACT Accommodations Online</w:t>
            </w:r>
          </w:p>
        </w:tc>
        <w:tc>
          <w:tcPr>
            <w:tcW w:w="2655" w:type="dxa"/>
            <w:tcMar>
              <w:top w:w="100" w:type="dxa"/>
              <w:left w:w="100" w:type="dxa"/>
              <w:bottom w:w="100" w:type="dxa"/>
              <w:right w:w="100" w:type="dxa"/>
            </w:tcMar>
          </w:tcPr>
          <w:p w14:paraId="01C3B260" w14:textId="77777777" w:rsidR="00016D0C" w:rsidRDefault="000F6E4B" w:rsidP="00016D0C">
            <w:pPr>
              <w:spacing w:after="120"/>
            </w:pPr>
            <w:r>
              <w:t>March 23-26 &amp; March 29- March 31, April 1-2, 2027</w:t>
            </w:r>
          </w:p>
          <w:p w14:paraId="5DCC4B7C" w14:textId="4BBBE16B" w:rsidR="002B00A2" w:rsidRDefault="000F6E4B" w:rsidP="00016D0C">
            <w:pPr>
              <w:spacing w:after="120"/>
            </w:pPr>
            <w:r>
              <w:t>March 23-26 &amp; March 29- March 31, April 1-2, 2027</w:t>
            </w:r>
          </w:p>
        </w:tc>
        <w:tc>
          <w:tcPr>
            <w:tcW w:w="2130" w:type="dxa"/>
            <w:tcMar>
              <w:top w:w="100" w:type="dxa"/>
              <w:left w:w="100" w:type="dxa"/>
              <w:bottom w:w="100" w:type="dxa"/>
              <w:right w:w="100" w:type="dxa"/>
            </w:tcMar>
          </w:tcPr>
          <w:p w14:paraId="4520733C" w14:textId="13267EDC" w:rsidR="002B00A2" w:rsidRDefault="000F6E4B" w:rsidP="00016D0C">
            <w:pPr>
              <w:spacing w:after="240"/>
            </w:pPr>
            <w:r>
              <w:t>April 6-9 &amp; April 12-16, 2027</w:t>
            </w:r>
          </w:p>
          <w:p w14:paraId="08F19323" w14:textId="77777777" w:rsidR="002B00A2" w:rsidRDefault="000F6E4B" w:rsidP="007E5465">
            <w:r>
              <w:t>April 6-9 &amp; April 12-16, 2027</w:t>
            </w:r>
          </w:p>
        </w:tc>
        <w:tc>
          <w:tcPr>
            <w:tcW w:w="2323" w:type="dxa"/>
            <w:tcMar>
              <w:top w:w="100" w:type="dxa"/>
              <w:left w:w="100" w:type="dxa"/>
              <w:bottom w:w="100" w:type="dxa"/>
              <w:right w:w="100" w:type="dxa"/>
            </w:tcMar>
            <w:vAlign w:val="center"/>
          </w:tcPr>
          <w:p w14:paraId="290B83B4" w14:textId="46DD7C7D" w:rsidR="002B00A2" w:rsidRDefault="000F6E4B" w:rsidP="00016D0C">
            <w:pPr>
              <w:spacing w:after="240"/>
            </w:pPr>
            <w:r>
              <w:t>April 20-23 &amp; April 26-30, May 1, 2027</w:t>
            </w:r>
          </w:p>
          <w:p w14:paraId="39C860B7" w14:textId="77777777" w:rsidR="002B00A2" w:rsidRDefault="000F6E4B" w:rsidP="007E5465">
            <w:r>
              <w:t>April 20-23 &amp; April 26-30, May 1, 2027</w:t>
            </w:r>
          </w:p>
          <w:p w14:paraId="57331B87" w14:textId="77777777" w:rsidR="002B00A2" w:rsidRDefault="002B00A2" w:rsidP="007E5465"/>
        </w:tc>
      </w:tr>
    </w:tbl>
    <w:p w14:paraId="39DA9D00" w14:textId="77777777" w:rsidR="002B00A2" w:rsidRDefault="000F6E4B" w:rsidP="00016D0C">
      <w:pPr>
        <w:pStyle w:val="Heading4"/>
        <w:spacing w:before="480"/>
      </w:pPr>
      <w:bookmarkStart w:id="50" w:name="_heading=h.2lwamvv" w:colFirst="0" w:colLast="0"/>
      <w:bookmarkEnd w:id="50"/>
      <w:r>
        <w:t>ACT Test Information for Standard Time</w:t>
      </w:r>
    </w:p>
    <w:tbl>
      <w:tblPr>
        <w:tblStyle w:val="a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0"/>
        <w:gridCol w:w="1950"/>
        <w:gridCol w:w="2865"/>
        <w:gridCol w:w="2715"/>
      </w:tblGrid>
      <w:tr w:rsidR="002B00A2" w14:paraId="5C245B34" w14:textId="77777777">
        <w:tc>
          <w:tcPr>
            <w:tcW w:w="1830" w:type="dxa"/>
            <w:shd w:val="clear" w:color="auto" w:fill="0057A8"/>
            <w:tcMar>
              <w:top w:w="100" w:type="dxa"/>
              <w:left w:w="100" w:type="dxa"/>
              <w:bottom w:w="100" w:type="dxa"/>
              <w:right w:w="100" w:type="dxa"/>
            </w:tcMar>
            <w:vAlign w:val="bottom"/>
          </w:tcPr>
          <w:p w14:paraId="12C5EE02" w14:textId="77777777" w:rsidR="002B00A2" w:rsidRPr="003E76AE" w:rsidRDefault="000F6E4B" w:rsidP="007E5465">
            <w:pPr>
              <w:rPr>
                <w:b/>
                <w:bCs/>
                <w:color w:val="FFFFFF" w:themeColor="background1"/>
              </w:rPr>
            </w:pPr>
            <w:r w:rsidRPr="003E76AE">
              <w:rPr>
                <w:b/>
                <w:bCs/>
                <w:color w:val="FFFFFF" w:themeColor="background1"/>
              </w:rPr>
              <w:t>Section</w:t>
            </w:r>
          </w:p>
        </w:tc>
        <w:tc>
          <w:tcPr>
            <w:tcW w:w="1950" w:type="dxa"/>
            <w:shd w:val="clear" w:color="auto" w:fill="0057A8"/>
            <w:tcMar>
              <w:top w:w="100" w:type="dxa"/>
              <w:left w:w="100" w:type="dxa"/>
              <w:bottom w:w="100" w:type="dxa"/>
              <w:right w:w="100" w:type="dxa"/>
            </w:tcMar>
            <w:vAlign w:val="bottom"/>
          </w:tcPr>
          <w:p w14:paraId="4E487082" w14:textId="77777777" w:rsidR="002B00A2" w:rsidRPr="003E76AE" w:rsidRDefault="000F6E4B" w:rsidP="007E5465">
            <w:pPr>
              <w:rPr>
                <w:b/>
                <w:bCs/>
                <w:color w:val="FFFFFF" w:themeColor="background1"/>
              </w:rPr>
            </w:pPr>
            <w:r w:rsidRPr="003E76AE">
              <w:rPr>
                <w:b/>
                <w:bCs/>
                <w:color w:val="FFFFFF" w:themeColor="background1"/>
              </w:rPr>
              <w:t># of Questions &amp; Time Limit</w:t>
            </w:r>
          </w:p>
        </w:tc>
        <w:tc>
          <w:tcPr>
            <w:tcW w:w="2865" w:type="dxa"/>
            <w:shd w:val="clear" w:color="auto" w:fill="0057A8"/>
            <w:tcMar>
              <w:top w:w="100" w:type="dxa"/>
              <w:left w:w="100" w:type="dxa"/>
              <w:bottom w:w="100" w:type="dxa"/>
              <w:right w:w="100" w:type="dxa"/>
            </w:tcMar>
            <w:vAlign w:val="bottom"/>
          </w:tcPr>
          <w:p w14:paraId="4C110464" w14:textId="77777777" w:rsidR="002B00A2" w:rsidRPr="003E76AE" w:rsidRDefault="000F6E4B" w:rsidP="007E5465">
            <w:pPr>
              <w:rPr>
                <w:b/>
                <w:bCs/>
                <w:color w:val="FFFFFF" w:themeColor="background1"/>
              </w:rPr>
            </w:pPr>
            <w:r w:rsidRPr="003E76AE">
              <w:rPr>
                <w:b/>
                <w:bCs/>
                <w:color w:val="FFFFFF" w:themeColor="background1"/>
              </w:rPr>
              <w:t>Content/Skills Covered</w:t>
            </w:r>
          </w:p>
        </w:tc>
        <w:tc>
          <w:tcPr>
            <w:tcW w:w="2715" w:type="dxa"/>
            <w:shd w:val="clear" w:color="auto" w:fill="0057A8"/>
            <w:tcMar>
              <w:top w:w="100" w:type="dxa"/>
              <w:left w:w="100" w:type="dxa"/>
              <w:bottom w:w="100" w:type="dxa"/>
              <w:right w:w="100" w:type="dxa"/>
            </w:tcMar>
            <w:vAlign w:val="bottom"/>
          </w:tcPr>
          <w:p w14:paraId="43E25003" w14:textId="77777777" w:rsidR="002B00A2" w:rsidRPr="003E76AE" w:rsidRDefault="000F6E4B" w:rsidP="007E5465">
            <w:pPr>
              <w:rPr>
                <w:b/>
                <w:bCs/>
                <w:color w:val="FFFFFF" w:themeColor="background1"/>
              </w:rPr>
            </w:pPr>
            <w:r w:rsidRPr="003E76AE">
              <w:rPr>
                <w:b/>
                <w:bCs/>
                <w:color w:val="FFFFFF" w:themeColor="background1"/>
              </w:rPr>
              <w:t>Question Types</w:t>
            </w:r>
          </w:p>
        </w:tc>
      </w:tr>
      <w:tr w:rsidR="002B00A2" w14:paraId="5265966C" w14:textId="77777777" w:rsidTr="0009024C">
        <w:trPr>
          <w:trHeight w:val="1500"/>
        </w:trPr>
        <w:tc>
          <w:tcPr>
            <w:tcW w:w="1830" w:type="dxa"/>
            <w:shd w:val="clear" w:color="auto" w:fill="FFD200"/>
            <w:tcMar>
              <w:top w:w="100" w:type="dxa"/>
              <w:left w:w="100" w:type="dxa"/>
              <w:bottom w:w="100" w:type="dxa"/>
              <w:right w:w="100" w:type="dxa"/>
            </w:tcMar>
            <w:vAlign w:val="center"/>
          </w:tcPr>
          <w:p w14:paraId="79CBCB1B" w14:textId="77777777" w:rsidR="002B00A2" w:rsidRPr="00016D0C" w:rsidRDefault="000F6E4B" w:rsidP="007E5465">
            <w:pPr>
              <w:rPr>
                <w:b/>
                <w:bCs/>
              </w:rPr>
            </w:pPr>
            <w:r w:rsidRPr="00016D0C">
              <w:rPr>
                <w:b/>
                <w:bCs/>
              </w:rPr>
              <w:t>English</w:t>
            </w:r>
          </w:p>
        </w:tc>
        <w:tc>
          <w:tcPr>
            <w:tcW w:w="1950" w:type="dxa"/>
            <w:tcMar>
              <w:top w:w="100" w:type="dxa"/>
              <w:left w:w="100" w:type="dxa"/>
              <w:bottom w:w="100" w:type="dxa"/>
              <w:right w:w="100" w:type="dxa"/>
            </w:tcMar>
            <w:vAlign w:val="center"/>
          </w:tcPr>
          <w:p w14:paraId="1A3BB642" w14:textId="77777777" w:rsidR="002B00A2" w:rsidRPr="0009024C" w:rsidRDefault="000F6E4B" w:rsidP="007E5465">
            <w:pPr>
              <w:rPr>
                <w:sz w:val="20"/>
                <w:szCs w:val="20"/>
              </w:rPr>
            </w:pPr>
            <w:r w:rsidRPr="0009024C">
              <w:rPr>
                <w:sz w:val="20"/>
                <w:szCs w:val="20"/>
              </w:rPr>
              <w:t>50 questions in 35 min.</w:t>
            </w:r>
          </w:p>
        </w:tc>
        <w:tc>
          <w:tcPr>
            <w:tcW w:w="2865" w:type="dxa"/>
            <w:tcMar>
              <w:top w:w="100" w:type="dxa"/>
              <w:left w:w="100" w:type="dxa"/>
              <w:bottom w:w="100" w:type="dxa"/>
              <w:right w:w="100" w:type="dxa"/>
            </w:tcMar>
          </w:tcPr>
          <w:p w14:paraId="7FCBC7BB" w14:textId="77777777" w:rsidR="002B00A2" w:rsidRPr="0009024C" w:rsidRDefault="000F6E4B" w:rsidP="0009024C">
            <w:pPr>
              <w:rPr>
                <w:sz w:val="20"/>
                <w:szCs w:val="20"/>
              </w:rPr>
            </w:pPr>
            <w:r w:rsidRPr="0009024C">
              <w:rPr>
                <w:sz w:val="20"/>
                <w:szCs w:val="20"/>
              </w:rPr>
              <w:t>Grammar &amp; usage, punctuation, sentence structure, strategy, organization, and style</w:t>
            </w:r>
          </w:p>
        </w:tc>
        <w:tc>
          <w:tcPr>
            <w:tcW w:w="2715" w:type="dxa"/>
            <w:tcMar>
              <w:top w:w="100" w:type="dxa"/>
              <w:left w:w="100" w:type="dxa"/>
              <w:bottom w:w="100" w:type="dxa"/>
              <w:right w:w="100" w:type="dxa"/>
            </w:tcMar>
          </w:tcPr>
          <w:p w14:paraId="47BA5542" w14:textId="77777777" w:rsidR="002B00A2" w:rsidRPr="0009024C" w:rsidRDefault="000F6E4B" w:rsidP="0009024C">
            <w:pPr>
              <w:rPr>
                <w:sz w:val="20"/>
                <w:szCs w:val="20"/>
              </w:rPr>
            </w:pPr>
            <w:r w:rsidRPr="0009024C">
              <w:rPr>
                <w:sz w:val="20"/>
                <w:szCs w:val="20"/>
              </w:rPr>
              <w:t>Four-choice, multiple-choice usage/mechanics and rhetorical skills questions</w:t>
            </w:r>
          </w:p>
        </w:tc>
      </w:tr>
      <w:tr w:rsidR="002B00A2" w14:paraId="1C6232F9" w14:textId="77777777">
        <w:tc>
          <w:tcPr>
            <w:tcW w:w="1830" w:type="dxa"/>
            <w:shd w:val="clear" w:color="auto" w:fill="FFD200"/>
            <w:tcMar>
              <w:top w:w="100" w:type="dxa"/>
              <w:left w:w="100" w:type="dxa"/>
              <w:bottom w:w="100" w:type="dxa"/>
              <w:right w:w="100" w:type="dxa"/>
            </w:tcMar>
            <w:vAlign w:val="center"/>
          </w:tcPr>
          <w:p w14:paraId="1E489816" w14:textId="77777777" w:rsidR="002B00A2" w:rsidRPr="00016D0C" w:rsidRDefault="000F6E4B" w:rsidP="007E5465">
            <w:pPr>
              <w:rPr>
                <w:b/>
                <w:bCs/>
              </w:rPr>
            </w:pPr>
            <w:r w:rsidRPr="00016D0C">
              <w:rPr>
                <w:b/>
                <w:bCs/>
              </w:rPr>
              <w:t>Math</w:t>
            </w:r>
          </w:p>
        </w:tc>
        <w:tc>
          <w:tcPr>
            <w:tcW w:w="1950" w:type="dxa"/>
            <w:tcMar>
              <w:top w:w="100" w:type="dxa"/>
              <w:left w:w="100" w:type="dxa"/>
              <w:bottom w:w="100" w:type="dxa"/>
              <w:right w:w="100" w:type="dxa"/>
            </w:tcMar>
            <w:vAlign w:val="center"/>
          </w:tcPr>
          <w:p w14:paraId="61FF3837" w14:textId="77777777" w:rsidR="002B00A2" w:rsidRPr="0009024C" w:rsidRDefault="000F6E4B" w:rsidP="007E5465">
            <w:pPr>
              <w:rPr>
                <w:sz w:val="20"/>
                <w:szCs w:val="20"/>
              </w:rPr>
            </w:pPr>
            <w:r w:rsidRPr="0009024C">
              <w:rPr>
                <w:sz w:val="20"/>
                <w:szCs w:val="20"/>
              </w:rPr>
              <w:t>45 questions in 50 min.</w:t>
            </w:r>
          </w:p>
        </w:tc>
        <w:tc>
          <w:tcPr>
            <w:tcW w:w="2865" w:type="dxa"/>
            <w:tcMar>
              <w:top w:w="100" w:type="dxa"/>
              <w:left w:w="100" w:type="dxa"/>
              <w:bottom w:w="100" w:type="dxa"/>
              <w:right w:w="100" w:type="dxa"/>
            </w:tcMar>
            <w:vAlign w:val="center"/>
          </w:tcPr>
          <w:p w14:paraId="171C86FA" w14:textId="77777777" w:rsidR="002B00A2" w:rsidRDefault="000F6E4B" w:rsidP="007E5465">
            <w:r w:rsidRPr="0009024C">
              <w:rPr>
                <w:sz w:val="20"/>
                <w:szCs w:val="20"/>
              </w:rPr>
              <w:t>Pre-algebra, elementary algebra, intermediate algebra, coordinate geometry, plane</w:t>
            </w:r>
            <w:r>
              <w:t xml:space="preserve"> </w:t>
            </w:r>
            <w:r w:rsidRPr="0009024C">
              <w:rPr>
                <w:sz w:val="20"/>
                <w:szCs w:val="20"/>
              </w:rPr>
              <w:t>geometry, and trigonometry</w:t>
            </w:r>
          </w:p>
        </w:tc>
        <w:tc>
          <w:tcPr>
            <w:tcW w:w="2715" w:type="dxa"/>
            <w:tcMar>
              <w:top w:w="100" w:type="dxa"/>
              <w:left w:w="100" w:type="dxa"/>
              <w:bottom w:w="100" w:type="dxa"/>
              <w:right w:w="100" w:type="dxa"/>
            </w:tcMar>
            <w:vAlign w:val="center"/>
          </w:tcPr>
          <w:p w14:paraId="3C72D500" w14:textId="77777777" w:rsidR="002B00A2" w:rsidRPr="0009024C" w:rsidRDefault="000F6E4B" w:rsidP="007E5465">
            <w:pPr>
              <w:rPr>
                <w:sz w:val="20"/>
                <w:szCs w:val="20"/>
              </w:rPr>
            </w:pPr>
            <w:r w:rsidRPr="0009024C">
              <w:rPr>
                <w:sz w:val="20"/>
                <w:szCs w:val="20"/>
              </w:rPr>
              <w:t>Four-choice, multiple-choice questions</w:t>
            </w:r>
          </w:p>
        </w:tc>
      </w:tr>
      <w:tr w:rsidR="002B00A2" w14:paraId="2AB2F7E0" w14:textId="77777777">
        <w:tc>
          <w:tcPr>
            <w:tcW w:w="1830" w:type="dxa"/>
            <w:shd w:val="clear" w:color="auto" w:fill="FFD200"/>
            <w:tcMar>
              <w:top w:w="100" w:type="dxa"/>
              <w:left w:w="100" w:type="dxa"/>
              <w:bottom w:w="100" w:type="dxa"/>
              <w:right w:w="100" w:type="dxa"/>
            </w:tcMar>
            <w:vAlign w:val="center"/>
          </w:tcPr>
          <w:p w14:paraId="7E4A495A" w14:textId="77777777" w:rsidR="002B00A2" w:rsidRPr="00016D0C" w:rsidRDefault="000F6E4B" w:rsidP="007E5465">
            <w:pPr>
              <w:rPr>
                <w:b/>
                <w:bCs/>
              </w:rPr>
            </w:pPr>
            <w:r w:rsidRPr="00016D0C">
              <w:rPr>
                <w:b/>
                <w:bCs/>
              </w:rPr>
              <w:lastRenderedPageBreak/>
              <w:t>Reading</w:t>
            </w:r>
          </w:p>
        </w:tc>
        <w:tc>
          <w:tcPr>
            <w:tcW w:w="1950" w:type="dxa"/>
            <w:tcMar>
              <w:top w:w="100" w:type="dxa"/>
              <w:left w:w="100" w:type="dxa"/>
              <w:bottom w:w="100" w:type="dxa"/>
              <w:right w:w="100" w:type="dxa"/>
            </w:tcMar>
            <w:vAlign w:val="center"/>
          </w:tcPr>
          <w:p w14:paraId="02ED0C2B" w14:textId="77777777" w:rsidR="002B00A2" w:rsidRPr="0009024C" w:rsidRDefault="000F6E4B" w:rsidP="007E5465">
            <w:pPr>
              <w:rPr>
                <w:sz w:val="20"/>
                <w:szCs w:val="20"/>
              </w:rPr>
            </w:pPr>
            <w:r w:rsidRPr="0009024C">
              <w:rPr>
                <w:sz w:val="20"/>
                <w:szCs w:val="20"/>
              </w:rPr>
              <w:t>36 questions in 40 min.</w:t>
            </w:r>
          </w:p>
        </w:tc>
        <w:tc>
          <w:tcPr>
            <w:tcW w:w="2865" w:type="dxa"/>
            <w:tcMar>
              <w:top w:w="100" w:type="dxa"/>
              <w:left w:w="100" w:type="dxa"/>
              <w:bottom w:w="100" w:type="dxa"/>
              <w:right w:w="100" w:type="dxa"/>
            </w:tcMar>
            <w:vAlign w:val="center"/>
          </w:tcPr>
          <w:p w14:paraId="5AF87482" w14:textId="77777777" w:rsidR="002B00A2" w:rsidRPr="0009024C" w:rsidRDefault="000F6E4B" w:rsidP="007E5465">
            <w:pPr>
              <w:rPr>
                <w:sz w:val="20"/>
                <w:szCs w:val="20"/>
              </w:rPr>
            </w:pPr>
            <w:r w:rsidRPr="0009024C">
              <w:rPr>
                <w:sz w:val="20"/>
                <w:szCs w:val="20"/>
              </w:rPr>
              <w:t>Interpretation, analysis, evaluation, reasoning, and problem solving</w:t>
            </w:r>
          </w:p>
        </w:tc>
        <w:tc>
          <w:tcPr>
            <w:tcW w:w="2715" w:type="dxa"/>
            <w:tcMar>
              <w:top w:w="100" w:type="dxa"/>
              <w:left w:w="100" w:type="dxa"/>
              <w:bottom w:w="100" w:type="dxa"/>
              <w:right w:w="100" w:type="dxa"/>
            </w:tcMar>
            <w:vAlign w:val="center"/>
          </w:tcPr>
          <w:p w14:paraId="089A837D" w14:textId="77777777" w:rsidR="002B00A2" w:rsidRPr="0009024C" w:rsidRDefault="000F6E4B" w:rsidP="007E5465">
            <w:pPr>
              <w:rPr>
                <w:sz w:val="20"/>
                <w:szCs w:val="20"/>
              </w:rPr>
            </w:pPr>
            <w:r w:rsidRPr="0009024C">
              <w:rPr>
                <w:sz w:val="20"/>
                <w:szCs w:val="20"/>
              </w:rPr>
              <w:t>Four-choice, multiple choice referring and reasoning questions</w:t>
            </w:r>
          </w:p>
        </w:tc>
      </w:tr>
      <w:tr w:rsidR="002B00A2" w14:paraId="1E023CA8" w14:textId="77777777">
        <w:tc>
          <w:tcPr>
            <w:tcW w:w="1830" w:type="dxa"/>
            <w:shd w:val="clear" w:color="auto" w:fill="FFD200"/>
            <w:tcMar>
              <w:top w:w="100" w:type="dxa"/>
              <w:left w:w="100" w:type="dxa"/>
              <w:bottom w:w="100" w:type="dxa"/>
              <w:right w:w="100" w:type="dxa"/>
            </w:tcMar>
            <w:vAlign w:val="center"/>
          </w:tcPr>
          <w:p w14:paraId="2EDC1F52" w14:textId="77777777" w:rsidR="002B00A2" w:rsidRPr="00016D0C" w:rsidRDefault="000F6E4B" w:rsidP="007E5465">
            <w:pPr>
              <w:rPr>
                <w:b/>
                <w:bCs/>
              </w:rPr>
            </w:pPr>
            <w:r w:rsidRPr="00016D0C">
              <w:rPr>
                <w:b/>
                <w:bCs/>
              </w:rPr>
              <w:t>Science</w:t>
            </w:r>
          </w:p>
        </w:tc>
        <w:tc>
          <w:tcPr>
            <w:tcW w:w="1950" w:type="dxa"/>
            <w:tcMar>
              <w:top w:w="100" w:type="dxa"/>
              <w:left w:w="100" w:type="dxa"/>
              <w:bottom w:w="100" w:type="dxa"/>
              <w:right w:w="100" w:type="dxa"/>
            </w:tcMar>
            <w:vAlign w:val="center"/>
          </w:tcPr>
          <w:p w14:paraId="4DAA698D" w14:textId="77777777" w:rsidR="002B00A2" w:rsidRPr="0009024C" w:rsidRDefault="000F6E4B" w:rsidP="007E5465">
            <w:pPr>
              <w:rPr>
                <w:sz w:val="20"/>
                <w:szCs w:val="20"/>
              </w:rPr>
            </w:pPr>
            <w:r w:rsidRPr="0009024C">
              <w:rPr>
                <w:sz w:val="20"/>
                <w:szCs w:val="20"/>
              </w:rPr>
              <w:t>40 questions in 40 min.</w:t>
            </w:r>
          </w:p>
        </w:tc>
        <w:tc>
          <w:tcPr>
            <w:tcW w:w="2865" w:type="dxa"/>
            <w:tcMar>
              <w:top w:w="100" w:type="dxa"/>
              <w:left w:w="100" w:type="dxa"/>
              <w:bottom w:w="100" w:type="dxa"/>
              <w:right w:w="100" w:type="dxa"/>
            </w:tcMar>
            <w:vAlign w:val="center"/>
          </w:tcPr>
          <w:p w14:paraId="1DA01B1E" w14:textId="77777777" w:rsidR="002B00A2" w:rsidRPr="0009024C" w:rsidRDefault="000F6E4B" w:rsidP="007E5465">
            <w:pPr>
              <w:rPr>
                <w:sz w:val="20"/>
                <w:szCs w:val="20"/>
              </w:rPr>
            </w:pPr>
            <w:r w:rsidRPr="0009024C">
              <w:rPr>
                <w:sz w:val="20"/>
                <w:szCs w:val="20"/>
              </w:rPr>
              <w:t>Interpretation, analysis, evaluation, reasoning, and problem solving</w:t>
            </w:r>
          </w:p>
        </w:tc>
        <w:tc>
          <w:tcPr>
            <w:tcW w:w="2715" w:type="dxa"/>
            <w:tcMar>
              <w:top w:w="100" w:type="dxa"/>
              <w:left w:w="100" w:type="dxa"/>
              <w:bottom w:w="100" w:type="dxa"/>
              <w:right w:w="100" w:type="dxa"/>
            </w:tcMar>
            <w:vAlign w:val="center"/>
          </w:tcPr>
          <w:p w14:paraId="223D2006" w14:textId="77777777" w:rsidR="002B00A2" w:rsidRPr="0009024C" w:rsidRDefault="000F6E4B" w:rsidP="007E5465">
            <w:pPr>
              <w:rPr>
                <w:sz w:val="20"/>
                <w:szCs w:val="20"/>
              </w:rPr>
            </w:pPr>
            <w:r w:rsidRPr="0009024C">
              <w:rPr>
                <w:sz w:val="20"/>
                <w:szCs w:val="20"/>
              </w:rPr>
              <w:t>Four-choice, multiple-choice data representation, research summaries, and conflicting viewpoints questions</w:t>
            </w:r>
          </w:p>
        </w:tc>
      </w:tr>
      <w:tr w:rsidR="002B00A2" w14:paraId="6FED29CA" w14:textId="77777777" w:rsidTr="00016D0C">
        <w:trPr>
          <w:trHeight w:val="555"/>
        </w:trPr>
        <w:tc>
          <w:tcPr>
            <w:tcW w:w="1830" w:type="dxa"/>
            <w:shd w:val="clear" w:color="auto" w:fill="FFD200"/>
            <w:tcMar>
              <w:top w:w="100" w:type="dxa"/>
              <w:left w:w="100" w:type="dxa"/>
              <w:bottom w:w="100" w:type="dxa"/>
              <w:right w:w="100" w:type="dxa"/>
            </w:tcMar>
            <w:vAlign w:val="center"/>
          </w:tcPr>
          <w:p w14:paraId="56DDAE87" w14:textId="77777777" w:rsidR="002B00A2" w:rsidRPr="0009024C" w:rsidRDefault="000F6E4B" w:rsidP="007E5465">
            <w:pPr>
              <w:rPr>
                <w:b/>
                <w:bCs/>
              </w:rPr>
            </w:pPr>
            <w:r w:rsidRPr="0009024C">
              <w:rPr>
                <w:b/>
                <w:bCs/>
              </w:rPr>
              <w:t>Writing</w:t>
            </w:r>
          </w:p>
        </w:tc>
        <w:tc>
          <w:tcPr>
            <w:tcW w:w="1950" w:type="dxa"/>
            <w:tcMar>
              <w:top w:w="100" w:type="dxa"/>
              <w:left w:w="100" w:type="dxa"/>
              <w:bottom w:w="100" w:type="dxa"/>
              <w:right w:w="100" w:type="dxa"/>
            </w:tcMar>
            <w:vAlign w:val="center"/>
          </w:tcPr>
          <w:p w14:paraId="117D6569" w14:textId="77777777" w:rsidR="002B00A2" w:rsidRPr="0009024C" w:rsidRDefault="000F6E4B" w:rsidP="007E5465">
            <w:pPr>
              <w:rPr>
                <w:sz w:val="20"/>
                <w:szCs w:val="20"/>
              </w:rPr>
            </w:pPr>
            <w:r w:rsidRPr="0009024C">
              <w:rPr>
                <w:sz w:val="20"/>
                <w:szCs w:val="20"/>
              </w:rPr>
              <w:t>1 essay in 40 min.</w:t>
            </w:r>
          </w:p>
        </w:tc>
        <w:tc>
          <w:tcPr>
            <w:tcW w:w="2865" w:type="dxa"/>
            <w:tcMar>
              <w:top w:w="100" w:type="dxa"/>
              <w:left w:w="100" w:type="dxa"/>
              <w:bottom w:w="100" w:type="dxa"/>
              <w:right w:w="100" w:type="dxa"/>
            </w:tcMar>
            <w:vAlign w:val="center"/>
          </w:tcPr>
          <w:p w14:paraId="12A823FF" w14:textId="77777777" w:rsidR="002B00A2" w:rsidRPr="0009024C" w:rsidRDefault="000F6E4B" w:rsidP="007E5465">
            <w:pPr>
              <w:rPr>
                <w:sz w:val="20"/>
                <w:szCs w:val="20"/>
              </w:rPr>
            </w:pPr>
            <w:r w:rsidRPr="0009024C">
              <w:rPr>
                <w:sz w:val="20"/>
                <w:szCs w:val="20"/>
              </w:rPr>
              <w:t>Writing skills</w:t>
            </w:r>
          </w:p>
        </w:tc>
        <w:tc>
          <w:tcPr>
            <w:tcW w:w="2715" w:type="dxa"/>
            <w:tcMar>
              <w:top w:w="100" w:type="dxa"/>
              <w:left w:w="100" w:type="dxa"/>
              <w:bottom w:w="100" w:type="dxa"/>
              <w:right w:w="100" w:type="dxa"/>
            </w:tcMar>
            <w:vAlign w:val="center"/>
          </w:tcPr>
          <w:p w14:paraId="57799F9D" w14:textId="77777777" w:rsidR="002B00A2" w:rsidRPr="0009024C" w:rsidRDefault="000F6E4B" w:rsidP="007E5465">
            <w:pPr>
              <w:rPr>
                <w:sz w:val="20"/>
                <w:szCs w:val="20"/>
              </w:rPr>
            </w:pPr>
            <w:r w:rsidRPr="0009024C">
              <w:rPr>
                <w:sz w:val="20"/>
                <w:szCs w:val="20"/>
              </w:rPr>
              <w:t>Essay prompt</w:t>
            </w:r>
          </w:p>
        </w:tc>
      </w:tr>
    </w:tbl>
    <w:p w14:paraId="78692FD4" w14:textId="229A0A4E" w:rsidR="002B00A2" w:rsidRDefault="000F6E4B" w:rsidP="0009024C">
      <w:pPr>
        <w:pStyle w:val="Heading3"/>
        <w:spacing w:before="240" w:after="240"/>
      </w:pPr>
      <w:bookmarkStart w:id="51" w:name="_Toc239167165"/>
      <w:r>
        <w:t>Help Contacts</w:t>
      </w:r>
      <w:bookmarkEnd w:id="51"/>
    </w:p>
    <w:p w14:paraId="765CC52F" w14:textId="3A7B523B" w:rsidR="002B00A2" w:rsidRPr="001B6120" w:rsidRDefault="000F6E4B" w:rsidP="007E5465">
      <w:pPr>
        <w:rPr>
          <w:i/>
          <w:iCs/>
        </w:rPr>
      </w:pPr>
      <w:r w:rsidRPr="001B6120">
        <w:rPr>
          <w:i/>
          <w:iCs/>
        </w:rPr>
        <w:t>Iris Owens, Nebraska ACT Coordinator</w:t>
      </w:r>
    </w:p>
    <w:p w14:paraId="60058EF0" w14:textId="77777777" w:rsidR="002B00A2" w:rsidRDefault="000F6E4B" w:rsidP="007E5465">
      <w:r>
        <w:t xml:space="preserve">Email: </w:t>
      </w:r>
      <w:hyperlink r:id="rId96">
        <w:r>
          <w:rPr>
            <w:u w:val="single"/>
          </w:rPr>
          <w:t>iris.a.owens@act.org</w:t>
        </w:r>
      </w:hyperlink>
      <w:r>
        <w:t xml:space="preserve"> </w:t>
      </w:r>
    </w:p>
    <w:p w14:paraId="2DA2EAF4" w14:textId="2321E391" w:rsidR="002B00A2" w:rsidRDefault="000F6E4B" w:rsidP="001B6120">
      <w:pPr>
        <w:spacing w:after="240"/>
      </w:pPr>
      <w:r>
        <w:t>Phone: 531-207-9019</w:t>
      </w:r>
    </w:p>
    <w:p w14:paraId="02A00630" w14:textId="54218C1E" w:rsidR="002B00A2" w:rsidRPr="001B6120" w:rsidRDefault="000F6E4B" w:rsidP="007E5465">
      <w:pPr>
        <w:rPr>
          <w:i/>
          <w:iCs/>
        </w:rPr>
      </w:pPr>
      <w:r w:rsidRPr="001B6120">
        <w:rPr>
          <w:i/>
          <w:iCs/>
        </w:rPr>
        <w:t>Nebraska Department of Education</w:t>
      </w:r>
      <w:r w:rsidR="001B6120" w:rsidRPr="001B6120">
        <w:rPr>
          <w:i/>
          <w:iCs/>
        </w:rPr>
        <w:t xml:space="preserve"> </w:t>
      </w:r>
      <w:r w:rsidRPr="001B6120">
        <w:rPr>
          <w:i/>
          <w:iCs/>
        </w:rPr>
        <w:t>Statewide Assessment</w:t>
      </w:r>
    </w:p>
    <w:p w14:paraId="501A18C2" w14:textId="77777777" w:rsidR="002B00A2" w:rsidRDefault="000F6E4B" w:rsidP="007E5465">
      <w:r>
        <w:t xml:space="preserve">Email: </w:t>
      </w:r>
      <w:hyperlink r:id="rId97">
        <w:r>
          <w:rPr>
            <w:u w:val="single"/>
          </w:rPr>
          <w:t>NDE.stateassessment@nebraska.gov</w:t>
        </w:r>
      </w:hyperlink>
      <w:r>
        <w:t xml:space="preserve"> </w:t>
      </w:r>
    </w:p>
    <w:p w14:paraId="1434A299" w14:textId="77777777" w:rsidR="002B00A2" w:rsidRDefault="000F6E4B" w:rsidP="007E5465">
      <w:r>
        <w:t>Phone: 402-314-3013</w:t>
      </w:r>
    </w:p>
    <w:p w14:paraId="59075248" w14:textId="66240957" w:rsidR="002B00A2" w:rsidRDefault="000F6E4B" w:rsidP="001B6120">
      <w:pPr>
        <w:spacing w:after="240"/>
      </w:pPr>
      <w:r>
        <w:t>Fax: 402-742-2319</w:t>
      </w:r>
    </w:p>
    <w:p w14:paraId="08EC80F5" w14:textId="77777777" w:rsidR="002B00A2" w:rsidRPr="001B6120" w:rsidRDefault="000F6E4B" w:rsidP="0009024C">
      <w:pPr>
        <w:pStyle w:val="Heading4"/>
      </w:pPr>
      <w:r w:rsidRPr="001B6120">
        <w:t>ACT Contacts</w:t>
      </w:r>
    </w:p>
    <w:p w14:paraId="741BE096" w14:textId="77777777" w:rsidR="002B00A2" w:rsidRDefault="000F6E4B" w:rsidP="007E5465">
      <w:r>
        <w:t>Customer service hours (excluding ACT holidays):</w:t>
      </w:r>
    </w:p>
    <w:p w14:paraId="6C83D36D" w14:textId="77777777" w:rsidR="002B00A2" w:rsidRDefault="000F6E4B" w:rsidP="007E5465">
      <w:r>
        <w:tab/>
        <w:t>Monday - Friday: 7:00 a.m. - 5:00 p.m. Central Time</w:t>
      </w:r>
    </w:p>
    <w:p w14:paraId="1852DD08" w14:textId="77777777" w:rsidR="002B00A2" w:rsidRDefault="000F6E4B" w:rsidP="007E5465">
      <w:r>
        <w:t>General Inquiries Phone: 800-553-6244 ext. 2800</w:t>
      </w:r>
    </w:p>
    <w:p w14:paraId="3DF64D0E" w14:textId="77777777" w:rsidR="002B00A2" w:rsidRDefault="000F6E4B" w:rsidP="007E5465">
      <w:r>
        <w:t xml:space="preserve">ACT hosted webpage: </w:t>
      </w:r>
      <w:hyperlink r:id="rId98">
        <w:r>
          <w:rPr>
            <w:u w:val="single"/>
          </w:rPr>
          <w:t>www.act.org/stateanddistrict/nebraska</w:t>
        </w:r>
      </w:hyperlink>
      <w:r>
        <w:t xml:space="preserve"> </w:t>
      </w:r>
    </w:p>
    <w:p w14:paraId="2CF6E110" w14:textId="77777777" w:rsidR="002B00A2" w:rsidRDefault="000F6E4B" w:rsidP="007E5465">
      <w:proofErr w:type="gramStart"/>
      <w:r>
        <w:t>Accommodations</w:t>
      </w:r>
      <w:proofErr w:type="gramEnd"/>
      <w:r>
        <w:t xml:space="preserve"> and EL Support Questions</w:t>
      </w:r>
    </w:p>
    <w:p w14:paraId="1624E786" w14:textId="77777777" w:rsidR="002B00A2" w:rsidRDefault="000F6E4B" w:rsidP="007E5465">
      <w:r>
        <w:t xml:space="preserve">Email: </w:t>
      </w:r>
      <w:hyperlink r:id="rId99">
        <w:r>
          <w:rPr>
            <w:u w:val="single"/>
          </w:rPr>
          <w:t>ACTStateAccoms@act.org</w:t>
        </w:r>
      </w:hyperlink>
    </w:p>
    <w:p w14:paraId="20D2C8D0" w14:textId="77777777" w:rsidR="002B00A2" w:rsidRDefault="000F6E4B" w:rsidP="007E5465">
      <w:r>
        <w:t>ACT Online Prep</w:t>
      </w:r>
    </w:p>
    <w:p w14:paraId="516E91D4" w14:textId="77777777" w:rsidR="002B00A2" w:rsidRDefault="000F6E4B" w:rsidP="007E5465">
      <w:r>
        <w:t xml:space="preserve">Email: </w:t>
      </w:r>
      <w:hyperlink r:id="rId100">
        <w:r>
          <w:rPr>
            <w:u w:val="single"/>
          </w:rPr>
          <w:t>actonlineprep@act.org</w:t>
        </w:r>
      </w:hyperlink>
    </w:p>
    <w:p w14:paraId="19DD49AF" w14:textId="77777777" w:rsidR="002B00A2" w:rsidRDefault="000F6E4B" w:rsidP="007E5465">
      <w:proofErr w:type="spellStart"/>
      <w:r>
        <w:t>PreACT</w:t>
      </w:r>
      <w:proofErr w:type="spellEnd"/>
    </w:p>
    <w:p w14:paraId="596085FB" w14:textId="77777777" w:rsidR="002B00A2" w:rsidRDefault="000F6E4B" w:rsidP="007E5465">
      <w:r>
        <w:t xml:space="preserve">Email: </w:t>
      </w:r>
      <w:hyperlink r:id="rId101">
        <w:r>
          <w:rPr>
            <w:u w:val="single"/>
          </w:rPr>
          <w:t>preact@act.org</w:t>
        </w:r>
      </w:hyperlink>
    </w:p>
    <w:p w14:paraId="6700CBFE" w14:textId="77777777" w:rsidR="002B00A2" w:rsidRDefault="002B00A2" w:rsidP="007E5465"/>
    <w:p w14:paraId="249EB900" w14:textId="77777777" w:rsidR="002B00A2" w:rsidRDefault="000F6E4B" w:rsidP="00403DB2">
      <w:pPr>
        <w:pStyle w:val="Heading3"/>
      </w:pPr>
      <w:bookmarkStart w:id="52" w:name="_Toc239167166"/>
      <w:r>
        <w:t xml:space="preserve">ACT </w:t>
      </w:r>
      <w:r w:rsidRPr="001B6120">
        <w:t>Participation</w:t>
      </w:r>
      <w:r>
        <w:t xml:space="preserve"> for English Learners</w:t>
      </w:r>
      <w:bookmarkEnd w:id="52"/>
    </w:p>
    <w:p w14:paraId="49346E77" w14:textId="352286FA" w:rsidR="002B00A2" w:rsidRDefault="000F6E4B" w:rsidP="001B6120">
      <w:pPr>
        <w:spacing w:after="240"/>
      </w:pPr>
      <w:r>
        <w:t xml:space="preserve">Students may have EL </w:t>
      </w:r>
      <w:proofErr w:type="gramStart"/>
      <w:r>
        <w:t>supports</w:t>
      </w:r>
      <w:proofErr w:type="gramEnd"/>
      <w:r>
        <w:t xml:space="preserve"> and receive college-reportable scores only through an ACT approval process through the </w:t>
      </w:r>
      <w:hyperlink r:id="rId102">
        <w:r>
          <w:rPr>
            <w:u w:val="single"/>
          </w:rPr>
          <w:t>ACT Test Accessibility and Accommodations</w:t>
        </w:r>
      </w:hyperlink>
      <w:r>
        <w:t xml:space="preserve"> (TAA) site.</w:t>
      </w:r>
    </w:p>
    <w:p w14:paraId="7B7E9C3A" w14:textId="77777777" w:rsidR="002B00A2" w:rsidRPr="00272292" w:rsidRDefault="000F6E4B" w:rsidP="007E5465">
      <w:pPr>
        <w:rPr>
          <w:b/>
          <w:bCs/>
        </w:rPr>
      </w:pPr>
      <w:r w:rsidRPr="00272292">
        <w:rPr>
          <w:b/>
          <w:bCs/>
        </w:rPr>
        <w:t>ACT English Learner supports requests may include:</w:t>
      </w:r>
    </w:p>
    <w:p w14:paraId="433C4479" w14:textId="77777777" w:rsidR="002B00A2" w:rsidRDefault="000F6E4B" w:rsidP="007E5465">
      <w:pPr>
        <w:pStyle w:val="ListParagraph"/>
        <w:numPr>
          <w:ilvl w:val="0"/>
          <w:numId w:val="38"/>
        </w:numPr>
      </w:pPr>
      <w:r>
        <w:t>Testing in a familiar environment or small group</w:t>
      </w:r>
    </w:p>
    <w:p w14:paraId="7A1BA2E8" w14:textId="77777777" w:rsidR="002B00A2" w:rsidRDefault="000F6E4B" w:rsidP="007E5465">
      <w:pPr>
        <w:pStyle w:val="ListParagraph"/>
        <w:numPr>
          <w:ilvl w:val="0"/>
          <w:numId w:val="38"/>
        </w:numPr>
      </w:pPr>
      <w:r>
        <w:t>Extended testing time: Timing Code 6 (</w:t>
      </w:r>
      <w:proofErr w:type="gramStart"/>
      <w:r>
        <w:t>50% time</w:t>
      </w:r>
      <w:proofErr w:type="gramEnd"/>
      <w:r>
        <w:t xml:space="preserve"> extension, single session)</w:t>
      </w:r>
    </w:p>
    <w:p w14:paraId="11458D07" w14:textId="77777777" w:rsidR="002B00A2" w:rsidRDefault="000F6E4B" w:rsidP="007E5465">
      <w:pPr>
        <w:pStyle w:val="ListParagraph"/>
        <w:numPr>
          <w:ilvl w:val="0"/>
          <w:numId w:val="38"/>
        </w:numPr>
      </w:pPr>
      <w:r>
        <w:t xml:space="preserve">Use of an approved word-to-word bilingual dictionary </w:t>
      </w:r>
      <w:hyperlink r:id="rId103">
        <w:r w:rsidRPr="007E5465">
          <w:rPr>
            <w:u w:val="single"/>
          </w:rPr>
          <w:t>(ACT Approved Bilingual Word-to-Word Dictionaries)</w:t>
        </w:r>
      </w:hyperlink>
    </w:p>
    <w:p w14:paraId="34400B01" w14:textId="77777777" w:rsidR="002B00A2" w:rsidRDefault="000F6E4B" w:rsidP="007E5465">
      <w:pPr>
        <w:pStyle w:val="ListParagraph"/>
        <w:numPr>
          <w:ilvl w:val="0"/>
          <w:numId w:val="38"/>
        </w:numPr>
        <w:sectPr w:rsidR="002B00A2">
          <w:footerReference w:type="default" r:id="rId104"/>
          <w:pgSz w:w="12240" w:h="15840"/>
          <w:pgMar w:top="1440" w:right="1440" w:bottom="1440" w:left="1440" w:header="576" w:footer="576" w:gutter="0"/>
          <w:pgNumType w:start="1"/>
          <w:cols w:space="720"/>
          <w:titlePg/>
        </w:sectPr>
      </w:pPr>
      <w:r>
        <w:t>Use of test directions in 19 native languages</w:t>
      </w:r>
    </w:p>
    <w:p w14:paraId="17F2E774" w14:textId="77777777" w:rsidR="002B00A2" w:rsidRDefault="000F6E4B" w:rsidP="007E5465">
      <w:pPr>
        <w:pStyle w:val="ListParagraph"/>
        <w:numPr>
          <w:ilvl w:val="1"/>
          <w:numId w:val="11"/>
        </w:numPr>
      </w:pPr>
      <w:r>
        <w:t>Arabic</w:t>
      </w:r>
    </w:p>
    <w:p w14:paraId="5CA6088F" w14:textId="77777777" w:rsidR="002B00A2" w:rsidRDefault="000F6E4B" w:rsidP="007E5465">
      <w:pPr>
        <w:pStyle w:val="ListParagraph"/>
        <w:numPr>
          <w:ilvl w:val="1"/>
          <w:numId w:val="11"/>
        </w:numPr>
      </w:pPr>
      <w:r>
        <w:t>Brazilian Portuguese</w:t>
      </w:r>
    </w:p>
    <w:p w14:paraId="68A3315C" w14:textId="77777777" w:rsidR="002B00A2" w:rsidRDefault="000F6E4B" w:rsidP="007E5465">
      <w:pPr>
        <w:pStyle w:val="ListParagraph"/>
        <w:numPr>
          <w:ilvl w:val="1"/>
          <w:numId w:val="11"/>
        </w:numPr>
      </w:pPr>
      <w:r>
        <w:t>Chinese (Simplified)</w:t>
      </w:r>
    </w:p>
    <w:p w14:paraId="57A98756" w14:textId="77777777" w:rsidR="002B00A2" w:rsidRDefault="000F6E4B" w:rsidP="007E5465">
      <w:pPr>
        <w:pStyle w:val="ListParagraph"/>
        <w:numPr>
          <w:ilvl w:val="1"/>
          <w:numId w:val="11"/>
        </w:numPr>
      </w:pPr>
      <w:r>
        <w:t>Chinese (Traditional)</w:t>
      </w:r>
    </w:p>
    <w:p w14:paraId="1DB9E42F" w14:textId="77777777" w:rsidR="002B00A2" w:rsidRDefault="000F6E4B" w:rsidP="007E5465">
      <w:pPr>
        <w:pStyle w:val="ListParagraph"/>
        <w:numPr>
          <w:ilvl w:val="1"/>
          <w:numId w:val="11"/>
        </w:numPr>
      </w:pPr>
      <w:r>
        <w:t>French</w:t>
      </w:r>
    </w:p>
    <w:p w14:paraId="7F738ECD" w14:textId="77777777" w:rsidR="002B00A2" w:rsidRDefault="000F6E4B" w:rsidP="007E5465">
      <w:pPr>
        <w:pStyle w:val="ListParagraph"/>
        <w:numPr>
          <w:ilvl w:val="1"/>
          <w:numId w:val="11"/>
        </w:numPr>
      </w:pPr>
      <w:r>
        <w:t>German</w:t>
      </w:r>
    </w:p>
    <w:p w14:paraId="0F3A435D" w14:textId="77777777" w:rsidR="002B00A2" w:rsidRDefault="000F6E4B" w:rsidP="007E5465">
      <w:pPr>
        <w:pStyle w:val="ListParagraph"/>
        <w:numPr>
          <w:ilvl w:val="1"/>
          <w:numId w:val="11"/>
        </w:numPr>
      </w:pPr>
      <w:r>
        <w:t>Haitian Creole</w:t>
      </w:r>
    </w:p>
    <w:p w14:paraId="4937080C" w14:textId="77777777" w:rsidR="002B00A2" w:rsidRDefault="000F6E4B" w:rsidP="007E5465">
      <w:pPr>
        <w:pStyle w:val="ListParagraph"/>
        <w:numPr>
          <w:ilvl w:val="1"/>
          <w:numId w:val="11"/>
        </w:numPr>
      </w:pPr>
      <w:r>
        <w:t>Hmong (White)</w:t>
      </w:r>
    </w:p>
    <w:p w14:paraId="5F3C9637" w14:textId="77777777" w:rsidR="002B00A2" w:rsidRDefault="000F6E4B" w:rsidP="007E5465">
      <w:pPr>
        <w:pStyle w:val="ListParagraph"/>
        <w:numPr>
          <w:ilvl w:val="1"/>
          <w:numId w:val="11"/>
        </w:numPr>
      </w:pPr>
      <w:r>
        <w:t>Japanese</w:t>
      </w:r>
    </w:p>
    <w:p w14:paraId="325B9E5D" w14:textId="77777777" w:rsidR="002B00A2" w:rsidRDefault="000F6E4B" w:rsidP="00261139">
      <w:pPr>
        <w:pStyle w:val="ListParagraph"/>
        <w:numPr>
          <w:ilvl w:val="1"/>
          <w:numId w:val="11"/>
        </w:numPr>
        <w:spacing w:after="120"/>
      </w:pPr>
      <w:r>
        <w:t>Ukrainian</w:t>
      </w:r>
    </w:p>
    <w:p w14:paraId="7FD71C37" w14:textId="77777777" w:rsidR="002B00A2" w:rsidRDefault="000F6E4B" w:rsidP="007E5465">
      <w:pPr>
        <w:pStyle w:val="ListParagraph"/>
        <w:numPr>
          <w:ilvl w:val="1"/>
          <w:numId w:val="11"/>
        </w:numPr>
      </w:pPr>
      <w:r>
        <w:t>Korean</w:t>
      </w:r>
    </w:p>
    <w:p w14:paraId="7A62604A" w14:textId="77777777" w:rsidR="002B00A2" w:rsidRDefault="000F6E4B" w:rsidP="007E5465">
      <w:pPr>
        <w:pStyle w:val="ListParagraph"/>
        <w:numPr>
          <w:ilvl w:val="1"/>
          <w:numId w:val="11"/>
        </w:numPr>
      </w:pPr>
      <w:r>
        <w:t>Navajo</w:t>
      </w:r>
    </w:p>
    <w:p w14:paraId="2B14EFE5" w14:textId="77777777" w:rsidR="002B00A2" w:rsidRDefault="000F6E4B" w:rsidP="007E5465">
      <w:pPr>
        <w:pStyle w:val="ListParagraph"/>
        <w:numPr>
          <w:ilvl w:val="1"/>
          <w:numId w:val="11"/>
        </w:numPr>
      </w:pPr>
      <w:r>
        <w:t>Russian</w:t>
      </w:r>
    </w:p>
    <w:p w14:paraId="5D43E527" w14:textId="77777777" w:rsidR="002B00A2" w:rsidRDefault="000F6E4B" w:rsidP="007E5465">
      <w:pPr>
        <w:pStyle w:val="ListParagraph"/>
        <w:numPr>
          <w:ilvl w:val="1"/>
          <w:numId w:val="11"/>
        </w:numPr>
      </w:pPr>
      <w:r>
        <w:t>Samoan</w:t>
      </w:r>
    </w:p>
    <w:p w14:paraId="10BAF584" w14:textId="77777777" w:rsidR="002B00A2" w:rsidRDefault="000F6E4B" w:rsidP="007E5465">
      <w:pPr>
        <w:pStyle w:val="ListParagraph"/>
        <w:numPr>
          <w:ilvl w:val="1"/>
          <w:numId w:val="11"/>
        </w:numPr>
      </w:pPr>
      <w:r>
        <w:t>Somali</w:t>
      </w:r>
    </w:p>
    <w:p w14:paraId="6F699574" w14:textId="77777777" w:rsidR="002B00A2" w:rsidRDefault="000F6E4B" w:rsidP="007E5465">
      <w:pPr>
        <w:pStyle w:val="ListParagraph"/>
        <w:numPr>
          <w:ilvl w:val="1"/>
          <w:numId w:val="11"/>
        </w:numPr>
      </w:pPr>
      <w:r>
        <w:t>Spanish</w:t>
      </w:r>
    </w:p>
    <w:p w14:paraId="40976E70" w14:textId="77777777" w:rsidR="002B00A2" w:rsidRDefault="000F6E4B" w:rsidP="007E5465">
      <w:pPr>
        <w:pStyle w:val="ListParagraph"/>
        <w:numPr>
          <w:ilvl w:val="1"/>
          <w:numId w:val="11"/>
        </w:numPr>
      </w:pPr>
      <w:r>
        <w:t>Tagalog</w:t>
      </w:r>
    </w:p>
    <w:p w14:paraId="0C749CBA" w14:textId="77777777" w:rsidR="002B00A2" w:rsidRDefault="000F6E4B" w:rsidP="007E5465">
      <w:pPr>
        <w:pStyle w:val="ListParagraph"/>
        <w:numPr>
          <w:ilvl w:val="1"/>
          <w:numId w:val="11"/>
        </w:numPr>
      </w:pPr>
      <w:r>
        <w:t>Tongan</w:t>
      </w:r>
    </w:p>
    <w:p w14:paraId="70AD3D78" w14:textId="77777777" w:rsidR="002B00A2" w:rsidRDefault="000F6E4B" w:rsidP="007E5465">
      <w:pPr>
        <w:pStyle w:val="ListParagraph"/>
        <w:numPr>
          <w:ilvl w:val="1"/>
          <w:numId w:val="11"/>
        </w:numPr>
        <w:sectPr w:rsidR="002B00A2">
          <w:type w:val="continuous"/>
          <w:pgSz w:w="12240" w:h="15840"/>
          <w:pgMar w:top="1440" w:right="1440" w:bottom="1440" w:left="1440" w:header="576" w:footer="576" w:gutter="0"/>
          <w:cols w:num="2" w:space="720" w:equalWidth="0">
            <w:col w:w="4320" w:space="720"/>
            <w:col w:w="4320" w:space="0"/>
          </w:cols>
        </w:sectPr>
      </w:pPr>
      <w:r>
        <w:t>Vietnamese</w:t>
      </w:r>
    </w:p>
    <w:p w14:paraId="411C23BF" w14:textId="77777777" w:rsidR="002B00A2" w:rsidRDefault="002B00A2" w:rsidP="00874B32">
      <w:pPr>
        <w:pStyle w:val="Heading2"/>
      </w:pPr>
      <w:bookmarkStart w:id="53" w:name="_heading=h.laiyq1shazbx" w:colFirst="0" w:colLast="0"/>
      <w:bookmarkEnd w:id="53"/>
    </w:p>
    <w:p w14:paraId="6F9439AA" w14:textId="77777777" w:rsidR="002B00A2" w:rsidRDefault="000F6E4B" w:rsidP="00403DB2">
      <w:pPr>
        <w:pStyle w:val="Heading3"/>
      </w:pPr>
      <w:bookmarkStart w:id="54" w:name="_Toc239167167"/>
      <w:r>
        <w:t>ACT Participation for students with IEPs and/or 504 Plans who are not identified as needing alternate assessment</w:t>
      </w:r>
      <w:bookmarkEnd w:id="54"/>
    </w:p>
    <w:p w14:paraId="3CB75AA3" w14:textId="4D00A8E2" w:rsidR="002B00A2" w:rsidRDefault="000F6E4B" w:rsidP="001B6120">
      <w:pPr>
        <w:spacing w:after="120"/>
      </w:pPr>
      <w:r>
        <w:t xml:space="preserve">Students may have </w:t>
      </w:r>
      <w:proofErr w:type="gramStart"/>
      <w:r>
        <w:t>accommodations</w:t>
      </w:r>
      <w:proofErr w:type="gramEnd"/>
      <w:r>
        <w:t xml:space="preserve"> and receive college-reportable scores only through an ACT approval process through the </w:t>
      </w:r>
      <w:hyperlink r:id="rId105">
        <w:r>
          <w:rPr>
            <w:u w:val="single"/>
          </w:rPr>
          <w:t>ACT Test Accessibility and Accommodations</w:t>
        </w:r>
      </w:hyperlink>
      <w:r>
        <w:t xml:space="preserve"> (TAA) site. Parents, students, staff, and the IEPs and/or 504 plans should guide decisions for students.</w:t>
      </w:r>
    </w:p>
    <w:p w14:paraId="611CF648" w14:textId="77777777" w:rsidR="002B00A2" w:rsidRDefault="000F6E4B" w:rsidP="00403DB2">
      <w:pPr>
        <w:pStyle w:val="Heading3"/>
      </w:pPr>
      <w:bookmarkStart w:id="55" w:name="_Toc239167168"/>
      <w:r>
        <w:t>ACT and NSCAS Alternate Assessment Administration</w:t>
      </w:r>
      <w:bookmarkEnd w:id="55"/>
    </w:p>
    <w:p w14:paraId="20B820EA" w14:textId="59AFAD62" w:rsidR="002B00A2" w:rsidRDefault="000F6E4B" w:rsidP="001B6120">
      <w:pPr>
        <w:spacing w:after="240"/>
      </w:pPr>
      <w:r>
        <w:t xml:space="preserve">In spring 2027, the ACT will be administered as the statewide summative assessment at the high school level. All third-year cohort students (2028) are required to participate </w:t>
      </w:r>
      <w:r>
        <w:lastRenderedPageBreak/>
        <w:t xml:space="preserve">unless identified as Alternate Assessment students. </w:t>
      </w:r>
      <w:r>
        <w:rPr>
          <w:b/>
          <w:bCs/>
        </w:rPr>
        <w:t>Students identified as having the most severe cognitive disabilities will participate in the NSCAS Alternate Assessment through NWEA’s Acacia Manage test system.</w:t>
      </w:r>
      <w:r>
        <w:t xml:space="preserve"> Regardless of how many credits a student has earned, public high school students must participate in state testing in their third year of high school (2028).</w:t>
      </w:r>
    </w:p>
    <w:p w14:paraId="52D3715F" w14:textId="77777777" w:rsidR="002B00A2" w:rsidRDefault="000F6E4B" w:rsidP="00403DB2">
      <w:pPr>
        <w:pStyle w:val="Heading3"/>
      </w:pPr>
      <w:bookmarkStart w:id="56" w:name="_Toc239167169"/>
      <w:r>
        <w:t>Interim-Program Schools, ESU Programs, and Contracted Service Programs</w:t>
      </w:r>
      <w:bookmarkEnd w:id="56"/>
    </w:p>
    <w:p w14:paraId="14B1247A" w14:textId="77777777" w:rsidR="002B00A2" w:rsidRDefault="000F6E4B" w:rsidP="007E5465">
      <w:r>
        <w:t xml:space="preserve">Students enrolled in </w:t>
      </w:r>
      <w:proofErr w:type="gramStart"/>
      <w:r>
        <w:t>an Interim</w:t>
      </w:r>
      <w:proofErr w:type="gramEnd"/>
      <w:r>
        <w:t>-Program Schools (</w:t>
      </w:r>
      <w:hyperlink r:id="rId106">
        <w:r>
          <w:rPr>
            <w:u w:val="single"/>
          </w:rPr>
          <w:t>Rule 18</w:t>
        </w:r>
      </w:hyperlink>
      <w:r>
        <w:t>), ESU program schools or contracted service programs must participate in the ACT at the student’s resident district or at the external program site. These entities have designated ACT test coordinators for each site. Students should be added by the District Assessment Coordinator so tests will arrive for those students. Interim-Program schools, ESU program schools, and contracted service programs are required to follow all the same testing procedures and security procedures as the Nebraska public high schools. While the contracted service agencies are not required to test, they must cooperate with districts to ensure testing takes place.</w:t>
      </w:r>
    </w:p>
    <w:p w14:paraId="6AD1236D" w14:textId="77777777" w:rsidR="002B00A2" w:rsidRDefault="000F6E4B" w:rsidP="007E5465">
      <w:r>
        <w:t xml:space="preserve">The student’s resident school should communicate with the Interim-Program school, ESU program school or contracted service program in which its student(s) is attending to ensure all students are tested. </w:t>
      </w:r>
    </w:p>
    <w:p w14:paraId="7448F4E5" w14:textId="77777777" w:rsidR="002B00A2" w:rsidRDefault="002B00A2" w:rsidP="007E5465"/>
    <w:p w14:paraId="2DE7EF67" w14:textId="77777777" w:rsidR="002B00A2" w:rsidRDefault="000F6E4B" w:rsidP="00403DB2">
      <w:pPr>
        <w:pStyle w:val="Heading3"/>
      </w:pPr>
      <w:bookmarkStart w:id="57" w:name="_Toc239167170"/>
      <w:r>
        <w:t>ACT Test Coordinators</w:t>
      </w:r>
      <w:bookmarkEnd w:id="57"/>
    </w:p>
    <w:p w14:paraId="35D7FFC9" w14:textId="77777777" w:rsidR="002B00A2" w:rsidRDefault="000F6E4B" w:rsidP="007E5465">
      <w:r>
        <w:t>Each public high school building, Interim-Program school (</w:t>
      </w:r>
      <w:hyperlink r:id="rId107">
        <w:r>
          <w:rPr>
            <w:u w:val="single"/>
          </w:rPr>
          <w:t>Rule 18</w:t>
        </w:r>
      </w:hyperlink>
      <w:r>
        <w:t xml:space="preserve">), ESU school, and contracted service program is an ACT test site for the state administration of the ACT. Each test site has a Test Coordinator as the primary source of contact with ACT. Test Coordinators may not be athletic coaches or have family members who will be testing in the state administration of the ACT. District Assessment Contacts receive ACT communications throughout the year and should share that information with ACT building Test Coordinators. </w:t>
      </w:r>
      <w:r>
        <w:rPr>
          <w:i/>
          <w:iCs/>
        </w:rPr>
        <w:t>See pg. 17 for a detailed list of ACT TC responsibilities</w:t>
      </w:r>
      <w:r>
        <w:t xml:space="preserve">. </w:t>
      </w:r>
    </w:p>
    <w:p w14:paraId="3A7C92CB" w14:textId="77777777" w:rsidR="002B00A2" w:rsidRDefault="002B00A2" w:rsidP="007E5465"/>
    <w:p w14:paraId="5818483E" w14:textId="77777777" w:rsidR="002B00A2" w:rsidRDefault="000F6E4B" w:rsidP="00403DB2">
      <w:pPr>
        <w:pStyle w:val="Heading3"/>
      </w:pPr>
      <w:bookmarkStart w:id="58" w:name="_Toc239167171"/>
      <w:r>
        <w:t>ACT Testing Mode</w:t>
      </w:r>
      <w:bookmarkEnd w:id="58"/>
    </w:p>
    <w:p w14:paraId="36984BD7" w14:textId="77777777" w:rsidR="002B00A2" w:rsidRDefault="000F6E4B" w:rsidP="007E5465">
      <w:r>
        <w:t xml:space="preserve">Each school site determines its mode of ACT administration, either paper/pencil or online for the current year. All students do not have to be tested in the same mode within a school or district. Some may participate with paper/pencil and some online at the </w:t>
      </w:r>
      <w:r>
        <w:lastRenderedPageBreak/>
        <w:t xml:space="preserve">district’s discretion with input from the students/parents involved. </w:t>
      </w:r>
      <w:proofErr w:type="gramStart"/>
      <w:r>
        <w:t>The majority of</w:t>
      </w:r>
      <w:proofErr w:type="gramEnd"/>
      <w:r>
        <w:t xml:space="preserve"> students were assessed with paper/pencil in spring 2026; however, many school sites have elected to complete make-up tests online as more days are available for make-up testing.</w:t>
      </w:r>
    </w:p>
    <w:p w14:paraId="0BA23E5E" w14:textId="77777777" w:rsidR="002B00A2" w:rsidRDefault="002B00A2" w:rsidP="007E5465"/>
    <w:p w14:paraId="6A3F45A8" w14:textId="77777777" w:rsidR="002B00A2" w:rsidRDefault="000F6E4B" w:rsidP="00403DB2">
      <w:pPr>
        <w:pStyle w:val="Heading3"/>
      </w:pPr>
      <w:bookmarkStart w:id="59" w:name="_Toc239167172"/>
      <w:r>
        <w:t>ACT Make-up</w:t>
      </w:r>
      <w:bookmarkEnd w:id="59"/>
    </w:p>
    <w:p w14:paraId="18603000" w14:textId="77777777" w:rsidR="002B00A2" w:rsidRDefault="000F6E4B" w:rsidP="001B6120">
      <w:pPr>
        <w:pStyle w:val="Heading4"/>
      </w:pPr>
      <w:bookmarkStart w:id="60" w:name="_heading=h.sqyw64" w:colFirst="0" w:colLast="0"/>
      <w:bookmarkEnd w:id="60"/>
      <w:r>
        <w:t>Paper/Pencil Make-up Tests</w:t>
      </w:r>
    </w:p>
    <w:p w14:paraId="49D91EC2" w14:textId="7D1B58EC" w:rsidR="002B00A2" w:rsidRDefault="000F6E4B" w:rsidP="001B6120">
      <w:pPr>
        <w:spacing w:after="120"/>
      </w:pPr>
      <w:r>
        <w:t xml:space="preserve">Schools must return test booklets the day after testing and order new materials if they intend to have </w:t>
      </w:r>
      <w:proofErr w:type="gramStart"/>
      <w:r>
        <w:t>students</w:t>
      </w:r>
      <w:proofErr w:type="gramEnd"/>
      <w:r>
        <w:t xml:space="preserve"> make-up tests on paper/pencil. It is important that schools pay close attention to be sure they are using the correct form for the corresponding administration. Schools should refer to the</w:t>
      </w:r>
      <w:hyperlink r:id="rId108">
        <w:r>
          <w:t xml:space="preserve"> </w:t>
        </w:r>
      </w:hyperlink>
      <w:hyperlink r:id="rId109">
        <w:r>
          <w:rPr>
            <w:color w:val="1155CC"/>
            <w:u w:val="single"/>
          </w:rPr>
          <w:t>ACT-Nebraska hosted website</w:t>
        </w:r>
      </w:hyperlink>
      <w:r>
        <w:t xml:space="preserve"> for all due dates and deadlines. </w:t>
      </w:r>
    </w:p>
    <w:p w14:paraId="297DCC40" w14:textId="77777777" w:rsidR="002B00A2" w:rsidRDefault="000F6E4B" w:rsidP="001B6120">
      <w:pPr>
        <w:pStyle w:val="Heading4"/>
      </w:pPr>
      <w:bookmarkStart w:id="61" w:name="_heading=h.3cqmetx" w:colFirst="0" w:colLast="0"/>
      <w:bookmarkEnd w:id="61"/>
      <w:r>
        <w:t>Online Make-up Tests</w:t>
      </w:r>
    </w:p>
    <w:p w14:paraId="690BFA53" w14:textId="5FD8F705" w:rsidR="002B00A2" w:rsidRDefault="000F6E4B" w:rsidP="00272292">
      <w:pPr>
        <w:spacing w:after="240"/>
      </w:pPr>
      <w:r>
        <w:rPr>
          <w:b/>
          <w:bCs/>
        </w:rPr>
        <w:t>Schools may administer make-up tests online.</w:t>
      </w:r>
      <w:r>
        <w:t xml:space="preserve"> Any school planning to administer any tests online must make sure they have met ACT technical readiness requirements. Online make-up testing will require setting up a testing session for the students in </w:t>
      </w:r>
      <w:proofErr w:type="spellStart"/>
      <w:r>
        <w:t>PANext</w:t>
      </w:r>
      <w:proofErr w:type="spellEnd"/>
      <w:r>
        <w:t>.</w:t>
      </w:r>
    </w:p>
    <w:p w14:paraId="0B8F3EC3" w14:textId="77777777" w:rsidR="002B00A2" w:rsidRDefault="000F6E4B" w:rsidP="00403DB2">
      <w:pPr>
        <w:pStyle w:val="Heading3"/>
      </w:pPr>
      <w:bookmarkStart w:id="62" w:name="_Toc239167173"/>
      <w:r>
        <w:t>Technical Readiness</w:t>
      </w:r>
      <w:bookmarkEnd w:id="62"/>
    </w:p>
    <w:p w14:paraId="116774F1" w14:textId="77777777" w:rsidR="002B00A2" w:rsidRDefault="000F6E4B" w:rsidP="007E5465">
      <w:pPr>
        <w:rPr>
          <w:sz w:val="20"/>
          <w:szCs w:val="20"/>
        </w:rPr>
      </w:pPr>
      <w:hyperlink r:id="rId110">
        <w:r>
          <w:rPr>
            <w:u w:val="single"/>
          </w:rPr>
          <w:t>Technical Readiness (webinar)</w:t>
        </w:r>
      </w:hyperlink>
      <w:r>
        <w:rPr>
          <w:sz w:val="20"/>
          <w:szCs w:val="20"/>
        </w:rPr>
        <w:t xml:space="preserve"> </w:t>
      </w:r>
    </w:p>
    <w:p w14:paraId="528295A5" w14:textId="22C4DE82" w:rsidR="002B00A2" w:rsidRDefault="000F6E4B" w:rsidP="00272292">
      <w:pPr>
        <w:spacing w:after="240"/>
      </w:pPr>
      <w:r>
        <w:t xml:space="preserve">This video series includes information on downloading installable </w:t>
      </w:r>
      <w:proofErr w:type="gramStart"/>
      <w:r>
        <w:t>TestNav, and</w:t>
      </w:r>
      <w:proofErr w:type="gramEnd"/>
      <w:r>
        <w:t xml:space="preserve"> running system and app checks. It is important that districts follow </w:t>
      </w:r>
      <w:r>
        <w:rPr>
          <w:b/>
          <w:bCs/>
          <w:u w:val="single"/>
        </w:rPr>
        <w:t>all</w:t>
      </w:r>
      <w:r>
        <w:rPr>
          <w:b/>
          <w:bCs/>
        </w:rPr>
        <w:t xml:space="preserve"> </w:t>
      </w:r>
      <w:r>
        <w:t xml:space="preserve">ACT technical guidance </w:t>
      </w:r>
      <w:proofErr w:type="gramStart"/>
      <w:r>
        <w:t>in order to</w:t>
      </w:r>
      <w:proofErr w:type="gramEnd"/>
      <w:r>
        <w:t xml:space="preserve"> provide a successful online testing experience for their students.</w:t>
      </w:r>
    </w:p>
    <w:p w14:paraId="76B3B647" w14:textId="77777777" w:rsidR="002B00A2" w:rsidRDefault="000F6E4B" w:rsidP="00403DB2">
      <w:pPr>
        <w:pStyle w:val="Heading3"/>
      </w:pPr>
      <w:bookmarkStart w:id="63" w:name="_Toc239167174"/>
      <w:r>
        <w:t>Requirements of ACT Administration and Security Procedures</w:t>
      </w:r>
      <w:bookmarkEnd w:id="63"/>
    </w:p>
    <w:p w14:paraId="1C1D6BDF" w14:textId="7598DDEA" w:rsidR="002B00A2" w:rsidRDefault="000F6E4B" w:rsidP="00272292">
      <w:pPr>
        <w:spacing w:after="120"/>
      </w:pPr>
      <w:r>
        <w:t>District Assessment Contacts and school site principals sign security agreements for all NSCAS summative assessments and the ACT. The requirements of the security agreements must be strictly followed. In addition, all ACT requirements must be followed.</w:t>
      </w:r>
    </w:p>
    <w:p w14:paraId="74E50523" w14:textId="45374AF7" w:rsidR="002B00A2" w:rsidRDefault="000F6E4B" w:rsidP="00272292">
      <w:pPr>
        <w:spacing w:after="720"/>
      </w:pPr>
      <w:r>
        <w:t>Test sites must follow all requirements for the security and administration of the ACT. Test site coordinators are also responsible for the security of the ACT materials. A test site coordinator may not be a direct relation to a student participating in Nebraska school day testing for spring 2027 in any school. ACT room test administrators or proctors cannot be a direct relative of student(s) being tested in their rooms.</w:t>
      </w:r>
    </w:p>
    <w:p w14:paraId="11030CB3" w14:textId="77777777" w:rsidR="002B00A2" w:rsidRDefault="000F6E4B" w:rsidP="00261139">
      <w:pPr>
        <w:pStyle w:val="Heading4"/>
      </w:pPr>
      <w:r>
        <w:lastRenderedPageBreak/>
        <w:t xml:space="preserve">Test Manuals </w:t>
      </w:r>
    </w:p>
    <w:p w14:paraId="3D0AE19B" w14:textId="77777777" w:rsidR="002B00A2" w:rsidRDefault="000F6E4B" w:rsidP="00261139">
      <w:pPr>
        <w:spacing w:after="240"/>
      </w:pPr>
      <w:r>
        <w:t xml:space="preserve">Test Coordinator Manuals, Test manuals, and any requested paper/pencil ACT tests will be available on the ACT Now platform and on the </w:t>
      </w:r>
      <w:hyperlink r:id="rId111">
        <w:r>
          <w:rPr>
            <w:u w:val="single"/>
          </w:rPr>
          <w:t>ACT website</w:t>
        </w:r>
      </w:hyperlink>
      <w:r>
        <w:t>. Paper manuals will not be sent to test sites.</w:t>
      </w:r>
    </w:p>
    <w:p w14:paraId="657DC216" w14:textId="77777777" w:rsidR="002B00A2" w:rsidRDefault="000F6E4B" w:rsidP="00403DB2">
      <w:pPr>
        <w:pStyle w:val="Heading3"/>
      </w:pPr>
      <w:bookmarkStart w:id="64" w:name="_Toc239167175"/>
      <w:r>
        <w:t>ACT Non-cognitive Survey</w:t>
      </w:r>
      <w:bookmarkEnd w:id="64"/>
    </w:p>
    <w:p w14:paraId="248BAA79" w14:textId="77777777" w:rsidR="002B00A2" w:rsidRDefault="000F6E4B" w:rsidP="007E5465">
      <w:r>
        <w:t>Prior to and up to two days after participating in the ACT, students will be asked to complete the non-test information and non-cognitive survey.</w:t>
      </w:r>
    </w:p>
    <w:p w14:paraId="1D17ADB0" w14:textId="77777777" w:rsidR="002B00A2" w:rsidRDefault="000F6E4B" w:rsidP="007E5465">
      <w:pPr>
        <w:pStyle w:val="ListParagraph"/>
        <w:numPr>
          <w:ilvl w:val="0"/>
          <w:numId w:val="48"/>
        </w:numPr>
      </w:pPr>
      <w:r>
        <w:t xml:space="preserve">All questions in the non-cognitive section are in the </w:t>
      </w:r>
      <w:proofErr w:type="spellStart"/>
      <w:r w:rsidRPr="007E5465">
        <w:rPr>
          <w:i/>
          <w:iCs/>
        </w:rPr>
        <w:t>MyACT</w:t>
      </w:r>
      <w:proofErr w:type="spellEnd"/>
      <w:r w:rsidRPr="007E5465">
        <w:rPr>
          <w:i/>
          <w:iCs/>
        </w:rPr>
        <w:t xml:space="preserve"> platform </w:t>
      </w:r>
      <w:r>
        <w:t>which is located online at</w:t>
      </w:r>
      <w:hyperlink r:id="rId112">
        <w:r>
          <w:t xml:space="preserve"> </w:t>
        </w:r>
      </w:hyperlink>
      <w:hyperlink r:id="rId113">
        <w:r w:rsidRPr="007E5465">
          <w:rPr>
            <w:u w:val="single"/>
          </w:rPr>
          <w:t>www.myact.org</w:t>
        </w:r>
      </w:hyperlink>
      <w:r>
        <w:t xml:space="preserve">. Whether a student is testing paper or online, he or she should create an account in </w:t>
      </w:r>
      <w:proofErr w:type="spellStart"/>
      <w:r>
        <w:t>MyACT</w:t>
      </w:r>
      <w:proofErr w:type="spellEnd"/>
      <w:r>
        <w:t xml:space="preserve"> to provide the non-test information and college score report requests.</w:t>
      </w:r>
    </w:p>
    <w:p w14:paraId="306F0896" w14:textId="77777777" w:rsidR="002B00A2" w:rsidRDefault="000F6E4B" w:rsidP="007E5465">
      <w:pPr>
        <w:pStyle w:val="ListParagraph"/>
        <w:numPr>
          <w:ilvl w:val="0"/>
          <w:numId w:val="48"/>
        </w:numPr>
      </w:pPr>
      <w:r>
        <w:t xml:space="preserve">Students will be </w:t>
      </w:r>
      <w:proofErr w:type="gramStart"/>
      <w:r>
        <w:t>provided</w:t>
      </w:r>
      <w:proofErr w:type="gramEnd"/>
      <w:r>
        <w:t xml:space="preserve"> instructions on how to create an account and match state scores to accounts already created. This information is sent with test materials and available in the student roster section of ACT Now.</w:t>
      </w:r>
    </w:p>
    <w:p w14:paraId="2EA93F8E" w14:textId="77777777" w:rsidR="002B00A2" w:rsidRDefault="000F6E4B" w:rsidP="007E5465">
      <w:pPr>
        <w:pStyle w:val="ListParagraph"/>
        <w:numPr>
          <w:ilvl w:val="0"/>
          <w:numId w:val="48"/>
        </w:numPr>
      </w:pPr>
      <w:r>
        <w:t xml:space="preserve">It is required that parents and students have access to the survey to preview it if they want. Students are not required to complete any or </w:t>
      </w:r>
      <w:proofErr w:type="gramStart"/>
      <w:r>
        <w:t>all of</w:t>
      </w:r>
      <w:proofErr w:type="gramEnd"/>
      <w:r>
        <w:t xml:space="preserve"> the survey.</w:t>
      </w:r>
    </w:p>
    <w:p w14:paraId="2DF7F4FE" w14:textId="77777777" w:rsidR="002B00A2" w:rsidRDefault="000F6E4B" w:rsidP="007E5465">
      <w:pPr>
        <w:pStyle w:val="ListParagraph"/>
        <w:numPr>
          <w:ilvl w:val="0"/>
          <w:numId w:val="14"/>
        </w:numPr>
      </w:pPr>
      <w:r>
        <w:t>Students who complete the survey have these advantages:</w:t>
      </w:r>
    </w:p>
    <w:p w14:paraId="1C7E75EA" w14:textId="77777777" w:rsidR="002B00A2" w:rsidRDefault="000F6E4B" w:rsidP="007E5465">
      <w:pPr>
        <w:pStyle w:val="ListParagraph"/>
        <w:numPr>
          <w:ilvl w:val="2"/>
          <w:numId w:val="14"/>
        </w:numPr>
      </w:pPr>
      <w:r>
        <w:t>It is through the non-cognitive portion of the assessment that students can request up to four free score reports sent to colleges of student’s choice. If not completed during the pretest session, there is a cost of $19 for each report to a college.</w:t>
      </w:r>
    </w:p>
    <w:p w14:paraId="3A7E49FB" w14:textId="77777777" w:rsidR="002B00A2" w:rsidRDefault="000F6E4B" w:rsidP="007E5465">
      <w:pPr>
        <w:pStyle w:val="ListParagraph"/>
        <w:numPr>
          <w:ilvl w:val="2"/>
          <w:numId w:val="14"/>
        </w:numPr>
      </w:pPr>
      <w:r>
        <w:t>The information provided also helps to inform the student level report, detailing college and career planning and interest major fit. If students don’t complete this portion, that information will be left blank on their reports from ACT.</w:t>
      </w:r>
    </w:p>
    <w:p w14:paraId="19E8EFF6" w14:textId="77777777" w:rsidR="002B00A2" w:rsidRDefault="000F6E4B" w:rsidP="007E5465">
      <w:pPr>
        <w:pStyle w:val="ListParagraph"/>
        <w:numPr>
          <w:ilvl w:val="2"/>
          <w:numId w:val="14"/>
        </w:numPr>
      </w:pPr>
      <w:r>
        <w:t>If the student elects to be a part of ACT Recruit Me, previously known as Educational Opportunities Service (EOS), then ACT will also provide their information to approved colleges/financial aid opportunities for which they would fit the criteria.</w:t>
      </w:r>
    </w:p>
    <w:p w14:paraId="6D890743" w14:textId="5EBD117D" w:rsidR="002B00A2" w:rsidRDefault="000F6E4B" w:rsidP="00313A82">
      <w:pPr>
        <w:pStyle w:val="ListParagraph"/>
        <w:numPr>
          <w:ilvl w:val="2"/>
          <w:numId w:val="14"/>
        </w:numPr>
      </w:pPr>
      <w:r>
        <w:t>Some of the data collected will also be used to inform the profile reports, so with missing data, all reports will not be as complete.</w:t>
      </w:r>
      <w:bookmarkStart w:id="65" w:name="_heading=h.ybu52nyqxx0i" w:colFirst="0" w:colLast="0"/>
      <w:bookmarkStart w:id="66" w:name="_heading=h.yir4opbjal34" w:colFirst="0" w:colLast="0"/>
      <w:bookmarkEnd w:id="65"/>
      <w:bookmarkEnd w:id="66"/>
    </w:p>
    <w:p w14:paraId="3CE87A7E" w14:textId="77777777" w:rsidR="002B00A2" w:rsidRDefault="000F6E4B" w:rsidP="00403DB2">
      <w:pPr>
        <w:pStyle w:val="Heading3"/>
      </w:pPr>
      <w:bookmarkStart w:id="67" w:name="_Toc239167176"/>
      <w:r>
        <w:lastRenderedPageBreak/>
        <w:t>Not Tested Codes for ACT</w:t>
      </w:r>
      <w:bookmarkEnd w:id="67"/>
    </w:p>
    <w:p w14:paraId="27490339" w14:textId="1654D941" w:rsidR="002B00A2" w:rsidRDefault="000F6E4B" w:rsidP="00272292">
      <w:pPr>
        <w:spacing w:after="120"/>
      </w:pPr>
      <w:r>
        <w:t>Districts provide a not tested code for any student not assessed either in the online system or on the student answer sheet. The not tested codes are explained in the table below.</w:t>
      </w:r>
    </w:p>
    <w:tbl>
      <w:tblPr>
        <w:tblStyle w:val="a5"/>
        <w:tblW w:w="934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5"/>
        <w:gridCol w:w="2445"/>
        <w:gridCol w:w="5895"/>
      </w:tblGrid>
      <w:tr w:rsidR="002B00A2" w14:paraId="0DCB20E1" w14:textId="77777777">
        <w:tc>
          <w:tcPr>
            <w:tcW w:w="1005" w:type="dxa"/>
            <w:shd w:val="clear" w:color="auto" w:fill="0057A8"/>
            <w:tcMar>
              <w:top w:w="100" w:type="dxa"/>
              <w:left w:w="100" w:type="dxa"/>
              <w:bottom w:w="100" w:type="dxa"/>
              <w:right w:w="100" w:type="dxa"/>
            </w:tcMar>
          </w:tcPr>
          <w:p w14:paraId="370D79E6" w14:textId="77777777" w:rsidR="002B00A2" w:rsidRPr="00272292" w:rsidRDefault="000F6E4B" w:rsidP="007E5465">
            <w:pPr>
              <w:rPr>
                <w:b/>
                <w:bCs/>
                <w:color w:val="FFFFFF" w:themeColor="background1"/>
              </w:rPr>
            </w:pPr>
            <w:r w:rsidRPr="00272292">
              <w:rPr>
                <w:b/>
                <w:bCs/>
                <w:color w:val="FFFFFF" w:themeColor="background1"/>
              </w:rPr>
              <w:t>Code</w:t>
            </w:r>
          </w:p>
        </w:tc>
        <w:tc>
          <w:tcPr>
            <w:tcW w:w="2445" w:type="dxa"/>
            <w:shd w:val="clear" w:color="auto" w:fill="0057A8"/>
            <w:tcMar>
              <w:top w:w="100" w:type="dxa"/>
              <w:left w:w="100" w:type="dxa"/>
              <w:bottom w:w="100" w:type="dxa"/>
              <w:right w:w="100" w:type="dxa"/>
            </w:tcMar>
          </w:tcPr>
          <w:p w14:paraId="1B0A3E61" w14:textId="77777777" w:rsidR="002B00A2" w:rsidRPr="00272292" w:rsidRDefault="000F6E4B" w:rsidP="007E5465">
            <w:pPr>
              <w:rPr>
                <w:b/>
                <w:bCs/>
                <w:color w:val="FFFFFF" w:themeColor="background1"/>
              </w:rPr>
            </w:pPr>
            <w:r w:rsidRPr="00272292">
              <w:rPr>
                <w:b/>
                <w:bCs/>
                <w:color w:val="FFFFFF" w:themeColor="background1"/>
              </w:rPr>
              <w:t>Description</w:t>
            </w:r>
          </w:p>
        </w:tc>
        <w:tc>
          <w:tcPr>
            <w:tcW w:w="5895" w:type="dxa"/>
            <w:shd w:val="clear" w:color="auto" w:fill="0057A8"/>
            <w:tcMar>
              <w:top w:w="100" w:type="dxa"/>
              <w:left w:w="100" w:type="dxa"/>
              <w:bottom w:w="100" w:type="dxa"/>
              <w:right w:w="100" w:type="dxa"/>
            </w:tcMar>
          </w:tcPr>
          <w:p w14:paraId="7307D033" w14:textId="77777777" w:rsidR="002B00A2" w:rsidRPr="00272292" w:rsidRDefault="000F6E4B" w:rsidP="007E5465">
            <w:pPr>
              <w:rPr>
                <w:b/>
                <w:bCs/>
                <w:color w:val="FFFFFF" w:themeColor="background1"/>
              </w:rPr>
            </w:pPr>
            <w:r w:rsidRPr="00272292">
              <w:rPr>
                <w:b/>
                <w:bCs/>
                <w:color w:val="FFFFFF" w:themeColor="background1"/>
              </w:rPr>
              <w:t>Explanation of Use</w:t>
            </w:r>
          </w:p>
        </w:tc>
      </w:tr>
      <w:tr w:rsidR="002B00A2" w14:paraId="4C6B47FD" w14:textId="77777777">
        <w:tc>
          <w:tcPr>
            <w:tcW w:w="1005" w:type="dxa"/>
            <w:tcMar>
              <w:top w:w="100" w:type="dxa"/>
              <w:left w:w="100" w:type="dxa"/>
              <w:bottom w:w="100" w:type="dxa"/>
              <w:right w:w="100" w:type="dxa"/>
            </w:tcMar>
          </w:tcPr>
          <w:p w14:paraId="44B8FE07" w14:textId="77777777" w:rsidR="002B00A2" w:rsidRPr="00261139" w:rsidRDefault="000F6E4B" w:rsidP="007E5465">
            <w:pPr>
              <w:rPr>
                <w:b/>
                <w:bCs/>
              </w:rPr>
            </w:pPr>
            <w:r w:rsidRPr="00261139">
              <w:rPr>
                <w:b/>
                <w:bCs/>
              </w:rPr>
              <w:t>EMW</w:t>
            </w:r>
          </w:p>
        </w:tc>
        <w:tc>
          <w:tcPr>
            <w:tcW w:w="2445" w:type="dxa"/>
            <w:tcMar>
              <w:top w:w="100" w:type="dxa"/>
              <w:left w:w="100" w:type="dxa"/>
              <w:bottom w:w="100" w:type="dxa"/>
              <w:right w:w="100" w:type="dxa"/>
            </w:tcMar>
          </w:tcPr>
          <w:p w14:paraId="07F6256B" w14:textId="77777777" w:rsidR="002B00A2" w:rsidRDefault="000F6E4B" w:rsidP="007E5465">
            <w:r>
              <w:t>Emergency Medical Waiver</w:t>
            </w:r>
          </w:p>
        </w:tc>
        <w:tc>
          <w:tcPr>
            <w:tcW w:w="5895" w:type="dxa"/>
            <w:tcMar>
              <w:top w:w="100" w:type="dxa"/>
              <w:left w:w="100" w:type="dxa"/>
              <w:bottom w:w="100" w:type="dxa"/>
              <w:right w:w="100" w:type="dxa"/>
            </w:tcMar>
          </w:tcPr>
          <w:p w14:paraId="0906294E" w14:textId="77777777" w:rsidR="002B00A2" w:rsidRDefault="000F6E4B" w:rsidP="007E5465">
            <w:r>
              <w:t xml:space="preserve">Student was not tested because of an approved Emergency Medical Waiver (excluded from reporting). </w:t>
            </w:r>
          </w:p>
        </w:tc>
      </w:tr>
      <w:tr w:rsidR="002B00A2" w14:paraId="674D2F73" w14:textId="77777777">
        <w:tc>
          <w:tcPr>
            <w:tcW w:w="1005" w:type="dxa"/>
            <w:tcMar>
              <w:top w:w="100" w:type="dxa"/>
              <w:left w:w="100" w:type="dxa"/>
              <w:bottom w:w="100" w:type="dxa"/>
              <w:right w:w="100" w:type="dxa"/>
            </w:tcMar>
          </w:tcPr>
          <w:p w14:paraId="4AB586A8" w14:textId="77777777" w:rsidR="002B00A2" w:rsidRPr="00261139" w:rsidRDefault="000F6E4B" w:rsidP="007E5465">
            <w:pPr>
              <w:rPr>
                <w:b/>
                <w:bCs/>
              </w:rPr>
            </w:pPr>
            <w:r w:rsidRPr="00261139">
              <w:rPr>
                <w:b/>
                <w:bCs/>
              </w:rPr>
              <w:t>EXP</w:t>
            </w:r>
          </w:p>
        </w:tc>
        <w:tc>
          <w:tcPr>
            <w:tcW w:w="2445" w:type="dxa"/>
            <w:tcMar>
              <w:top w:w="100" w:type="dxa"/>
              <w:left w:w="100" w:type="dxa"/>
              <w:bottom w:w="100" w:type="dxa"/>
              <w:right w:w="100" w:type="dxa"/>
            </w:tcMar>
          </w:tcPr>
          <w:p w14:paraId="30FBBB64" w14:textId="77777777" w:rsidR="002B00A2" w:rsidRDefault="000F6E4B" w:rsidP="007E5465">
            <w:r>
              <w:t>Exempt</w:t>
            </w:r>
          </w:p>
        </w:tc>
        <w:tc>
          <w:tcPr>
            <w:tcW w:w="5895" w:type="dxa"/>
            <w:tcMar>
              <w:top w:w="100" w:type="dxa"/>
              <w:left w:w="100" w:type="dxa"/>
              <w:bottom w:w="100" w:type="dxa"/>
              <w:right w:w="100" w:type="dxa"/>
            </w:tcMar>
          </w:tcPr>
          <w:p w14:paraId="4450B56F" w14:textId="77777777" w:rsidR="002B00A2" w:rsidRDefault="000F6E4B" w:rsidP="007E5465">
            <w:proofErr w:type="gramStart"/>
            <w:r>
              <w:t>Student was</w:t>
            </w:r>
            <w:proofErr w:type="gramEnd"/>
            <w:r>
              <w:t xml:space="preserve"> exempt from testing due to certain circumstances, such as a student requiring </w:t>
            </w:r>
            <w:proofErr w:type="gramStart"/>
            <w:r>
              <w:t>an unavailable</w:t>
            </w:r>
            <w:proofErr w:type="gramEnd"/>
            <w:r>
              <w:t xml:space="preserve"> accommodation or a student attending an out-of-state facility. Must be approved by NDE (</w:t>
            </w:r>
            <w:proofErr w:type="gramStart"/>
            <w:r>
              <w:t>excluded</w:t>
            </w:r>
            <w:proofErr w:type="gramEnd"/>
            <w:r>
              <w:t xml:space="preserve"> from reporting).</w:t>
            </w:r>
          </w:p>
        </w:tc>
      </w:tr>
      <w:tr w:rsidR="002B00A2" w14:paraId="77452F75" w14:textId="77777777">
        <w:tc>
          <w:tcPr>
            <w:tcW w:w="1005" w:type="dxa"/>
            <w:tcMar>
              <w:top w:w="100" w:type="dxa"/>
              <w:left w:w="100" w:type="dxa"/>
              <w:bottom w:w="100" w:type="dxa"/>
              <w:right w:w="100" w:type="dxa"/>
            </w:tcMar>
          </w:tcPr>
          <w:p w14:paraId="17223D99" w14:textId="77777777" w:rsidR="002B00A2" w:rsidRPr="00261139" w:rsidRDefault="000F6E4B" w:rsidP="007E5465">
            <w:pPr>
              <w:rPr>
                <w:b/>
                <w:bCs/>
              </w:rPr>
            </w:pPr>
            <w:r w:rsidRPr="00261139">
              <w:rPr>
                <w:b/>
                <w:bCs/>
              </w:rPr>
              <w:t>FTE</w:t>
            </w:r>
          </w:p>
        </w:tc>
        <w:tc>
          <w:tcPr>
            <w:tcW w:w="2445" w:type="dxa"/>
            <w:tcMar>
              <w:top w:w="100" w:type="dxa"/>
              <w:left w:w="100" w:type="dxa"/>
              <w:bottom w:w="100" w:type="dxa"/>
              <w:right w:w="100" w:type="dxa"/>
            </w:tcMar>
          </w:tcPr>
          <w:p w14:paraId="17A1E2DD" w14:textId="77777777" w:rsidR="002B00A2" w:rsidRDefault="000F6E4B" w:rsidP="007E5465">
            <w:r>
              <w:t>Full-Time Equivalency</w:t>
            </w:r>
          </w:p>
        </w:tc>
        <w:tc>
          <w:tcPr>
            <w:tcW w:w="5895" w:type="dxa"/>
            <w:tcMar>
              <w:top w:w="100" w:type="dxa"/>
              <w:left w:w="100" w:type="dxa"/>
              <w:bottom w:w="100" w:type="dxa"/>
              <w:right w:w="100" w:type="dxa"/>
            </w:tcMar>
          </w:tcPr>
          <w:p w14:paraId="3888E851" w14:textId="77777777" w:rsidR="002B00A2" w:rsidRDefault="000F6E4B" w:rsidP="007E5465">
            <w:proofErr w:type="gramStart"/>
            <w:r>
              <w:t>Student’s</w:t>
            </w:r>
            <w:proofErr w:type="gramEnd"/>
            <w:r>
              <w:t xml:space="preserve"> Full-Time Equivalency is less than 51% </w:t>
            </w:r>
            <w:proofErr w:type="gramStart"/>
            <w:r>
              <w:t>so  the</w:t>
            </w:r>
            <w:proofErr w:type="gramEnd"/>
            <w:r>
              <w:t xml:space="preserve"> student is excluded from testing (</w:t>
            </w:r>
            <w:proofErr w:type="gramStart"/>
            <w:r>
              <w:t>excluded</w:t>
            </w:r>
            <w:proofErr w:type="gramEnd"/>
            <w:r>
              <w:t xml:space="preserve"> from reporting).</w:t>
            </w:r>
          </w:p>
        </w:tc>
      </w:tr>
      <w:tr w:rsidR="002B00A2" w14:paraId="6EB1D0B9" w14:textId="77777777">
        <w:tc>
          <w:tcPr>
            <w:tcW w:w="1005" w:type="dxa"/>
            <w:tcMar>
              <w:top w:w="100" w:type="dxa"/>
              <w:left w:w="100" w:type="dxa"/>
              <w:bottom w:w="100" w:type="dxa"/>
              <w:right w:w="100" w:type="dxa"/>
            </w:tcMar>
          </w:tcPr>
          <w:p w14:paraId="343A9903" w14:textId="77777777" w:rsidR="002B00A2" w:rsidRPr="00261139" w:rsidRDefault="000F6E4B" w:rsidP="007E5465">
            <w:pPr>
              <w:rPr>
                <w:b/>
                <w:bCs/>
              </w:rPr>
            </w:pPr>
            <w:r w:rsidRPr="00261139">
              <w:rPr>
                <w:b/>
                <w:bCs/>
              </w:rPr>
              <w:t>NCE</w:t>
            </w:r>
          </w:p>
        </w:tc>
        <w:tc>
          <w:tcPr>
            <w:tcW w:w="2445" w:type="dxa"/>
            <w:tcMar>
              <w:top w:w="100" w:type="dxa"/>
              <w:left w:w="100" w:type="dxa"/>
              <w:bottom w:w="100" w:type="dxa"/>
              <w:right w:w="100" w:type="dxa"/>
            </w:tcMar>
          </w:tcPr>
          <w:p w14:paraId="470CC528" w14:textId="77777777" w:rsidR="002B00A2" w:rsidRDefault="000F6E4B" w:rsidP="007E5465">
            <w:r>
              <w:t>Not Currently Enrolled</w:t>
            </w:r>
          </w:p>
        </w:tc>
        <w:tc>
          <w:tcPr>
            <w:tcW w:w="5895" w:type="dxa"/>
            <w:tcMar>
              <w:top w:w="100" w:type="dxa"/>
              <w:left w:w="100" w:type="dxa"/>
              <w:bottom w:w="100" w:type="dxa"/>
              <w:right w:w="100" w:type="dxa"/>
            </w:tcMar>
          </w:tcPr>
          <w:p w14:paraId="4FF46ACB" w14:textId="77777777" w:rsidR="002B00A2" w:rsidRDefault="000F6E4B" w:rsidP="007E5465">
            <w:r>
              <w:t>Student not enrolled in the district during the test window, based on the applicable New/Exit Student Cutoff Date (excluded from reporting).</w:t>
            </w:r>
          </w:p>
        </w:tc>
      </w:tr>
      <w:tr w:rsidR="002B00A2" w14:paraId="7D2C3D2C" w14:textId="77777777">
        <w:tc>
          <w:tcPr>
            <w:tcW w:w="1005" w:type="dxa"/>
            <w:tcMar>
              <w:top w:w="100" w:type="dxa"/>
              <w:left w:w="100" w:type="dxa"/>
              <w:bottom w:w="100" w:type="dxa"/>
              <w:right w:w="100" w:type="dxa"/>
            </w:tcMar>
          </w:tcPr>
          <w:p w14:paraId="36A14763" w14:textId="77777777" w:rsidR="002B00A2" w:rsidRPr="00261139" w:rsidRDefault="000F6E4B" w:rsidP="007E5465">
            <w:pPr>
              <w:rPr>
                <w:b/>
                <w:bCs/>
              </w:rPr>
            </w:pPr>
            <w:r w:rsidRPr="00261139">
              <w:rPr>
                <w:b/>
                <w:bCs/>
              </w:rPr>
              <w:t>OTH</w:t>
            </w:r>
          </w:p>
        </w:tc>
        <w:tc>
          <w:tcPr>
            <w:tcW w:w="2445" w:type="dxa"/>
            <w:tcMar>
              <w:top w:w="100" w:type="dxa"/>
              <w:left w:w="100" w:type="dxa"/>
              <w:bottom w:w="100" w:type="dxa"/>
              <w:right w:w="100" w:type="dxa"/>
            </w:tcMar>
          </w:tcPr>
          <w:p w14:paraId="643C764E" w14:textId="77777777" w:rsidR="002B00A2" w:rsidRDefault="000F6E4B" w:rsidP="007E5465">
            <w:r>
              <w:t>Other</w:t>
            </w:r>
          </w:p>
        </w:tc>
        <w:tc>
          <w:tcPr>
            <w:tcW w:w="5895" w:type="dxa"/>
            <w:tcMar>
              <w:top w:w="100" w:type="dxa"/>
              <w:left w:w="100" w:type="dxa"/>
              <w:bottom w:w="100" w:type="dxa"/>
              <w:right w:w="100" w:type="dxa"/>
            </w:tcMar>
          </w:tcPr>
          <w:p w14:paraId="7E938A44" w14:textId="77777777" w:rsidR="002B00A2" w:rsidRDefault="000F6E4B" w:rsidP="007E5465">
            <w:proofErr w:type="gramStart"/>
            <w:r>
              <w:t>Student was</w:t>
            </w:r>
            <w:proofErr w:type="gramEnd"/>
            <w:r>
              <w:t xml:space="preserve"> not tested for reasons not covered by other descriptions.  For example, the occurrence of a natural disaster. Must be approved by NDE (</w:t>
            </w:r>
            <w:proofErr w:type="gramStart"/>
            <w:r>
              <w:t>excluded</w:t>
            </w:r>
            <w:proofErr w:type="gramEnd"/>
            <w:r>
              <w:t xml:space="preserve"> from reporting).</w:t>
            </w:r>
          </w:p>
        </w:tc>
      </w:tr>
      <w:tr w:rsidR="002B00A2" w14:paraId="273E1731" w14:textId="77777777">
        <w:tc>
          <w:tcPr>
            <w:tcW w:w="1005" w:type="dxa"/>
            <w:tcMar>
              <w:top w:w="100" w:type="dxa"/>
              <w:left w:w="100" w:type="dxa"/>
              <w:bottom w:w="100" w:type="dxa"/>
              <w:right w:w="100" w:type="dxa"/>
            </w:tcMar>
          </w:tcPr>
          <w:p w14:paraId="2533C589" w14:textId="77777777" w:rsidR="002B00A2" w:rsidRPr="00261139" w:rsidRDefault="000F6E4B" w:rsidP="007E5465">
            <w:pPr>
              <w:rPr>
                <w:b/>
                <w:bCs/>
              </w:rPr>
            </w:pPr>
            <w:r w:rsidRPr="00261139">
              <w:rPr>
                <w:b/>
                <w:bCs/>
              </w:rPr>
              <w:t>PAR</w:t>
            </w:r>
          </w:p>
        </w:tc>
        <w:tc>
          <w:tcPr>
            <w:tcW w:w="2445" w:type="dxa"/>
            <w:tcMar>
              <w:top w:w="100" w:type="dxa"/>
              <w:left w:w="100" w:type="dxa"/>
              <w:bottom w:w="100" w:type="dxa"/>
              <w:right w:w="100" w:type="dxa"/>
            </w:tcMar>
          </w:tcPr>
          <w:p w14:paraId="4E2DD8AF" w14:textId="77777777" w:rsidR="002B00A2" w:rsidRDefault="000F6E4B" w:rsidP="007E5465">
            <w:r>
              <w:t>Parent Refusal</w:t>
            </w:r>
          </w:p>
        </w:tc>
        <w:tc>
          <w:tcPr>
            <w:tcW w:w="5895" w:type="dxa"/>
            <w:tcMar>
              <w:top w:w="100" w:type="dxa"/>
              <w:left w:w="100" w:type="dxa"/>
              <w:bottom w:w="100" w:type="dxa"/>
              <w:right w:w="100" w:type="dxa"/>
            </w:tcMar>
          </w:tcPr>
          <w:p w14:paraId="4FDE8917" w14:textId="77777777" w:rsidR="002B00A2" w:rsidRDefault="000F6E4B" w:rsidP="007E5465">
            <w:r>
              <w:t>Student was not tested because of a written request from parent(s) or guardian(s) (counted as a non-participant and included in reporting as scale score 1 and performance level of 3).</w:t>
            </w:r>
          </w:p>
        </w:tc>
      </w:tr>
      <w:tr w:rsidR="002B00A2" w14:paraId="246EC40A" w14:textId="77777777">
        <w:tc>
          <w:tcPr>
            <w:tcW w:w="1005" w:type="dxa"/>
            <w:tcMar>
              <w:top w:w="100" w:type="dxa"/>
              <w:left w:w="100" w:type="dxa"/>
              <w:bottom w:w="100" w:type="dxa"/>
              <w:right w:w="100" w:type="dxa"/>
            </w:tcMar>
          </w:tcPr>
          <w:p w14:paraId="140C727E" w14:textId="77777777" w:rsidR="002B00A2" w:rsidRPr="00261139" w:rsidRDefault="000F6E4B" w:rsidP="007E5465">
            <w:pPr>
              <w:rPr>
                <w:b/>
                <w:bCs/>
              </w:rPr>
            </w:pPr>
            <w:r w:rsidRPr="00261139">
              <w:rPr>
                <w:b/>
                <w:bCs/>
              </w:rPr>
              <w:lastRenderedPageBreak/>
              <w:t>STR</w:t>
            </w:r>
          </w:p>
        </w:tc>
        <w:tc>
          <w:tcPr>
            <w:tcW w:w="2445" w:type="dxa"/>
            <w:tcMar>
              <w:top w:w="100" w:type="dxa"/>
              <w:left w:w="100" w:type="dxa"/>
              <w:bottom w:w="100" w:type="dxa"/>
              <w:right w:w="100" w:type="dxa"/>
            </w:tcMar>
          </w:tcPr>
          <w:p w14:paraId="3C910E63" w14:textId="77777777" w:rsidR="002B00A2" w:rsidRDefault="000F6E4B" w:rsidP="007E5465">
            <w:r>
              <w:t>Student Refusal</w:t>
            </w:r>
          </w:p>
        </w:tc>
        <w:tc>
          <w:tcPr>
            <w:tcW w:w="5895" w:type="dxa"/>
            <w:tcMar>
              <w:top w:w="100" w:type="dxa"/>
              <w:left w:w="100" w:type="dxa"/>
              <w:bottom w:w="100" w:type="dxa"/>
              <w:right w:w="100" w:type="dxa"/>
            </w:tcMar>
          </w:tcPr>
          <w:p w14:paraId="23E1B1CD" w14:textId="77777777" w:rsidR="002B00A2" w:rsidRDefault="000F6E4B" w:rsidP="007E5465">
            <w:proofErr w:type="gramStart"/>
            <w:r>
              <w:t>Student was</w:t>
            </w:r>
            <w:proofErr w:type="gramEnd"/>
            <w:r>
              <w:t xml:space="preserve"> not tested because the </w:t>
            </w:r>
            <w:proofErr w:type="gramStart"/>
            <w:r>
              <w:t>student</w:t>
            </w:r>
            <w:proofErr w:type="gramEnd"/>
            <w:r>
              <w:t xml:space="preserve"> refused to </w:t>
            </w:r>
            <w:proofErr w:type="gramStart"/>
            <w:r>
              <w:t>participate(</w:t>
            </w:r>
            <w:proofErr w:type="gramEnd"/>
            <w:r>
              <w:t>counted as a non-participant and included in reporting as scale score 1 and performance level of 3).</w:t>
            </w:r>
          </w:p>
        </w:tc>
      </w:tr>
      <w:tr w:rsidR="002B00A2" w14:paraId="1FFF94B3" w14:textId="77777777">
        <w:tc>
          <w:tcPr>
            <w:tcW w:w="1005" w:type="dxa"/>
            <w:tcMar>
              <w:top w:w="100" w:type="dxa"/>
              <w:left w:w="100" w:type="dxa"/>
              <w:bottom w:w="100" w:type="dxa"/>
              <w:right w:w="100" w:type="dxa"/>
            </w:tcMar>
          </w:tcPr>
          <w:p w14:paraId="486380CF" w14:textId="77777777" w:rsidR="002B00A2" w:rsidRPr="00261139" w:rsidRDefault="000F6E4B" w:rsidP="007E5465">
            <w:pPr>
              <w:rPr>
                <w:b/>
                <w:bCs/>
              </w:rPr>
            </w:pPr>
            <w:r w:rsidRPr="00261139">
              <w:rPr>
                <w:b/>
                <w:bCs/>
              </w:rPr>
              <w:t>UTT</w:t>
            </w:r>
          </w:p>
        </w:tc>
        <w:tc>
          <w:tcPr>
            <w:tcW w:w="2445" w:type="dxa"/>
            <w:tcMar>
              <w:top w:w="100" w:type="dxa"/>
              <w:left w:w="100" w:type="dxa"/>
              <w:bottom w:w="100" w:type="dxa"/>
              <w:right w:w="100" w:type="dxa"/>
            </w:tcMar>
          </w:tcPr>
          <w:p w14:paraId="2C51627D" w14:textId="77777777" w:rsidR="002B00A2" w:rsidRDefault="000F6E4B" w:rsidP="007E5465">
            <w:r>
              <w:t>District Unable to Test Student</w:t>
            </w:r>
          </w:p>
        </w:tc>
        <w:tc>
          <w:tcPr>
            <w:tcW w:w="5895" w:type="dxa"/>
            <w:tcMar>
              <w:top w:w="100" w:type="dxa"/>
              <w:left w:w="100" w:type="dxa"/>
              <w:bottom w:w="100" w:type="dxa"/>
              <w:right w:w="100" w:type="dxa"/>
            </w:tcMar>
          </w:tcPr>
          <w:p w14:paraId="493C0E5B" w14:textId="77777777" w:rsidR="002B00A2" w:rsidRDefault="000F6E4B" w:rsidP="007E5465">
            <w:r>
              <w:t xml:space="preserve">District was unable to test the </w:t>
            </w:r>
            <w:proofErr w:type="gramStart"/>
            <w:r>
              <w:t>student</w:t>
            </w:r>
            <w:proofErr w:type="gramEnd"/>
            <w:r>
              <w:t xml:space="preserve"> during the testing windows due to excessive absences or suspension/expulsion (included in reporting as scale score 1 and performance level of 3).</w:t>
            </w:r>
          </w:p>
        </w:tc>
      </w:tr>
    </w:tbl>
    <w:p w14:paraId="2AF85020" w14:textId="77777777" w:rsidR="002B00A2" w:rsidRDefault="000F6E4B" w:rsidP="00272292">
      <w:pPr>
        <w:spacing w:before="120" w:after="120"/>
        <w:rPr>
          <w:b/>
          <w:bCs/>
        </w:rPr>
      </w:pPr>
      <w:r>
        <w:t>The “State Use Questions” in ACT Now are to be used to explain why a student has not tested. Please refer to the ACT Now User Guide for instructions on how to access “State Use Questions”.</w:t>
      </w:r>
    </w:p>
    <w:p w14:paraId="4BA84EF5" w14:textId="365C825D" w:rsidR="002B00A2" w:rsidRDefault="000F6E4B" w:rsidP="00C46F2C">
      <w:pPr>
        <w:spacing w:after="240"/>
      </w:pPr>
      <w:r>
        <w:t>Invalid (INV) codes are determined by the assessment team at NDE in situations where the construct of the ACT was violated or a security issue occurred.</w:t>
      </w:r>
    </w:p>
    <w:p w14:paraId="34C221B1" w14:textId="1601F23E" w:rsidR="002B00A2" w:rsidRDefault="000F6E4B" w:rsidP="00261139">
      <w:pPr>
        <w:pStyle w:val="Heading4"/>
      </w:pPr>
      <w:bookmarkStart w:id="68" w:name="_heading=h.25b2l0r" w:colFirst="0" w:colLast="0"/>
      <w:bookmarkEnd w:id="68"/>
      <w:r>
        <w:t>Business Rules for ACT Tests with Misadministration or Prohibited Behavior scores for State Reporting and Accountability</w:t>
      </w:r>
    </w:p>
    <w:p w14:paraId="1693446B" w14:textId="77777777" w:rsidR="002B00A2" w:rsidRDefault="000F6E4B" w:rsidP="007E5465">
      <w:r>
        <w:t xml:space="preserve">In certain situations, while ACT will have invalidated the score for ACT post-secondary reporting, NDE may count the student scores as State Scores Only and use the score for the </w:t>
      </w:r>
      <w:hyperlink r:id="rId114">
        <w:proofErr w:type="spellStart"/>
        <w:r>
          <w:rPr>
            <w:color w:val="1155CC"/>
            <w:u w:val="single"/>
          </w:rPr>
          <w:t>AQuESTT</w:t>
        </w:r>
        <w:proofErr w:type="spellEnd"/>
        <w:r>
          <w:rPr>
            <w:color w:val="1155CC"/>
            <w:u w:val="single"/>
          </w:rPr>
          <w:t xml:space="preserve"> Accountability calculations</w:t>
        </w:r>
      </w:hyperlink>
      <w:r>
        <w:t>. Schools will be notified when this occurs.</w:t>
      </w:r>
    </w:p>
    <w:p w14:paraId="2AB46A6E" w14:textId="77777777" w:rsidR="002B00A2" w:rsidRDefault="000F6E4B" w:rsidP="007E5465">
      <w:r>
        <w:t>In the following situations, not only will ACT have invalidated the score for ACT post-secondary reporting, NDE will also invalidate the score, resulting in the student receiving the lowest score (1) for state reporting.</w:t>
      </w:r>
    </w:p>
    <w:p w14:paraId="6663C238" w14:textId="77777777" w:rsidR="002B00A2" w:rsidRDefault="000F6E4B" w:rsidP="007E5465">
      <w:pPr>
        <w:pStyle w:val="ListParagraph"/>
        <w:numPr>
          <w:ilvl w:val="0"/>
          <w:numId w:val="28"/>
        </w:numPr>
      </w:pPr>
      <w:r>
        <w:t xml:space="preserve">If a student receives an accommodation that is not part of the student’s IEP/504 or part of the student’s learning plan, </w:t>
      </w:r>
      <w:r w:rsidRPr="007E5465">
        <w:rPr>
          <w:i/>
          <w:iCs/>
        </w:rPr>
        <w:t>scores will be invalidated to zero.</w:t>
      </w:r>
    </w:p>
    <w:p w14:paraId="1C1ECA65" w14:textId="77777777" w:rsidR="002B00A2" w:rsidRDefault="000F6E4B" w:rsidP="007E5465">
      <w:pPr>
        <w:pStyle w:val="ListParagraph"/>
        <w:numPr>
          <w:ilvl w:val="0"/>
          <w:numId w:val="28"/>
        </w:numPr>
      </w:pPr>
      <w:r>
        <w:t xml:space="preserve">If a student looked ahead or back to a test other than the one currently being administered, or filled in answer bubbles for another test, the student's scores will be invalidated to zero. </w:t>
      </w:r>
    </w:p>
    <w:p w14:paraId="64473551" w14:textId="77777777" w:rsidR="002B00A2" w:rsidRDefault="000F6E4B" w:rsidP="007E5465">
      <w:pPr>
        <w:pStyle w:val="ListParagraph"/>
        <w:numPr>
          <w:ilvl w:val="0"/>
          <w:numId w:val="28"/>
        </w:numPr>
      </w:pPr>
      <w:r>
        <w:t xml:space="preserve">If the student’s cell phone, watch, or any other device (which is removable or able to be silenced) made noise, the </w:t>
      </w:r>
      <w:r w:rsidRPr="007E5465">
        <w:rPr>
          <w:i/>
          <w:iCs/>
        </w:rPr>
        <w:t>scores may be invalidated to a zero.</w:t>
      </w:r>
    </w:p>
    <w:p w14:paraId="1AD56036" w14:textId="77777777" w:rsidR="002B00A2" w:rsidRDefault="000F6E4B" w:rsidP="007E5465">
      <w:pPr>
        <w:pStyle w:val="ListParagraph"/>
        <w:numPr>
          <w:ilvl w:val="0"/>
          <w:numId w:val="28"/>
        </w:numPr>
      </w:pPr>
      <w:r>
        <w:t xml:space="preserve">If a student accessed a cell phone or used an unapproved calculator, or other unapproved tool, </w:t>
      </w:r>
      <w:r w:rsidRPr="007E5465">
        <w:rPr>
          <w:i/>
          <w:iCs/>
        </w:rPr>
        <w:t>scores will be invalidated to zero.</w:t>
      </w:r>
    </w:p>
    <w:p w14:paraId="06D8ADCB" w14:textId="77777777" w:rsidR="002B00A2" w:rsidRDefault="000F6E4B" w:rsidP="007E5465">
      <w:pPr>
        <w:pStyle w:val="ListParagraph"/>
        <w:numPr>
          <w:ilvl w:val="0"/>
          <w:numId w:val="28"/>
        </w:numPr>
      </w:pPr>
      <w:r>
        <w:lastRenderedPageBreak/>
        <w:t xml:space="preserve">If a student looked at another examinee’s answer sheet and was discharged from the test session, </w:t>
      </w:r>
      <w:r w:rsidRPr="007E5465">
        <w:rPr>
          <w:i/>
          <w:iCs/>
        </w:rPr>
        <w:t>scores will be invalidated to zero.</w:t>
      </w:r>
    </w:p>
    <w:p w14:paraId="419004BC" w14:textId="77777777" w:rsidR="002B00A2" w:rsidRDefault="000F6E4B" w:rsidP="007E5465">
      <w:pPr>
        <w:pStyle w:val="ListParagraph"/>
        <w:numPr>
          <w:ilvl w:val="0"/>
          <w:numId w:val="28"/>
        </w:numPr>
      </w:pPr>
      <w:r>
        <w:t>In addition, the student may not receive a writing score if the student:</w:t>
      </w:r>
    </w:p>
    <w:p w14:paraId="4D127EC8" w14:textId="77777777" w:rsidR="002B00A2" w:rsidRDefault="000F6E4B" w:rsidP="007E5465">
      <w:pPr>
        <w:pStyle w:val="ListParagraph"/>
        <w:numPr>
          <w:ilvl w:val="1"/>
          <w:numId w:val="28"/>
        </w:numPr>
      </w:pPr>
      <w:r>
        <w:t>Writes an off-topic essay.</w:t>
      </w:r>
    </w:p>
    <w:p w14:paraId="59969A5E" w14:textId="77777777" w:rsidR="002B00A2" w:rsidRDefault="000F6E4B" w:rsidP="007E5465">
      <w:pPr>
        <w:pStyle w:val="ListParagraph"/>
        <w:numPr>
          <w:ilvl w:val="1"/>
          <w:numId w:val="28"/>
        </w:numPr>
      </w:pPr>
      <w:proofErr w:type="gramStart"/>
      <w:r>
        <w:t>Writes</w:t>
      </w:r>
      <w:proofErr w:type="gramEnd"/>
      <w:r>
        <w:t xml:space="preserve"> an essay that is unreadable or illegible.</w:t>
      </w:r>
    </w:p>
    <w:p w14:paraId="01ACEE94" w14:textId="77777777" w:rsidR="002B00A2" w:rsidRDefault="000F6E4B" w:rsidP="007E5465">
      <w:pPr>
        <w:pStyle w:val="ListParagraph"/>
        <w:numPr>
          <w:ilvl w:val="1"/>
          <w:numId w:val="28"/>
        </w:numPr>
      </w:pPr>
      <w:r>
        <w:t>Does not write or transfer the essay to the answer document.</w:t>
      </w:r>
    </w:p>
    <w:p w14:paraId="624962DA" w14:textId="77777777" w:rsidR="002B00A2" w:rsidRDefault="000F6E4B" w:rsidP="007E5465">
      <w:pPr>
        <w:pStyle w:val="ListParagraph"/>
        <w:numPr>
          <w:ilvl w:val="1"/>
          <w:numId w:val="28"/>
        </w:numPr>
      </w:pPr>
      <w:r>
        <w:t>Leaves the essay portion blank.</w:t>
      </w:r>
    </w:p>
    <w:p w14:paraId="34624327" w14:textId="77777777" w:rsidR="002B00A2" w:rsidRDefault="002B00A2" w:rsidP="007E5465"/>
    <w:p w14:paraId="38B7069C" w14:textId="77777777" w:rsidR="002B00A2" w:rsidRDefault="000F6E4B" w:rsidP="007E5465">
      <w:r>
        <w:t xml:space="preserve">ACT has provided retesting options for Prohibited Behavior voided tests. A student may retest if the initial test was voided due to prohibited behavior. There are some conditions that do not allow for retesting. </w:t>
      </w:r>
    </w:p>
    <w:p w14:paraId="60856789" w14:textId="77777777" w:rsidR="002B00A2" w:rsidRDefault="000F6E4B" w:rsidP="007E5465">
      <w:r>
        <w:t>NDE will not allow students to retest who:</w:t>
      </w:r>
    </w:p>
    <w:p w14:paraId="78E1DCF1" w14:textId="77777777" w:rsidR="002B00A2" w:rsidRDefault="000F6E4B" w:rsidP="007E5465">
      <w:pPr>
        <w:pStyle w:val="ListParagraph"/>
        <w:numPr>
          <w:ilvl w:val="0"/>
          <w:numId w:val="64"/>
        </w:numPr>
      </w:pPr>
      <w:r>
        <w:t>Fill in or alter responses to any multiple-choice question or continue to write or alter the essay after time is called. This means that you cannot make any changes to a test section outside of the designated time for that section, even to fix a stray mark or accidental keystroke.</w:t>
      </w:r>
    </w:p>
    <w:p w14:paraId="0BE5F227" w14:textId="77777777" w:rsidR="002B00A2" w:rsidRDefault="000F6E4B" w:rsidP="007E5465">
      <w:pPr>
        <w:pStyle w:val="ListParagraph"/>
        <w:numPr>
          <w:ilvl w:val="0"/>
          <w:numId w:val="64"/>
        </w:numPr>
      </w:pPr>
      <w:r>
        <w:t>Look back at a test section on which time has already been called.</w:t>
      </w:r>
    </w:p>
    <w:p w14:paraId="0F878B87" w14:textId="77777777" w:rsidR="002B00A2" w:rsidRDefault="000F6E4B" w:rsidP="007E5465">
      <w:pPr>
        <w:pStyle w:val="ListParagraph"/>
        <w:numPr>
          <w:ilvl w:val="0"/>
          <w:numId w:val="64"/>
        </w:numPr>
      </w:pPr>
      <w:r>
        <w:t>Look ahead to other test sections.</w:t>
      </w:r>
    </w:p>
    <w:p w14:paraId="5E0066D9" w14:textId="77777777" w:rsidR="002B00A2" w:rsidRDefault="000F6E4B" w:rsidP="007E5465">
      <w:pPr>
        <w:pStyle w:val="ListParagraph"/>
        <w:numPr>
          <w:ilvl w:val="0"/>
          <w:numId w:val="64"/>
        </w:numPr>
      </w:pPr>
      <w:r>
        <w:t>Look at another person’s test or answers.</w:t>
      </w:r>
    </w:p>
    <w:p w14:paraId="5076847F" w14:textId="77777777" w:rsidR="002B00A2" w:rsidRDefault="000F6E4B" w:rsidP="007E5465">
      <w:pPr>
        <w:pStyle w:val="ListParagraph"/>
        <w:numPr>
          <w:ilvl w:val="0"/>
          <w:numId w:val="64"/>
        </w:numPr>
      </w:pPr>
      <w:r>
        <w:t>Discuss or share test questions, answers, or test form identification numbers at any time, including during test administration, during breaks, or after the test.</w:t>
      </w:r>
    </w:p>
    <w:p w14:paraId="6DC5EB07" w14:textId="77777777" w:rsidR="002B00A2" w:rsidRDefault="000F6E4B" w:rsidP="007E5465">
      <w:pPr>
        <w:pStyle w:val="ListParagraph"/>
        <w:numPr>
          <w:ilvl w:val="0"/>
          <w:numId w:val="64"/>
        </w:numPr>
      </w:pPr>
      <w:r>
        <w:t>Attempt to photograph, copy, or memorize test-related information or remove test materials, including questions or answers, from the test room in any way or at any time.</w:t>
      </w:r>
    </w:p>
    <w:p w14:paraId="5CD66526" w14:textId="77777777" w:rsidR="002B00A2" w:rsidRDefault="000F6E4B" w:rsidP="007E5465">
      <w:pPr>
        <w:pStyle w:val="ListParagraph"/>
        <w:numPr>
          <w:ilvl w:val="0"/>
          <w:numId w:val="64"/>
        </w:numPr>
      </w:pPr>
      <w:r>
        <w:t>Disclose test questions or answers, in whole or in part, in any way or at any time, including social media.</w:t>
      </w:r>
    </w:p>
    <w:p w14:paraId="3E0AA255" w14:textId="53161CE7" w:rsidR="002B00A2" w:rsidRDefault="000F6E4B" w:rsidP="00C46F2C">
      <w:pPr>
        <w:pStyle w:val="ListParagraph"/>
        <w:numPr>
          <w:ilvl w:val="0"/>
          <w:numId w:val="64"/>
        </w:numPr>
        <w:spacing w:after="240"/>
      </w:pPr>
      <w:r>
        <w:t>Exhibit confrontational, threatening, disruptive or unruly behavior.</w:t>
      </w:r>
    </w:p>
    <w:p w14:paraId="39026661" w14:textId="77777777" w:rsidR="002B00A2" w:rsidRDefault="000F6E4B" w:rsidP="007E5465">
      <w:r>
        <w:t xml:space="preserve">If a student qualifies to retest, the test site coordinator will need to contact ACT Customer Service to void the original test and request a new test be scheduled for the student, both for paper </w:t>
      </w:r>
      <w:proofErr w:type="gramStart"/>
      <w:r>
        <w:t>or</w:t>
      </w:r>
      <w:proofErr w:type="gramEnd"/>
      <w:r>
        <w:t xml:space="preserve"> online.</w:t>
      </w:r>
    </w:p>
    <w:p w14:paraId="2C1E665D" w14:textId="77777777" w:rsidR="002B00A2" w:rsidRDefault="002B00A2" w:rsidP="007E5465"/>
    <w:p w14:paraId="2549D06F" w14:textId="77777777" w:rsidR="002B00A2" w:rsidRDefault="000F6E4B" w:rsidP="00403DB2">
      <w:pPr>
        <w:pStyle w:val="Heading3"/>
      </w:pPr>
      <w:bookmarkStart w:id="69" w:name="_Toc239167177"/>
      <w:r>
        <w:lastRenderedPageBreak/>
        <w:t xml:space="preserve">District Choice of ACT Online Prep (AOP) or </w:t>
      </w:r>
      <w:proofErr w:type="spellStart"/>
      <w:r>
        <w:t>PreACT</w:t>
      </w:r>
      <w:bookmarkEnd w:id="69"/>
      <w:proofErr w:type="spellEnd"/>
    </w:p>
    <w:p w14:paraId="46F843FF" w14:textId="1B18E719" w:rsidR="002B00A2" w:rsidRDefault="000F6E4B" w:rsidP="00C46F2C">
      <w:pPr>
        <w:spacing w:after="240"/>
      </w:pPr>
      <w:r>
        <w:t xml:space="preserve">For 2026-2027, districts </w:t>
      </w:r>
      <w:proofErr w:type="gramStart"/>
      <w:r>
        <w:t>are able to</w:t>
      </w:r>
      <w:proofErr w:type="gramEnd"/>
      <w:r>
        <w:t xml:space="preserve"> select between two different ACT supports. Districts selected either AOP or </w:t>
      </w:r>
      <w:proofErr w:type="spellStart"/>
      <w:r>
        <w:t>PreACT</w:t>
      </w:r>
      <w:proofErr w:type="spellEnd"/>
      <w:r>
        <w:t xml:space="preserve">. </w:t>
      </w:r>
    </w:p>
    <w:p w14:paraId="3D555E43" w14:textId="77777777" w:rsidR="002B00A2" w:rsidRDefault="000F6E4B" w:rsidP="00261139">
      <w:pPr>
        <w:pStyle w:val="Heading4"/>
      </w:pPr>
      <w:bookmarkStart w:id="70" w:name="_heading=h.34g0dwd" w:colFirst="0" w:colLast="0"/>
      <w:bookmarkEnd w:id="70"/>
      <w:r>
        <w:t>AOP (ACT Online Prep)</w:t>
      </w:r>
    </w:p>
    <w:p w14:paraId="0F0DF4E7" w14:textId="77777777" w:rsidR="002B00A2" w:rsidRDefault="000F6E4B" w:rsidP="007E5465">
      <w:r>
        <w:t xml:space="preserve">AOP is available to every student in the third-year cohort, whose district </w:t>
      </w:r>
      <w:proofErr w:type="gramStart"/>
      <w:r>
        <w:t>elected</w:t>
      </w:r>
      <w:proofErr w:type="gramEnd"/>
      <w:r>
        <w:t xml:space="preserve"> to participate in AOP.</w:t>
      </w:r>
    </w:p>
    <w:p w14:paraId="2578FD1D" w14:textId="77777777" w:rsidR="002B00A2" w:rsidRDefault="000F6E4B" w:rsidP="007E5465">
      <w:pPr>
        <w:pStyle w:val="ListParagraph"/>
        <w:numPr>
          <w:ilvl w:val="0"/>
          <w:numId w:val="42"/>
        </w:numPr>
      </w:pPr>
      <w:r>
        <w:t xml:space="preserve">Two complete practice tests are available in AOP with two ACT writing opportunities. The ACT Writing tests are computer scored </w:t>
      </w:r>
      <w:proofErr w:type="gramStart"/>
      <w:r>
        <w:t>through the use of</w:t>
      </w:r>
      <w:proofErr w:type="gramEnd"/>
      <w:r>
        <w:t xml:space="preserve"> Artificial Intelligence (AI). The ACT Writing operational administration is, however, scored by human readers.</w:t>
      </w:r>
    </w:p>
    <w:p w14:paraId="2D93080B" w14:textId="77777777" w:rsidR="002B00A2" w:rsidRDefault="000F6E4B" w:rsidP="007E5465">
      <w:pPr>
        <w:pStyle w:val="ListParagraph"/>
        <w:numPr>
          <w:ilvl w:val="0"/>
          <w:numId w:val="42"/>
        </w:numPr>
      </w:pPr>
      <w:r>
        <w:t>AOP is not only available to students during the school day, but students may access it at any time with their Username and Password.</w:t>
      </w:r>
    </w:p>
    <w:p w14:paraId="7CA864E9" w14:textId="77777777" w:rsidR="002B00A2" w:rsidRDefault="000F6E4B" w:rsidP="007E5465">
      <w:pPr>
        <w:pStyle w:val="ListParagraph"/>
        <w:numPr>
          <w:ilvl w:val="0"/>
          <w:numId w:val="42"/>
        </w:numPr>
      </w:pPr>
      <w:r>
        <w:t>AOP will remain available to each third-year cohort student who accesses it from August 1, 2026 - June 30, 2027.</w:t>
      </w:r>
      <w:r w:rsidRPr="007E5465">
        <w:rPr>
          <w:rFonts w:ascii="Roboto" w:eastAsia="Roboto" w:hAnsi="Roboto" w:cs="Roboto"/>
          <w:sz w:val="21"/>
          <w:szCs w:val="21"/>
        </w:rPr>
        <w:t xml:space="preserve"> </w:t>
      </w:r>
      <w:r>
        <w:t xml:space="preserve"> Students in member districts may individually choose to use AOP if they want to prepare to retake the ACT in their senior year.</w:t>
      </w:r>
    </w:p>
    <w:p w14:paraId="63343375" w14:textId="77777777" w:rsidR="002B00A2" w:rsidRDefault="000F6E4B" w:rsidP="007E5465">
      <w:pPr>
        <w:pStyle w:val="ListParagraph"/>
        <w:numPr>
          <w:ilvl w:val="0"/>
          <w:numId w:val="42"/>
        </w:numPr>
      </w:pPr>
      <w:r>
        <w:t xml:space="preserve">Information about ACT Online Prep is available on the </w:t>
      </w:r>
      <w:hyperlink r:id="rId115">
        <w:r w:rsidRPr="007E5465">
          <w:rPr>
            <w:u w:val="single"/>
          </w:rPr>
          <w:t>ACT website</w:t>
        </w:r>
      </w:hyperlink>
      <w:r>
        <w:t>.</w:t>
      </w:r>
    </w:p>
    <w:p w14:paraId="735B1ABD" w14:textId="17C652B9" w:rsidR="002B00A2" w:rsidRDefault="000F6E4B" w:rsidP="00C46F2C">
      <w:pPr>
        <w:pStyle w:val="ListParagraph"/>
        <w:numPr>
          <w:ilvl w:val="0"/>
          <w:numId w:val="42"/>
        </w:numPr>
        <w:spacing w:after="240"/>
      </w:pPr>
      <w:r>
        <w:t>Districts may use the results of the AOP to improve student learning. The AOP results are not embargoed or barred in any way from use by districts, including questions and actual answer choices.</w:t>
      </w:r>
    </w:p>
    <w:p w14:paraId="091DC8EA" w14:textId="77777777" w:rsidR="002B00A2" w:rsidRDefault="000F6E4B" w:rsidP="009A658D">
      <w:pPr>
        <w:pStyle w:val="Heading4"/>
      </w:pPr>
      <w:bookmarkStart w:id="71" w:name="_heading=h.1jlao46" w:colFirst="0" w:colLast="0"/>
      <w:bookmarkEnd w:id="71"/>
      <w:proofErr w:type="spellStart"/>
      <w:r>
        <w:t>PreACT</w:t>
      </w:r>
      <w:proofErr w:type="spellEnd"/>
    </w:p>
    <w:p w14:paraId="56B15D0C" w14:textId="77777777" w:rsidR="002B00A2" w:rsidRDefault="000F6E4B" w:rsidP="007E5465">
      <w:r>
        <w:t xml:space="preserve">The </w:t>
      </w:r>
      <w:proofErr w:type="spellStart"/>
      <w:r>
        <w:t>PreACT</w:t>
      </w:r>
      <w:proofErr w:type="spellEnd"/>
      <w:r>
        <w:t xml:space="preserve"> is available to every student in either the second-year or third-year cohort whose district </w:t>
      </w:r>
      <w:proofErr w:type="gramStart"/>
      <w:r>
        <w:t>elected</w:t>
      </w:r>
      <w:proofErr w:type="gramEnd"/>
      <w:r>
        <w:t xml:space="preserve"> to participate in </w:t>
      </w:r>
      <w:proofErr w:type="spellStart"/>
      <w:r>
        <w:t>PreACT</w:t>
      </w:r>
      <w:proofErr w:type="spellEnd"/>
      <w:r>
        <w:t xml:space="preserve">. Instructions on ordering and proctoring the </w:t>
      </w:r>
      <w:proofErr w:type="spellStart"/>
      <w:r>
        <w:t>PreACT</w:t>
      </w:r>
      <w:proofErr w:type="spellEnd"/>
      <w:r>
        <w:t xml:space="preserve"> can be found on the </w:t>
      </w:r>
      <w:hyperlink r:id="rId116">
        <w:r>
          <w:rPr>
            <w:u w:val="single"/>
          </w:rPr>
          <w:t>ACT Website</w:t>
        </w:r>
      </w:hyperlink>
      <w:r>
        <w:t>.</w:t>
      </w:r>
    </w:p>
    <w:p w14:paraId="6D4B7D5B" w14:textId="77777777" w:rsidR="002B00A2" w:rsidRDefault="000F6E4B" w:rsidP="007E5465">
      <w:pPr>
        <w:pStyle w:val="ListParagraph"/>
        <w:numPr>
          <w:ilvl w:val="0"/>
          <w:numId w:val="36"/>
        </w:numPr>
      </w:pPr>
      <w:r>
        <w:t>Depending on the district choice, districts may test in fall or spring of the students’ second-cohort year or in the fall of their third-cohort year.</w:t>
      </w:r>
    </w:p>
    <w:p w14:paraId="041510C3" w14:textId="77777777" w:rsidR="002B00A2" w:rsidRDefault="000F6E4B" w:rsidP="007E5465">
      <w:pPr>
        <w:pStyle w:val="ListParagraph"/>
        <w:numPr>
          <w:ilvl w:val="0"/>
          <w:numId w:val="36"/>
        </w:numPr>
      </w:pPr>
      <w:r>
        <w:t xml:space="preserve">The </w:t>
      </w:r>
      <w:proofErr w:type="spellStart"/>
      <w:r>
        <w:t>PreACT</w:t>
      </w:r>
      <w:proofErr w:type="spellEnd"/>
      <w:r>
        <w:t xml:space="preserve"> is one complete </w:t>
      </w:r>
      <w:proofErr w:type="gramStart"/>
      <w:r>
        <w:t>multiple choice</w:t>
      </w:r>
      <w:proofErr w:type="gramEnd"/>
      <w:r>
        <w:t xml:space="preserve"> test that follows the same test design as the ACT. An ACT writing test is not included.</w:t>
      </w:r>
    </w:p>
    <w:p w14:paraId="3730B054" w14:textId="77777777" w:rsidR="002B00A2" w:rsidRDefault="000F6E4B" w:rsidP="007E5465">
      <w:pPr>
        <w:pStyle w:val="ListParagraph"/>
        <w:numPr>
          <w:ilvl w:val="0"/>
          <w:numId w:val="36"/>
        </w:numPr>
      </w:pPr>
      <w:r>
        <w:t xml:space="preserve">Districts are provided with student reports on the </w:t>
      </w:r>
      <w:proofErr w:type="spellStart"/>
      <w:r>
        <w:t>PreACT</w:t>
      </w:r>
      <w:proofErr w:type="spellEnd"/>
      <w:r>
        <w:t>.</w:t>
      </w:r>
    </w:p>
    <w:p w14:paraId="4F8D06F7" w14:textId="0A702501" w:rsidR="002B00A2" w:rsidRDefault="000F6E4B" w:rsidP="009A658D">
      <w:pPr>
        <w:pStyle w:val="ListParagraph"/>
        <w:numPr>
          <w:ilvl w:val="0"/>
          <w:numId w:val="36"/>
        </w:numPr>
        <w:spacing w:after="240"/>
      </w:pPr>
      <w:r>
        <w:t xml:space="preserve">Districts may use the results of the </w:t>
      </w:r>
      <w:proofErr w:type="spellStart"/>
      <w:r>
        <w:t>PreACT</w:t>
      </w:r>
      <w:proofErr w:type="spellEnd"/>
      <w:r>
        <w:t xml:space="preserve"> to improve student learning. The </w:t>
      </w:r>
      <w:proofErr w:type="spellStart"/>
      <w:r>
        <w:t>PreACT</w:t>
      </w:r>
      <w:proofErr w:type="spellEnd"/>
      <w:r>
        <w:t xml:space="preserve"> results are not embargoed or barred in any way from use by districts, including questions and actual answer choices. Do, however, note that currently the same form </w:t>
      </w:r>
      <w:r>
        <w:lastRenderedPageBreak/>
        <w:t xml:space="preserve">for </w:t>
      </w:r>
      <w:proofErr w:type="spellStart"/>
      <w:r>
        <w:t>PreACT</w:t>
      </w:r>
      <w:proofErr w:type="spellEnd"/>
      <w:r>
        <w:t xml:space="preserve"> is used in the fall and spring each year, so sharing items with students in the same grade that have not taken the </w:t>
      </w:r>
      <w:proofErr w:type="spellStart"/>
      <w:r>
        <w:t>PreACT</w:t>
      </w:r>
      <w:proofErr w:type="spellEnd"/>
      <w:r>
        <w:t xml:space="preserve"> may affect effective interpretation of </w:t>
      </w:r>
      <w:proofErr w:type="spellStart"/>
      <w:r>
        <w:t>PreACT</w:t>
      </w:r>
      <w:proofErr w:type="spellEnd"/>
      <w:r>
        <w:t xml:space="preserve"> results.</w:t>
      </w:r>
      <w:bookmarkStart w:id="72" w:name="_heading=h.hp67hmp563q" w:colFirst="0" w:colLast="0"/>
      <w:bookmarkEnd w:id="72"/>
    </w:p>
    <w:p w14:paraId="705110BD" w14:textId="77777777" w:rsidR="002B00A2" w:rsidRDefault="000F6E4B" w:rsidP="00403DB2">
      <w:pPr>
        <w:pStyle w:val="Heading3"/>
      </w:pPr>
      <w:bookmarkStart w:id="73" w:name="_Toc239167178"/>
      <w:r>
        <w:t>ACT Reporting</w:t>
      </w:r>
      <w:bookmarkEnd w:id="73"/>
    </w:p>
    <w:p w14:paraId="70FC08C9" w14:textId="77777777" w:rsidR="002B00A2" w:rsidRDefault="000F6E4B" w:rsidP="007E5465">
      <w:hyperlink r:id="rId117">
        <w:r>
          <w:rPr>
            <w:u w:val="single"/>
          </w:rPr>
          <w:t>The ACT Test: User Handbook for Educators</w:t>
        </w:r>
      </w:hyperlink>
      <w:r>
        <w:t xml:space="preserve"> contains information about ACT score reports, as well as samples of the reports.</w:t>
      </w:r>
    </w:p>
    <w:p w14:paraId="0FE9F70A" w14:textId="77777777" w:rsidR="002B00A2" w:rsidRDefault="000F6E4B" w:rsidP="007E5465">
      <w:pPr>
        <w:pStyle w:val="ListParagraph"/>
        <w:numPr>
          <w:ilvl w:val="0"/>
          <w:numId w:val="27"/>
        </w:numPr>
      </w:pPr>
      <w:r>
        <w:t>Score reporting starts on page 39.</w:t>
      </w:r>
    </w:p>
    <w:p w14:paraId="1DB70364" w14:textId="77777777" w:rsidR="002B00A2" w:rsidRDefault="000F6E4B" w:rsidP="007E5465">
      <w:pPr>
        <w:pStyle w:val="ListParagraph"/>
        <w:numPr>
          <w:ilvl w:val="0"/>
          <w:numId w:val="27"/>
        </w:numPr>
      </w:pPr>
      <w:r>
        <w:t>Students and schools will begin receiving reports from ACT for their students three to eight weeks after testing.</w:t>
      </w:r>
    </w:p>
    <w:p w14:paraId="1109D51E" w14:textId="77777777" w:rsidR="002B00A2" w:rsidRDefault="000F6E4B" w:rsidP="007E5465">
      <w:pPr>
        <w:pStyle w:val="ListParagraph"/>
        <w:numPr>
          <w:ilvl w:val="0"/>
          <w:numId w:val="27"/>
        </w:numPr>
      </w:pPr>
      <w:r>
        <w:t>Sample reports can be found here:</w:t>
      </w:r>
    </w:p>
    <w:p w14:paraId="4141A5CF" w14:textId="77777777" w:rsidR="002B00A2" w:rsidRDefault="000F6E4B" w:rsidP="007E5465">
      <w:pPr>
        <w:pStyle w:val="ListParagraph"/>
        <w:numPr>
          <w:ilvl w:val="1"/>
          <w:numId w:val="50"/>
        </w:numPr>
      </w:pPr>
      <w:hyperlink r:id="rId118">
        <w:r w:rsidRPr="007E5465">
          <w:rPr>
            <w:u w:val="single"/>
          </w:rPr>
          <w:t>Student Report Sample</w:t>
        </w:r>
      </w:hyperlink>
    </w:p>
    <w:p w14:paraId="0E82BBBC" w14:textId="77777777" w:rsidR="002B00A2" w:rsidRDefault="000F6E4B" w:rsidP="007E5465">
      <w:pPr>
        <w:pStyle w:val="ListParagraph"/>
        <w:numPr>
          <w:ilvl w:val="1"/>
          <w:numId w:val="50"/>
        </w:numPr>
      </w:pPr>
      <w:hyperlink r:id="rId119">
        <w:r w:rsidRPr="007E5465">
          <w:rPr>
            <w:u w:val="single"/>
          </w:rPr>
          <w:t>High School Report Sample</w:t>
        </w:r>
      </w:hyperlink>
    </w:p>
    <w:p w14:paraId="7B0D2E5A" w14:textId="2D262B82" w:rsidR="002B00A2" w:rsidRDefault="000F6E4B" w:rsidP="00C46F2C">
      <w:pPr>
        <w:pStyle w:val="ListParagraph"/>
        <w:numPr>
          <w:ilvl w:val="0"/>
          <w:numId w:val="50"/>
        </w:numPr>
        <w:spacing w:after="240"/>
      </w:pPr>
      <w:r>
        <w:t>Schools that emphasize to students the format and meaning of the report and the information included may advantage their students as they make college choices, consider majors, and decide whether to retake the ACT.</w:t>
      </w:r>
    </w:p>
    <w:p w14:paraId="43B834D9" w14:textId="77777777" w:rsidR="002B00A2" w:rsidRDefault="000F6E4B" w:rsidP="00403DB2">
      <w:pPr>
        <w:pStyle w:val="Heading3"/>
      </w:pPr>
      <w:bookmarkStart w:id="74" w:name="_Toc239167179"/>
      <w:r>
        <w:t>Standard Setting</w:t>
      </w:r>
      <w:bookmarkEnd w:id="74"/>
    </w:p>
    <w:p w14:paraId="0CD02FF1" w14:textId="77777777" w:rsidR="002B00A2" w:rsidRDefault="000F6E4B" w:rsidP="007E5465">
      <w:r>
        <w:t>The Nebraska Department of Education must report statewide summative scores in at least three levels for state accountability on the Nebraska Education Profile (NEP).</w:t>
      </w:r>
    </w:p>
    <w:p w14:paraId="29CBF27D" w14:textId="77777777" w:rsidR="002B00A2" w:rsidRDefault="000F6E4B" w:rsidP="007E5465">
      <w:r>
        <w:t>With ACT as the state summative test at the high school level, Nebraska educators and NDE engaged in a standard setting process to determine the three levels of performance used for state accountability.  The Nebraska State Board of Education set the following performance levels for state accountability only.</w:t>
      </w:r>
    </w:p>
    <w:p w14:paraId="10227942" w14:textId="77777777" w:rsidR="002B00A2" w:rsidRDefault="000F6E4B" w:rsidP="007E5465">
      <w:pPr>
        <w:pStyle w:val="ListParagraph"/>
        <w:numPr>
          <w:ilvl w:val="0"/>
          <w:numId w:val="39"/>
        </w:numPr>
      </w:pPr>
      <w:r>
        <w:t>ACT Cut Scores for ACT English Language Arts, ACT Mathematics, and ACT Science</w:t>
      </w:r>
    </w:p>
    <w:p w14:paraId="15929645" w14:textId="77777777" w:rsidR="002B00A2" w:rsidRDefault="000F6E4B" w:rsidP="007E5465">
      <w:pPr>
        <w:pStyle w:val="ListParagraph"/>
        <w:numPr>
          <w:ilvl w:val="0"/>
          <w:numId w:val="39"/>
        </w:numPr>
      </w:pPr>
      <w:r>
        <w:t>The English Language Arts score includes ACT Reading, ACT English, and ACT Writing.</w:t>
      </w:r>
    </w:p>
    <w:p w14:paraId="339B9EDF" w14:textId="77777777" w:rsidR="002B00A2" w:rsidRDefault="000F6E4B" w:rsidP="00C46F2C">
      <w:pPr>
        <w:pStyle w:val="Heading4"/>
        <w:spacing w:before="120"/>
      </w:pPr>
      <w:r>
        <w:t>Nebraska ACT Performance Definitions</w:t>
      </w:r>
    </w:p>
    <w:tbl>
      <w:tblPr>
        <w:tblStyle w:val="a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2B00A2" w14:paraId="2B69BDB3" w14:textId="77777777">
        <w:tc>
          <w:tcPr>
            <w:tcW w:w="2340" w:type="dxa"/>
            <w:shd w:val="clear" w:color="auto" w:fill="0057A8"/>
            <w:tcMar>
              <w:top w:w="100" w:type="dxa"/>
              <w:left w:w="100" w:type="dxa"/>
              <w:bottom w:w="100" w:type="dxa"/>
              <w:right w:w="100" w:type="dxa"/>
            </w:tcMar>
          </w:tcPr>
          <w:p w14:paraId="742AA7A0" w14:textId="77777777" w:rsidR="002B00A2" w:rsidRPr="00C46F2C" w:rsidRDefault="000F6E4B" w:rsidP="007E5465">
            <w:pPr>
              <w:rPr>
                <w:b/>
                <w:bCs/>
                <w:color w:val="FFFFFF" w:themeColor="background1"/>
              </w:rPr>
            </w:pPr>
            <w:r w:rsidRPr="00C46F2C">
              <w:rPr>
                <w:b/>
                <w:bCs/>
                <w:color w:val="FFFFFF" w:themeColor="background1"/>
              </w:rPr>
              <w:t>Performance Level</w:t>
            </w:r>
          </w:p>
        </w:tc>
        <w:tc>
          <w:tcPr>
            <w:tcW w:w="2340" w:type="dxa"/>
            <w:shd w:val="clear" w:color="auto" w:fill="0057A8"/>
            <w:tcMar>
              <w:top w:w="100" w:type="dxa"/>
              <w:left w:w="100" w:type="dxa"/>
              <w:bottom w:w="100" w:type="dxa"/>
              <w:right w:w="100" w:type="dxa"/>
            </w:tcMar>
          </w:tcPr>
          <w:p w14:paraId="236DA46E" w14:textId="77777777" w:rsidR="002B00A2" w:rsidRPr="00C46F2C" w:rsidRDefault="000F6E4B" w:rsidP="007E5465">
            <w:pPr>
              <w:rPr>
                <w:b/>
                <w:bCs/>
                <w:color w:val="FFFFFF" w:themeColor="background1"/>
              </w:rPr>
            </w:pPr>
            <w:r w:rsidRPr="00C46F2C">
              <w:rPr>
                <w:b/>
                <w:bCs/>
                <w:color w:val="FFFFFF" w:themeColor="background1"/>
              </w:rPr>
              <w:t>Math</w:t>
            </w:r>
          </w:p>
        </w:tc>
        <w:tc>
          <w:tcPr>
            <w:tcW w:w="2340" w:type="dxa"/>
            <w:shd w:val="clear" w:color="auto" w:fill="0057A8"/>
            <w:tcMar>
              <w:top w:w="100" w:type="dxa"/>
              <w:left w:w="100" w:type="dxa"/>
              <w:bottom w:w="100" w:type="dxa"/>
              <w:right w:w="100" w:type="dxa"/>
            </w:tcMar>
          </w:tcPr>
          <w:p w14:paraId="4049DAD1" w14:textId="77777777" w:rsidR="002B00A2" w:rsidRPr="00C46F2C" w:rsidRDefault="000F6E4B" w:rsidP="007E5465">
            <w:pPr>
              <w:rPr>
                <w:b/>
                <w:bCs/>
                <w:color w:val="FFFFFF" w:themeColor="background1"/>
              </w:rPr>
            </w:pPr>
            <w:r w:rsidRPr="00C46F2C">
              <w:rPr>
                <w:b/>
                <w:bCs/>
                <w:color w:val="FFFFFF" w:themeColor="background1"/>
              </w:rPr>
              <w:t>ELA</w:t>
            </w:r>
          </w:p>
        </w:tc>
        <w:tc>
          <w:tcPr>
            <w:tcW w:w="2340" w:type="dxa"/>
            <w:shd w:val="clear" w:color="auto" w:fill="0057A8"/>
            <w:tcMar>
              <w:top w:w="100" w:type="dxa"/>
              <w:left w:w="100" w:type="dxa"/>
              <w:bottom w:w="100" w:type="dxa"/>
              <w:right w:w="100" w:type="dxa"/>
            </w:tcMar>
          </w:tcPr>
          <w:p w14:paraId="6C5C4902" w14:textId="77777777" w:rsidR="002B00A2" w:rsidRPr="00C46F2C" w:rsidRDefault="000F6E4B" w:rsidP="007E5465">
            <w:pPr>
              <w:rPr>
                <w:b/>
                <w:bCs/>
                <w:color w:val="FFFFFF" w:themeColor="background1"/>
              </w:rPr>
            </w:pPr>
            <w:r w:rsidRPr="00C46F2C">
              <w:rPr>
                <w:b/>
                <w:bCs/>
                <w:color w:val="FFFFFF" w:themeColor="background1"/>
              </w:rPr>
              <w:t>Science</w:t>
            </w:r>
          </w:p>
        </w:tc>
      </w:tr>
      <w:tr w:rsidR="002B00A2" w14:paraId="0D085D20" w14:textId="77777777">
        <w:tc>
          <w:tcPr>
            <w:tcW w:w="2340" w:type="dxa"/>
            <w:shd w:val="clear" w:color="auto" w:fill="FFD200"/>
            <w:tcMar>
              <w:top w:w="100" w:type="dxa"/>
              <w:left w:w="100" w:type="dxa"/>
              <w:bottom w:w="100" w:type="dxa"/>
              <w:right w:w="100" w:type="dxa"/>
            </w:tcMar>
          </w:tcPr>
          <w:p w14:paraId="129F4C21" w14:textId="77777777" w:rsidR="002B00A2" w:rsidRDefault="000F6E4B" w:rsidP="007E5465">
            <w:r>
              <w:t>ACT Benchmark</w:t>
            </w:r>
          </w:p>
        </w:tc>
        <w:tc>
          <w:tcPr>
            <w:tcW w:w="2340" w:type="dxa"/>
            <w:shd w:val="clear" w:color="auto" w:fill="FFD200"/>
            <w:tcMar>
              <w:top w:w="100" w:type="dxa"/>
              <w:left w:w="100" w:type="dxa"/>
              <w:bottom w:w="100" w:type="dxa"/>
              <w:right w:w="100" w:type="dxa"/>
            </w:tcMar>
          </w:tcPr>
          <w:p w14:paraId="04384823" w14:textId="77777777" w:rsidR="002B00A2" w:rsidRDefault="000F6E4B" w:rsidP="007E5465">
            <w:r>
              <w:t>22-36</w:t>
            </w:r>
          </w:p>
        </w:tc>
        <w:tc>
          <w:tcPr>
            <w:tcW w:w="2340" w:type="dxa"/>
            <w:shd w:val="clear" w:color="auto" w:fill="FFD200"/>
            <w:tcMar>
              <w:top w:w="100" w:type="dxa"/>
              <w:left w:w="100" w:type="dxa"/>
              <w:bottom w:w="100" w:type="dxa"/>
              <w:right w:w="100" w:type="dxa"/>
            </w:tcMar>
          </w:tcPr>
          <w:p w14:paraId="7E341864" w14:textId="77777777" w:rsidR="002B00A2" w:rsidRDefault="000F6E4B" w:rsidP="007E5465">
            <w:r>
              <w:t>20-36</w:t>
            </w:r>
          </w:p>
        </w:tc>
        <w:tc>
          <w:tcPr>
            <w:tcW w:w="2340" w:type="dxa"/>
            <w:shd w:val="clear" w:color="auto" w:fill="FFD200"/>
            <w:tcMar>
              <w:top w:w="100" w:type="dxa"/>
              <w:left w:w="100" w:type="dxa"/>
              <w:bottom w:w="100" w:type="dxa"/>
              <w:right w:w="100" w:type="dxa"/>
            </w:tcMar>
          </w:tcPr>
          <w:p w14:paraId="2F989E94" w14:textId="77777777" w:rsidR="002B00A2" w:rsidRDefault="000F6E4B" w:rsidP="007E5465">
            <w:r>
              <w:t>23-36</w:t>
            </w:r>
          </w:p>
        </w:tc>
      </w:tr>
      <w:tr w:rsidR="002B00A2" w14:paraId="411FC229" w14:textId="77777777">
        <w:tc>
          <w:tcPr>
            <w:tcW w:w="2340" w:type="dxa"/>
            <w:shd w:val="clear" w:color="auto" w:fill="A4C2F4"/>
            <w:tcMar>
              <w:top w:w="100" w:type="dxa"/>
              <w:left w:w="100" w:type="dxa"/>
              <w:bottom w:w="100" w:type="dxa"/>
              <w:right w:w="100" w:type="dxa"/>
            </w:tcMar>
          </w:tcPr>
          <w:p w14:paraId="14E9416F" w14:textId="77777777" w:rsidR="002B00A2" w:rsidRDefault="000F6E4B" w:rsidP="007E5465">
            <w:r>
              <w:t>On Track</w:t>
            </w:r>
          </w:p>
        </w:tc>
        <w:tc>
          <w:tcPr>
            <w:tcW w:w="2340" w:type="dxa"/>
            <w:shd w:val="clear" w:color="auto" w:fill="A4C2F4"/>
            <w:tcMar>
              <w:top w:w="100" w:type="dxa"/>
              <w:left w:w="100" w:type="dxa"/>
              <w:bottom w:w="100" w:type="dxa"/>
              <w:right w:w="100" w:type="dxa"/>
            </w:tcMar>
          </w:tcPr>
          <w:p w14:paraId="53800AA0" w14:textId="77777777" w:rsidR="002B00A2" w:rsidRDefault="000F6E4B" w:rsidP="007E5465">
            <w:r>
              <w:t>18-21</w:t>
            </w:r>
          </w:p>
        </w:tc>
        <w:tc>
          <w:tcPr>
            <w:tcW w:w="2340" w:type="dxa"/>
            <w:shd w:val="clear" w:color="auto" w:fill="A4C2F4"/>
            <w:tcMar>
              <w:top w:w="100" w:type="dxa"/>
              <w:left w:w="100" w:type="dxa"/>
              <w:bottom w:w="100" w:type="dxa"/>
              <w:right w:w="100" w:type="dxa"/>
            </w:tcMar>
          </w:tcPr>
          <w:p w14:paraId="72248B04" w14:textId="77777777" w:rsidR="002B00A2" w:rsidRDefault="000F6E4B" w:rsidP="007E5465">
            <w:r>
              <w:t>18-19</w:t>
            </w:r>
          </w:p>
        </w:tc>
        <w:tc>
          <w:tcPr>
            <w:tcW w:w="2340" w:type="dxa"/>
            <w:shd w:val="clear" w:color="auto" w:fill="A4C2F4"/>
            <w:tcMar>
              <w:top w:w="100" w:type="dxa"/>
              <w:left w:w="100" w:type="dxa"/>
              <w:bottom w:w="100" w:type="dxa"/>
              <w:right w:w="100" w:type="dxa"/>
            </w:tcMar>
          </w:tcPr>
          <w:p w14:paraId="7EF6120F" w14:textId="77777777" w:rsidR="002B00A2" w:rsidRDefault="000F6E4B" w:rsidP="007E5465">
            <w:r>
              <w:t>19-22</w:t>
            </w:r>
          </w:p>
        </w:tc>
      </w:tr>
      <w:tr w:rsidR="002B00A2" w14:paraId="119DD11F" w14:textId="77777777">
        <w:tc>
          <w:tcPr>
            <w:tcW w:w="2340" w:type="dxa"/>
            <w:tcMar>
              <w:top w:w="100" w:type="dxa"/>
              <w:left w:w="100" w:type="dxa"/>
              <w:bottom w:w="100" w:type="dxa"/>
              <w:right w:w="100" w:type="dxa"/>
            </w:tcMar>
          </w:tcPr>
          <w:p w14:paraId="7A686A58" w14:textId="77777777" w:rsidR="002B00A2" w:rsidRDefault="000F6E4B" w:rsidP="007E5465">
            <w:r>
              <w:lastRenderedPageBreak/>
              <w:t>Developing</w:t>
            </w:r>
          </w:p>
        </w:tc>
        <w:tc>
          <w:tcPr>
            <w:tcW w:w="2340" w:type="dxa"/>
            <w:tcMar>
              <w:top w:w="100" w:type="dxa"/>
              <w:left w:w="100" w:type="dxa"/>
              <w:bottom w:w="100" w:type="dxa"/>
              <w:right w:w="100" w:type="dxa"/>
            </w:tcMar>
          </w:tcPr>
          <w:p w14:paraId="12C4AECD" w14:textId="77777777" w:rsidR="002B00A2" w:rsidRDefault="000F6E4B" w:rsidP="007E5465">
            <w:r>
              <w:t>1-17</w:t>
            </w:r>
          </w:p>
        </w:tc>
        <w:tc>
          <w:tcPr>
            <w:tcW w:w="2340" w:type="dxa"/>
            <w:tcMar>
              <w:top w:w="100" w:type="dxa"/>
              <w:left w:w="100" w:type="dxa"/>
              <w:bottom w:w="100" w:type="dxa"/>
              <w:right w:w="100" w:type="dxa"/>
            </w:tcMar>
          </w:tcPr>
          <w:p w14:paraId="1E72B9A1" w14:textId="77777777" w:rsidR="002B00A2" w:rsidRDefault="000F6E4B" w:rsidP="007E5465">
            <w:r>
              <w:t>1-17</w:t>
            </w:r>
          </w:p>
        </w:tc>
        <w:tc>
          <w:tcPr>
            <w:tcW w:w="2340" w:type="dxa"/>
            <w:tcMar>
              <w:top w:w="100" w:type="dxa"/>
              <w:left w:w="100" w:type="dxa"/>
              <w:bottom w:w="100" w:type="dxa"/>
              <w:right w:w="100" w:type="dxa"/>
            </w:tcMar>
          </w:tcPr>
          <w:p w14:paraId="32481015" w14:textId="77777777" w:rsidR="002B00A2" w:rsidRDefault="000F6E4B" w:rsidP="007E5465">
            <w:r>
              <w:t>1-18</w:t>
            </w:r>
          </w:p>
        </w:tc>
      </w:tr>
    </w:tbl>
    <w:p w14:paraId="6E6C3D6B" w14:textId="77777777" w:rsidR="002B00A2" w:rsidRDefault="002B00A2" w:rsidP="007E5465"/>
    <w:p w14:paraId="497D23B0" w14:textId="77777777" w:rsidR="002B00A2" w:rsidRDefault="000F6E4B" w:rsidP="00C46F2C">
      <w:pPr>
        <w:pStyle w:val="Heading4"/>
      </w:pPr>
      <w:r>
        <w:t>ACT Benchmark</w:t>
      </w:r>
    </w:p>
    <w:p w14:paraId="60CEED7A" w14:textId="77777777" w:rsidR="002B00A2" w:rsidRDefault="000F6E4B" w:rsidP="007E5465">
      <w:r>
        <w:t xml:space="preserve">Students who meet or exceed the ACT College Readiness Benchmark are equipped to enroll (without remediation) and succeed in a credit-bearing first-year course at a two-year or four-year institution, trade, or technical school. ACT </w:t>
      </w:r>
      <w:r>
        <w:rPr>
          <w:i/>
          <w:iCs/>
        </w:rPr>
        <w:t>Benchmark</w:t>
      </w:r>
      <w:r>
        <w:t xml:space="preserve"> students have at least a 50% chance of getting a B or higher and a 75% chance of getting a C or higher in a first-year related content course.</w:t>
      </w:r>
    </w:p>
    <w:p w14:paraId="7D7959A7" w14:textId="77777777" w:rsidR="002B00A2" w:rsidRDefault="002B00A2" w:rsidP="007E5465"/>
    <w:p w14:paraId="337150EF" w14:textId="77777777" w:rsidR="002B00A2" w:rsidRDefault="000F6E4B" w:rsidP="00C46F2C">
      <w:pPr>
        <w:pStyle w:val="Heading4"/>
      </w:pPr>
      <w:r>
        <w:t>On Track</w:t>
      </w:r>
    </w:p>
    <w:p w14:paraId="1D3A9EA4" w14:textId="77777777" w:rsidR="002B00A2" w:rsidRDefault="000F6E4B" w:rsidP="007E5465">
      <w:r>
        <w:rPr>
          <w:i/>
          <w:iCs/>
        </w:rPr>
        <w:t>On Track</w:t>
      </w:r>
      <w:r>
        <w:t xml:space="preserve"> students are approaching the ACT College Readiness Benchmark and are likely to be able to access credit-bearing first-year related content courses at some Nebraska postsecondary institutions without remediation.</w:t>
      </w:r>
    </w:p>
    <w:p w14:paraId="6CE4CDCC" w14:textId="77777777" w:rsidR="002B00A2" w:rsidRDefault="002B00A2" w:rsidP="007E5465"/>
    <w:p w14:paraId="20B7EB3F" w14:textId="77777777" w:rsidR="002B00A2" w:rsidRDefault="000F6E4B" w:rsidP="00C46F2C">
      <w:pPr>
        <w:pStyle w:val="Heading4"/>
      </w:pPr>
      <w:proofErr w:type="gramStart"/>
      <w:r>
        <w:t>Developing</w:t>
      </w:r>
      <w:proofErr w:type="gramEnd"/>
    </w:p>
    <w:p w14:paraId="4AC88529" w14:textId="77777777" w:rsidR="002B00A2" w:rsidRDefault="000F6E4B" w:rsidP="00C46F2C">
      <w:pPr>
        <w:spacing w:after="120"/>
      </w:pPr>
      <w:r>
        <w:t xml:space="preserve">Students in the </w:t>
      </w:r>
      <w:r>
        <w:rPr>
          <w:i/>
          <w:iCs/>
        </w:rPr>
        <w:t>Developing</w:t>
      </w:r>
      <w:r>
        <w:t xml:space="preserve"> level are likely to need developmental courses before being able to access credit-bearing first-year courses in </w:t>
      </w:r>
      <w:proofErr w:type="gramStart"/>
      <w:r>
        <w:t>the majority of</w:t>
      </w:r>
      <w:proofErr w:type="gramEnd"/>
      <w:r>
        <w:t xml:space="preserve"> Nebraska postsecondary institutions.</w:t>
      </w:r>
    </w:p>
    <w:p w14:paraId="09A9555B" w14:textId="77777777" w:rsidR="002B00A2" w:rsidRDefault="000F6E4B" w:rsidP="00C46F2C">
      <w:pPr>
        <w:pStyle w:val="Heading4"/>
      </w:pPr>
      <w:bookmarkStart w:id="75" w:name="_heading=h.1x0gk37" w:colFirst="0" w:colLast="0"/>
      <w:bookmarkEnd w:id="75"/>
      <w:r>
        <w:t>Additional Information to Performance Level Definitions</w:t>
      </w:r>
    </w:p>
    <w:p w14:paraId="403C4745" w14:textId="77777777" w:rsidR="002B00A2" w:rsidRDefault="000F6E4B" w:rsidP="007E5465">
      <w:proofErr w:type="gramStart"/>
      <w:r>
        <w:t>In order to</w:t>
      </w:r>
      <w:proofErr w:type="gramEnd"/>
      <w:r>
        <w:t xml:space="preserve"> increase the chances of success after high school, students are encouraged to do the following:</w:t>
      </w:r>
    </w:p>
    <w:p w14:paraId="6386F948" w14:textId="77777777" w:rsidR="002B00A2" w:rsidRDefault="000F6E4B" w:rsidP="007E5465">
      <w:pPr>
        <w:pStyle w:val="ListParagraph"/>
        <w:numPr>
          <w:ilvl w:val="0"/>
          <w:numId w:val="31"/>
        </w:numPr>
      </w:pPr>
      <w:r>
        <w:t>Engage in rigorous coursework during their senior year.</w:t>
      </w:r>
    </w:p>
    <w:p w14:paraId="4C16297B" w14:textId="77777777" w:rsidR="002B00A2" w:rsidRDefault="000F6E4B" w:rsidP="007E5465">
      <w:pPr>
        <w:pStyle w:val="ListParagraph"/>
        <w:numPr>
          <w:ilvl w:val="0"/>
          <w:numId w:val="31"/>
        </w:numPr>
      </w:pPr>
      <w:r>
        <w:t>Take part in a wide range of career exploration activities.</w:t>
      </w:r>
    </w:p>
    <w:p w14:paraId="094223DC" w14:textId="77777777" w:rsidR="002B00A2" w:rsidRDefault="000F6E4B" w:rsidP="007E5465">
      <w:pPr>
        <w:pStyle w:val="ListParagraph"/>
        <w:numPr>
          <w:ilvl w:val="0"/>
          <w:numId w:val="31"/>
        </w:numPr>
      </w:pPr>
      <w:r>
        <w:t>Build on existing strengths and address challenge areas.</w:t>
      </w:r>
    </w:p>
    <w:p w14:paraId="49667009" w14:textId="77777777" w:rsidR="002B00A2" w:rsidRDefault="000F6E4B" w:rsidP="007E5465">
      <w:pPr>
        <w:pStyle w:val="ListParagraph"/>
        <w:numPr>
          <w:ilvl w:val="0"/>
          <w:numId w:val="31"/>
        </w:numPr>
      </w:pPr>
      <w:r>
        <w:t>Work with adults to plan for college, career, and civic life.</w:t>
      </w:r>
    </w:p>
    <w:p w14:paraId="79E4DD30" w14:textId="77777777" w:rsidR="002B00A2" w:rsidRDefault="000F6E4B" w:rsidP="007E5465">
      <w:pPr>
        <w:pStyle w:val="ListParagraph"/>
        <w:numPr>
          <w:ilvl w:val="0"/>
          <w:numId w:val="31"/>
        </w:numPr>
      </w:pPr>
      <w:r>
        <w:t>Gain work and/or volunteer experiences.</w:t>
      </w:r>
    </w:p>
    <w:p w14:paraId="5C06650F" w14:textId="77777777" w:rsidR="002B00A2" w:rsidRDefault="000F6E4B" w:rsidP="00C46F2C">
      <w:pPr>
        <w:pStyle w:val="ListParagraph"/>
        <w:numPr>
          <w:ilvl w:val="0"/>
          <w:numId w:val="31"/>
        </w:numPr>
        <w:spacing w:after="240"/>
      </w:pPr>
      <w:r>
        <w:t>Participate in activities outside of the classroom.</w:t>
      </w:r>
    </w:p>
    <w:p w14:paraId="7C5FDC91" w14:textId="77777777" w:rsidR="002B00A2" w:rsidRDefault="000F6E4B" w:rsidP="00C46F2C">
      <w:pPr>
        <w:pStyle w:val="Heading4"/>
      </w:pPr>
      <w:bookmarkStart w:id="76" w:name="_heading=h.4h042r0" w:colFirst="0" w:colLast="0"/>
      <w:bookmarkEnd w:id="76"/>
      <w:r>
        <w:t>The ACT processes for standard setting are described in detail in the standard setting reports available at:</w:t>
      </w:r>
    </w:p>
    <w:p w14:paraId="049DAB01" w14:textId="77777777" w:rsidR="002B00A2" w:rsidRDefault="000F6E4B" w:rsidP="007E5465">
      <w:pPr>
        <w:pStyle w:val="ListParagraph"/>
        <w:numPr>
          <w:ilvl w:val="0"/>
          <w:numId w:val="62"/>
        </w:numPr>
      </w:pPr>
      <w:hyperlink r:id="rId120">
        <w:r w:rsidRPr="007E5465">
          <w:rPr>
            <w:u w:val="single"/>
          </w:rPr>
          <w:t>ACT Nebraska Standard Setting</w:t>
        </w:r>
      </w:hyperlink>
    </w:p>
    <w:p w14:paraId="2FB5F073" w14:textId="77777777" w:rsidR="002B00A2" w:rsidRDefault="000F6E4B" w:rsidP="007E5465">
      <w:pPr>
        <w:pStyle w:val="ListParagraph"/>
        <w:numPr>
          <w:ilvl w:val="0"/>
          <w:numId w:val="62"/>
        </w:numPr>
      </w:pPr>
      <w:hyperlink r:id="rId121" w:anchor="1540392863830-5bf44d44-ac7b">
        <w:r w:rsidRPr="007E5465">
          <w:rPr>
            <w:u w:val="single"/>
          </w:rPr>
          <w:t>ACT Standard Setting Post Committee NDE Work</w:t>
        </w:r>
      </w:hyperlink>
    </w:p>
    <w:p w14:paraId="71D63042" w14:textId="77777777" w:rsidR="002B00A2" w:rsidRDefault="000F6E4B" w:rsidP="007E5465">
      <w:r>
        <w:t>The Assessment Team of NDE engaged educators in a series of workshops to better inform educators about alignment to Nebraska State Standards and to provide descriptions of the skills and content needed for students to achieve a performance level. Two documents were released in September 2018.</w:t>
      </w:r>
    </w:p>
    <w:p w14:paraId="410654EE" w14:textId="77777777" w:rsidR="002B00A2" w:rsidRDefault="000F6E4B" w:rsidP="007E5465">
      <w:pPr>
        <w:pStyle w:val="ListParagraph"/>
        <w:numPr>
          <w:ilvl w:val="0"/>
          <w:numId w:val="23"/>
        </w:numPr>
      </w:pPr>
      <w:hyperlink r:id="rId122" w:anchor="1536780927306-9d930f49-f6dc">
        <w:r w:rsidRPr="007E5465">
          <w:rPr>
            <w:u w:val="single"/>
          </w:rPr>
          <w:t xml:space="preserve">ACT State Performance Level Descriptors Alignment of the ACT </w:t>
        </w:r>
      </w:hyperlink>
    </w:p>
    <w:p w14:paraId="2AF4F92B" w14:textId="77777777" w:rsidR="002B00A2" w:rsidRDefault="000F6E4B" w:rsidP="007E5465">
      <w:pPr>
        <w:pStyle w:val="ListParagraph"/>
        <w:numPr>
          <w:ilvl w:val="0"/>
          <w:numId w:val="23"/>
        </w:numPr>
      </w:pPr>
      <w:hyperlink r:id="rId123" w:anchor="1536781382144-6eafe3ff-a015">
        <w:r w:rsidRPr="007E5465">
          <w:rPr>
            <w:u w:val="single"/>
          </w:rPr>
          <w:t>Writing to Nebraska Statewide Content Standards</w:t>
        </w:r>
      </w:hyperlink>
    </w:p>
    <w:p w14:paraId="13079DC5" w14:textId="77777777" w:rsidR="002B00A2" w:rsidRDefault="000F6E4B" w:rsidP="007E5465">
      <w:r>
        <w:br w:type="page"/>
      </w:r>
    </w:p>
    <w:p w14:paraId="74B24424" w14:textId="60EC49B7" w:rsidR="002B00A2" w:rsidRDefault="000F6E4B" w:rsidP="009A658D">
      <w:pPr>
        <w:pStyle w:val="Heading2"/>
        <w:spacing w:after="240"/>
      </w:pPr>
      <w:bookmarkStart w:id="77" w:name="_Toc239167180"/>
      <w:r>
        <w:lastRenderedPageBreak/>
        <w:t>IV. Standards, Assessment, and Accountability: NSCAS Information Applicable to NSCAS General and Alternate Summative Assessments</w:t>
      </w:r>
      <w:bookmarkEnd w:id="77"/>
    </w:p>
    <w:p w14:paraId="24F26544" w14:textId="4B227182" w:rsidR="002B00A2" w:rsidRPr="00C46F2C" w:rsidRDefault="000F6E4B" w:rsidP="008F6381">
      <w:pPr>
        <w:spacing w:after="240"/>
        <w:rPr>
          <w:b/>
          <w:bCs/>
        </w:rPr>
      </w:pPr>
      <w:r>
        <w:t xml:space="preserve">The NSCAS Testing Window for the general and alternate English language arts, mathematics, and science summative assessments is </w:t>
      </w:r>
      <w:r>
        <w:rPr>
          <w:u w:val="single"/>
        </w:rPr>
        <w:t>March 29 - April 30, 2027</w:t>
      </w:r>
      <w:r>
        <w:t xml:space="preserve">. The make-up window for general and alternate assessments is </w:t>
      </w:r>
      <w:r>
        <w:rPr>
          <w:u w:val="single"/>
        </w:rPr>
        <w:t>May 3 - May 7, 2027</w:t>
      </w:r>
      <w:r>
        <w:t xml:space="preserve">. Make-up tests may also be administered throughout the window. </w:t>
      </w:r>
      <w:r>
        <w:rPr>
          <w:b/>
          <w:bCs/>
        </w:rPr>
        <w:t>Initial testing for each grade and content should not be scheduled during the make-up window.</w:t>
      </w:r>
    </w:p>
    <w:p w14:paraId="2D047605" w14:textId="3CEFFF8B" w:rsidR="002B00A2" w:rsidRDefault="000F6E4B" w:rsidP="009A658D">
      <w:pPr>
        <w:pStyle w:val="Heading3"/>
        <w:spacing w:after="240"/>
      </w:pPr>
      <w:bookmarkStart w:id="78" w:name="_Toc239167181"/>
      <w:r>
        <w:t>NSCAS Cut Scores</w:t>
      </w:r>
      <w:bookmarkStart w:id="79" w:name="_heading=h.b0kizw6emmfi" w:colFirst="0" w:colLast="0"/>
      <w:bookmarkEnd w:id="78"/>
      <w:bookmarkEnd w:id="79"/>
    </w:p>
    <w:p w14:paraId="1F305BC9" w14:textId="510BDD00" w:rsidR="002B00A2" w:rsidRDefault="008F6381" w:rsidP="00C46F2C">
      <w:pPr>
        <w:pStyle w:val="Heading4"/>
      </w:pPr>
      <w:bookmarkStart w:id="80" w:name="_heading=h.2afmg28" w:colFirst="0" w:colLast="0"/>
      <w:bookmarkEnd w:id="80"/>
      <w:r>
        <w:t xml:space="preserve">NSCAS </w:t>
      </w:r>
      <w:r w:rsidR="000F6E4B">
        <w:t>English Language Arts Cut Scores</w:t>
      </w:r>
    </w:p>
    <w:p w14:paraId="1D3E00D1" w14:textId="77777777" w:rsidR="002B00A2" w:rsidRDefault="000F6E4B" w:rsidP="007E5465">
      <w:r>
        <w:t>The cut scores for NSCAS ELA and ELA Alternate were set in summer 2023 and reviewed by a policy review panel. ELA validation of the cut scores occurred during the summer of 2024.</w:t>
      </w:r>
    </w:p>
    <w:tbl>
      <w:tblPr>
        <w:tblStyle w:val="a7"/>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B00A2" w14:paraId="61DFE2D4" w14:textId="77777777">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72D5CFE9" w14:textId="77777777" w:rsidR="002B00A2" w:rsidRPr="00C46F2C" w:rsidRDefault="000F6E4B" w:rsidP="007E5465">
            <w:pPr>
              <w:rPr>
                <w:b/>
                <w:bCs/>
                <w:color w:val="FFFFFF" w:themeColor="background1"/>
              </w:rPr>
            </w:pPr>
            <w:r w:rsidRPr="00C46F2C">
              <w:rPr>
                <w:b/>
                <w:bCs/>
                <w:color w:val="FFFFFF" w:themeColor="background1"/>
              </w:rPr>
              <w:t>Grade</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0F96087F" w14:textId="77777777" w:rsidR="002B00A2" w:rsidRPr="00C46F2C" w:rsidRDefault="000F6E4B" w:rsidP="007E5465">
            <w:pPr>
              <w:rPr>
                <w:b/>
                <w:bCs/>
                <w:color w:val="FFFFFF" w:themeColor="background1"/>
              </w:rPr>
            </w:pPr>
            <w:r w:rsidRPr="00C46F2C">
              <w:rPr>
                <w:b/>
                <w:bCs/>
                <w:color w:val="FFFFFF" w:themeColor="background1"/>
              </w:rPr>
              <w:t xml:space="preserve">NSCAS ELA </w:t>
            </w:r>
          </w:p>
          <w:p w14:paraId="09D0A484" w14:textId="77777777" w:rsidR="002B00A2" w:rsidRPr="00C46F2C" w:rsidRDefault="000F6E4B" w:rsidP="007E5465">
            <w:pPr>
              <w:rPr>
                <w:b/>
                <w:bCs/>
                <w:color w:val="FFFFFF" w:themeColor="background1"/>
              </w:rPr>
            </w:pPr>
            <w:r w:rsidRPr="00C46F2C">
              <w:rPr>
                <w:b/>
                <w:bCs/>
                <w:color w:val="FFFFFF" w:themeColor="background1"/>
              </w:rPr>
              <w:t>On Track</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24440E28" w14:textId="77777777" w:rsidR="002B00A2" w:rsidRPr="00C46F2C" w:rsidRDefault="000F6E4B" w:rsidP="007E5465">
            <w:pPr>
              <w:rPr>
                <w:b/>
                <w:bCs/>
                <w:color w:val="FFFFFF" w:themeColor="background1"/>
              </w:rPr>
            </w:pPr>
            <w:r w:rsidRPr="00C46F2C">
              <w:rPr>
                <w:b/>
                <w:bCs/>
                <w:color w:val="FFFFFF" w:themeColor="background1"/>
              </w:rPr>
              <w:t>NSCAS ELA Advanced Benchmark</w:t>
            </w:r>
          </w:p>
        </w:tc>
      </w:tr>
      <w:tr w:rsidR="002B00A2" w14:paraId="07AC946F" w14:textId="77777777">
        <w:tc>
          <w:tcPr>
            <w:tcW w:w="3120" w:type="dxa"/>
            <w:tcBorders>
              <w:top w:val="single" w:sz="8" w:space="0" w:color="FFFFFF"/>
            </w:tcBorders>
            <w:tcMar>
              <w:top w:w="100" w:type="dxa"/>
              <w:left w:w="100" w:type="dxa"/>
              <w:bottom w:w="100" w:type="dxa"/>
              <w:right w:w="100" w:type="dxa"/>
            </w:tcMar>
          </w:tcPr>
          <w:p w14:paraId="650DD819" w14:textId="77777777" w:rsidR="002B00A2" w:rsidRDefault="000F6E4B" w:rsidP="007E5465">
            <w:r>
              <w:t>Grade 3</w:t>
            </w:r>
          </w:p>
        </w:tc>
        <w:tc>
          <w:tcPr>
            <w:tcW w:w="3120" w:type="dxa"/>
            <w:tcBorders>
              <w:top w:val="single" w:sz="8" w:space="0" w:color="FFFFFF"/>
            </w:tcBorders>
            <w:tcMar>
              <w:top w:w="100" w:type="dxa"/>
              <w:left w:w="100" w:type="dxa"/>
              <w:bottom w:w="100" w:type="dxa"/>
              <w:right w:w="100" w:type="dxa"/>
            </w:tcMar>
          </w:tcPr>
          <w:p w14:paraId="5F28254D" w14:textId="77777777" w:rsidR="002B00A2" w:rsidRDefault="000F6E4B" w:rsidP="007E5465">
            <w:r>
              <w:t>2450</w:t>
            </w:r>
          </w:p>
        </w:tc>
        <w:tc>
          <w:tcPr>
            <w:tcW w:w="3120" w:type="dxa"/>
            <w:tcBorders>
              <w:top w:val="single" w:sz="8" w:space="0" w:color="FFFFFF"/>
            </w:tcBorders>
            <w:tcMar>
              <w:top w:w="100" w:type="dxa"/>
              <w:left w:w="100" w:type="dxa"/>
              <w:bottom w:w="100" w:type="dxa"/>
              <w:right w:w="100" w:type="dxa"/>
            </w:tcMar>
          </w:tcPr>
          <w:p w14:paraId="222BDC3B" w14:textId="77777777" w:rsidR="002B00A2" w:rsidRDefault="000F6E4B" w:rsidP="007E5465">
            <w:r>
              <w:t>2536</w:t>
            </w:r>
          </w:p>
        </w:tc>
      </w:tr>
      <w:tr w:rsidR="002B00A2" w14:paraId="2524B04F" w14:textId="77777777">
        <w:tc>
          <w:tcPr>
            <w:tcW w:w="3120" w:type="dxa"/>
            <w:tcMar>
              <w:top w:w="100" w:type="dxa"/>
              <w:left w:w="100" w:type="dxa"/>
              <w:bottom w:w="100" w:type="dxa"/>
              <w:right w:w="100" w:type="dxa"/>
            </w:tcMar>
          </w:tcPr>
          <w:p w14:paraId="02C7275E" w14:textId="77777777" w:rsidR="002B00A2" w:rsidRDefault="000F6E4B" w:rsidP="007E5465">
            <w:r>
              <w:t>Grade 4</w:t>
            </w:r>
          </w:p>
        </w:tc>
        <w:tc>
          <w:tcPr>
            <w:tcW w:w="3120" w:type="dxa"/>
            <w:tcMar>
              <w:top w:w="100" w:type="dxa"/>
              <w:left w:w="100" w:type="dxa"/>
              <w:bottom w:w="100" w:type="dxa"/>
              <w:right w:w="100" w:type="dxa"/>
            </w:tcMar>
          </w:tcPr>
          <w:p w14:paraId="2D3DE7BD" w14:textId="77777777" w:rsidR="002B00A2" w:rsidRDefault="000F6E4B" w:rsidP="007E5465">
            <w:r>
              <w:t>2478</w:t>
            </w:r>
          </w:p>
        </w:tc>
        <w:tc>
          <w:tcPr>
            <w:tcW w:w="3120" w:type="dxa"/>
            <w:tcMar>
              <w:top w:w="100" w:type="dxa"/>
              <w:left w:w="100" w:type="dxa"/>
              <w:bottom w:w="100" w:type="dxa"/>
              <w:right w:w="100" w:type="dxa"/>
            </w:tcMar>
          </w:tcPr>
          <w:p w14:paraId="3AF0060B" w14:textId="77777777" w:rsidR="002B00A2" w:rsidRDefault="000F6E4B" w:rsidP="007E5465">
            <w:r>
              <w:t>2567</w:t>
            </w:r>
          </w:p>
        </w:tc>
      </w:tr>
      <w:tr w:rsidR="002B00A2" w14:paraId="45B31796" w14:textId="77777777">
        <w:tc>
          <w:tcPr>
            <w:tcW w:w="3120" w:type="dxa"/>
            <w:tcMar>
              <w:top w:w="100" w:type="dxa"/>
              <w:left w:w="100" w:type="dxa"/>
              <w:bottom w:w="100" w:type="dxa"/>
              <w:right w:w="100" w:type="dxa"/>
            </w:tcMar>
          </w:tcPr>
          <w:p w14:paraId="0B8C9826" w14:textId="77777777" w:rsidR="002B00A2" w:rsidRDefault="000F6E4B" w:rsidP="007E5465">
            <w:r>
              <w:t>Grade 5</w:t>
            </w:r>
          </w:p>
        </w:tc>
        <w:tc>
          <w:tcPr>
            <w:tcW w:w="3120" w:type="dxa"/>
            <w:tcMar>
              <w:top w:w="100" w:type="dxa"/>
              <w:left w:w="100" w:type="dxa"/>
              <w:bottom w:w="100" w:type="dxa"/>
              <w:right w:w="100" w:type="dxa"/>
            </w:tcMar>
          </w:tcPr>
          <w:p w14:paraId="2BB5AE4A" w14:textId="77777777" w:rsidR="002B00A2" w:rsidRDefault="000F6E4B" w:rsidP="007E5465">
            <w:r>
              <w:t>2499</w:t>
            </w:r>
          </w:p>
        </w:tc>
        <w:tc>
          <w:tcPr>
            <w:tcW w:w="3120" w:type="dxa"/>
            <w:tcMar>
              <w:top w:w="100" w:type="dxa"/>
              <w:left w:w="100" w:type="dxa"/>
              <w:bottom w:w="100" w:type="dxa"/>
              <w:right w:w="100" w:type="dxa"/>
            </w:tcMar>
          </w:tcPr>
          <w:p w14:paraId="73EC2778" w14:textId="77777777" w:rsidR="002B00A2" w:rsidRDefault="000F6E4B" w:rsidP="007E5465">
            <w:r>
              <w:t>2586</w:t>
            </w:r>
          </w:p>
        </w:tc>
      </w:tr>
      <w:tr w:rsidR="002B00A2" w14:paraId="3A285E58" w14:textId="77777777">
        <w:tc>
          <w:tcPr>
            <w:tcW w:w="3120" w:type="dxa"/>
            <w:tcMar>
              <w:top w:w="100" w:type="dxa"/>
              <w:left w:w="100" w:type="dxa"/>
              <w:bottom w:w="100" w:type="dxa"/>
              <w:right w:w="100" w:type="dxa"/>
            </w:tcMar>
          </w:tcPr>
          <w:p w14:paraId="029CAC0A" w14:textId="77777777" w:rsidR="002B00A2" w:rsidRDefault="000F6E4B" w:rsidP="007E5465">
            <w:r>
              <w:t>Grade 6</w:t>
            </w:r>
          </w:p>
        </w:tc>
        <w:tc>
          <w:tcPr>
            <w:tcW w:w="3120" w:type="dxa"/>
            <w:tcMar>
              <w:top w:w="100" w:type="dxa"/>
              <w:left w:w="100" w:type="dxa"/>
              <w:bottom w:w="100" w:type="dxa"/>
              <w:right w:w="100" w:type="dxa"/>
            </w:tcMar>
          </w:tcPr>
          <w:p w14:paraId="4F80A73E" w14:textId="77777777" w:rsidR="002B00A2" w:rsidRDefault="000F6E4B" w:rsidP="007E5465">
            <w:r>
              <w:t>2509</w:t>
            </w:r>
          </w:p>
        </w:tc>
        <w:tc>
          <w:tcPr>
            <w:tcW w:w="3120" w:type="dxa"/>
            <w:tcMar>
              <w:top w:w="100" w:type="dxa"/>
              <w:left w:w="100" w:type="dxa"/>
              <w:bottom w:w="100" w:type="dxa"/>
              <w:right w:w="100" w:type="dxa"/>
            </w:tcMar>
          </w:tcPr>
          <w:p w14:paraId="159CC46E" w14:textId="77777777" w:rsidR="002B00A2" w:rsidRDefault="000F6E4B" w:rsidP="007E5465">
            <w:r>
              <w:t>2594</w:t>
            </w:r>
          </w:p>
        </w:tc>
      </w:tr>
      <w:tr w:rsidR="002B00A2" w14:paraId="3E96580B" w14:textId="77777777">
        <w:tc>
          <w:tcPr>
            <w:tcW w:w="3120" w:type="dxa"/>
            <w:tcMar>
              <w:top w:w="100" w:type="dxa"/>
              <w:left w:w="100" w:type="dxa"/>
              <w:bottom w:w="100" w:type="dxa"/>
              <w:right w:w="100" w:type="dxa"/>
            </w:tcMar>
          </w:tcPr>
          <w:p w14:paraId="39B81A27" w14:textId="77777777" w:rsidR="002B00A2" w:rsidRDefault="000F6E4B" w:rsidP="007E5465">
            <w:r>
              <w:t>Grade 7</w:t>
            </w:r>
          </w:p>
        </w:tc>
        <w:tc>
          <w:tcPr>
            <w:tcW w:w="3120" w:type="dxa"/>
            <w:tcMar>
              <w:top w:w="100" w:type="dxa"/>
              <w:left w:w="100" w:type="dxa"/>
              <w:bottom w:w="100" w:type="dxa"/>
              <w:right w:w="100" w:type="dxa"/>
            </w:tcMar>
          </w:tcPr>
          <w:p w14:paraId="66D02F3F" w14:textId="77777777" w:rsidR="002B00A2" w:rsidRDefault="000F6E4B" w:rsidP="007E5465">
            <w:r>
              <w:t>2518</w:t>
            </w:r>
          </w:p>
        </w:tc>
        <w:tc>
          <w:tcPr>
            <w:tcW w:w="3120" w:type="dxa"/>
            <w:tcMar>
              <w:top w:w="100" w:type="dxa"/>
              <w:left w:w="100" w:type="dxa"/>
              <w:bottom w:w="100" w:type="dxa"/>
              <w:right w:w="100" w:type="dxa"/>
            </w:tcMar>
          </w:tcPr>
          <w:p w14:paraId="5BB15F00" w14:textId="77777777" w:rsidR="002B00A2" w:rsidRDefault="000F6E4B" w:rsidP="007E5465">
            <w:r>
              <w:t>2601</w:t>
            </w:r>
          </w:p>
        </w:tc>
      </w:tr>
      <w:tr w:rsidR="002B00A2" w14:paraId="3E9AC39C" w14:textId="77777777">
        <w:tc>
          <w:tcPr>
            <w:tcW w:w="3120" w:type="dxa"/>
            <w:tcMar>
              <w:top w:w="100" w:type="dxa"/>
              <w:left w:w="100" w:type="dxa"/>
              <w:bottom w:w="100" w:type="dxa"/>
              <w:right w:w="100" w:type="dxa"/>
            </w:tcMar>
          </w:tcPr>
          <w:p w14:paraId="28BC7E0E" w14:textId="77777777" w:rsidR="002B00A2" w:rsidRDefault="000F6E4B" w:rsidP="007E5465">
            <w:r>
              <w:t>Grade 8</w:t>
            </w:r>
          </w:p>
        </w:tc>
        <w:tc>
          <w:tcPr>
            <w:tcW w:w="3120" w:type="dxa"/>
            <w:tcMar>
              <w:top w:w="100" w:type="dxa"/>
              <w:left w:w="100" w:type="dxa"/>
              <w:bottom w:w="100" w:type="dxa"/>
              <w:right w:w="100" w:type="dxa"/>
            </w:tcMar>
          </w:tcPr>
          <w:p w14:paraId="623CB3AE" w14:textId="77777777" w:rsidR="002B00A2" w:rsidRDefault="000F6E4B" w:rsidP="007E5465">
            <w:r>
              <w:t>2524</w:t>
            </w:r>
          </w:p>
        </w:tc>
        <w:tc>
          <w:tcPr>
            <w:tcW w:w="3120" w:type="dxa"/>
            <w:tcMar>
              <w:top w:w="100" w:type="dxa"/>
              <w:left w:w="100" w:type="dxa"/>
              <w:bottom w:w="100" w:type="dxa"/>
              <w:right w:w="100" w:type="dxa"/>
            </w:tcMar>
          </w:tcPr>
          <w:p w14:paraId="4DC5F6D2" w14:textId="77777777" w:rsidR="002B00A2" w:rsidRDefault="000F6E4B" w:rsidP="007E5465">
            <w:r>
              <w:t>2624</w:t>
            </w:r>
          </w:p>
        </w:tc>
      </w:tr>
    </w:tbl>
    <w:p w14:paraId="2192D37F" w14:textId="321F93C4" w:rsidR="00B368DA" w:rsidRDefault="00B368DA" w:rsidP="007E5465"/>
    <w:p w14:paraId="0074A24B" w14:textId="77777777" w:rsidR="00B368DA" w:rsidRDefault="00B368DA">
      <w:pPr>
        <w:ind w:left="720"/>
      </w:pPr>
      <w:r>
        <w:br w:type="page"/>
      </w:r>
    </w:p>
    <w:p w14:paraId="745669A3" w14:textId="77777777" w:rsidR="008F6381" w:rsidRDefault="008F6381" w:rsidP="007E5465"/>
    <w:p w14:paraId="5BF761A2" w14:textId="0376EB52" w:rsidR="008F6381" w:rsidRDefault="008F6381" w:rsidP="008F6381">
      <w:pPr>
        <w:pStyle w:val="Heading4"/>
      </w:pPr>
      <w:r>
        <w:t>NSCAS Alternate ELA Cut Scores</w:t>
      </w:r>
    </w:p>
    <w:tbl>
      <w:tblPr>
        <w:tblStyle w:val="a8"/>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B00A2" w14:paraId="226983E1" w14:textId="77777777">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4644137F" w14:textId="77777777" w:rsidR="002B00A2" w:rsidRPr="00C46F2C" w:rsidRDefault="000F6E4B" w:rsidP="007E5465">
            <w:pPr>
              <w:rPr>
                <w:b/>
                <w:bCs/>
                <w:color w:val="FFFFFF" w:themeColor="background1"/>
              </w:rPr>
            </w:pPr>
            <w:r w:rsidRPr="00C46F2C">
              <w:rPr>
                <w:b/>
                <w:bCs/>
                <w:color w:val="FFFFFF" w:themeColor="background1"/>
              </w:rPr>
              <w:t>Grade</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3CACD903" w14:textId="77777777" w:rsidR="002B00A2" w:rsidRPr="00C46F2C" w:rsidRDefault="000F6E4B" w:rsidP="007E5465">
            <w:pPr>
              <w:rPr>
                <w:b/>
                <w:bCs/>
                <w:color w:val="FFFFFF" w:themeColor="background1"/>
              </w:rPr>
            </w:pPr>
            <w:r w:rsidRPr="00C46F2C">
              <w:rPr>
                <w:b/>
                <w:bCs/>
                <w:color w:val="FFFFFF" w:themeColor="background1"/>
              </w:rPr>
              <w:t>NSCAS ELA Alternate</w:t>
            </w:r>
          </w:p>
          <w:p w14:paraId="4E0E14D1" w14:textId="77777777" w:rsidR="002B00A2" w:rsidRPr="00C46F2C" w:rsidRDefault="000F6E4B" w:rsidP="007E5465">
            <w:pPr>
              <w:rPr>
                <w:b/>
                <w:bCs/>
                <w:color w:val="FFFFFF" w:themeColor="background1"/>
              </w:rPr>
            </w:pPr>
            <w:r w:rsidRPr="00C46F2C">
              <w:rPr>
                <w:b/>
                <w:bCs/>
                <w:color w:val="FFFFFF" w:themeColor="background1"/>
              </w:rPr>
              <w:t>On Track</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0D416FC5" w14:textId="77777777" w:rsidR="002B00A2" w:rsidRPr="00C46F2C" w:rsidRDefault="000F6E4B" w:rsidP="007E5465">
            <w:pPr>
              <w:rPr>
                <w:b/>
                <w:bCs/>
                <w:color w:val="FFFFFF" w:themeColor="background1"/>
              </w:rPr>
            </w:pPr>
            <w:r w:rsidRPr="00C46F2C">
              <w:rPr>
                <w:b/>
                <w:bCs/>
                <w:color w:val="FFFFFF" w:themeColor="background1"/>
              </w:rPr>
              <w:t>NSCAS ELA Alternate Advanced</w:t>
            </w:r>
          </w:p>
        </w:tc>
      </w:tr>
      <w:tr w:rsidR="002B00A2" w14:paraId="6C3C5D75" w14:textId="77777777">
        <w:tc>
          <w:tcPr>
            <w:tcW w:w="3120" w:type="dxa"/>
            <w:tcBorders>
              <w:top w:val="single" w:sz="8" w:space="0" w:color="FFFFFF"/>
            </w:tcBorders>
            <w:tcMar>
              <w:top w:w="100" w:type="dxa"/>
              <w:left w:w="100" w:type="dxa"/>
              <w:bottom w:w="100" w:type="dxa"/>
              <w:right w:w="100" w:type="dxa"/>
            </w:tcMar>
          </w:tcPr>
          <w:p w14:paraId="44F501C4" w14:textId="77777777" w:rsidR="002B00A2" w:rsidRDefault="000F6E4B" w:rsidP="007E5465">
            <w:r>
              <w:t>Grade 3</w:t>
            </w:r>
          </w:p>
        </w:tc>
        <w:tc>
          <w:tcPr>
            <w:tcW w:w="3120" w:type="dxa"/>
            <w:tcBorders>
              <w:top w:val="single" w:sz="8" w:space="0" w:color="FFFFFF"/>
            </w:tcBorders>
            <w:tcMar>
              <w:top w:w="100" w:type="dxa"/>
              <w:left w:w="100" w:type="dxa"/>
              <w:bottom w:w="100" w:type="dxa"/>
              <w:right w:w="100" w:type="dxa"/>
            </w:tcMar>
          </w:tcPr>
          <w:p w14:paraId="06518A6F" w14:textId="77777777" w:rsidR="002B00A2" w:rsidRDefault="000F6E4B" w:rsidP="007E5465">
            <w:r>
              <w:t>200</w:t>
            </w:r>
          </w:p>
        </w:tc>
        <w:tc>
          <w:tcPr>
            <w:tcW w:w="3120" w:type="dxa"/>
            <w:tcBorders>
              <w:top w:val="single" w:sz="8" w:space="0" w:color="FFFFFF"/>
            </w:tcBorders>
            <w:tcMar>
              <w:top w:w="100" w:type="dxa"/>
              <w:left w:w="100" w:type="dxa"/>
              <w:bottom w:w="100" w:type="dxa"/>
              <w:right w:w="100" w:type="dxa"/>
            </w:tcMar>
          </w:tcPr>
          <w:p w14:paraId="013869B8" w14:textId="77777777" w:rsidR="002B00A2" w:rsidRDefault="000F6E4B" w:rsidP="007E5465">
            <w:r>
              <w:t>250</w:t>
            </w:r>
          </w:p>
        </w:tc>
      </w:tr>
      <w:tr w:rsidR="002B00A2" w14:paraId="0A7C646F" w14:textId="77777777">
        <w:tc>
          <w:tcPr>
            <w:tcW w:w="3120" w:type="dxa"/>
            <w:tcMar>
              <w:top w:w="100" w:type="dxa"/>
              <w:left w:w="100" w:type="dxa"/>
              <w:bottom w:w="100" w:type="dxa"/>
              <w:right w:w="100" w:type="dxa"/>
            </w:tcMar>
          </w:tcPr>
          <w:p w14:paraId="62DA3263" w14:textId="77777777" w:rsidR="002B00A2" w:rsidRDefault="000F6E4B" w:rsidP="007E5465">
            <w:r>
              <w:t>Grade 4</w:t>
            </w:r>
          </w:p>
        </w:tc>
        <w:tc>
          <w:tcPr>
            <w:tcW w:w="3120" w:type="dxa"/>
            <w:tcMar>
              <w:top w:w="100" w:type="dxa"/>
              <w:left w:w="100" w:type="dxa"/>
              <w:bottom w:w="100" w:type="dxa"/>
              <w:right w:w="100" w:type="dxa"/>
            </w:tcMar>
          </w:tcPr>
          <w:p w14:paraId="67CBE019" w14:textId="77777777" w:rsidR="002B00A2" w:rsidRDefault="000F6E4B" w:rsidP="007E5465">
            <w:r>
              <w:t>200</w:t>
            </w:r>
          </w:p>
        </w:tc>
        <w:tc>
          <w:tcPr>
            <w:tcW w:w="3120" w:type="dxa"/>
            <w:tcMar>
              <w:top w:w="100" w:type="dxa"/>
              <w:left w:w="100" w:type="dxa"/>
              <w:bottom w:w="100" w:type="dxa"/>
              <w:right w:w="100" w:type="dxa"/>
            </w:tcMar>
          </w:tcPr>
          <w:p w14:paraId="1360FAA6" w14:textId="77777777" w:rsidR="002B00A2" w:rsidRDefault="000F6E4B" w:rsidP="007E5465">
            <w:r>
              <w:t>250</w:t>
            </w:r>
          </w:p>
        </w:tc>
      </w:tr>
      <w:tr w:rsidR="002B00A2" w14:paraId="2287BA7D" w14:textId="77777777">
        <w:tc>
          <w:tcPr>
            <w:tcW w:w="3120" w:type="dxa"/>
            <w:tcMar>
              <w:top w:w="100" w:type="dxa"/>
              <w:left w:w="100" w:type="dxa"/>
              <w:bottom w:w="100" w:type="dxa"/>
              <w:right w:w="100" w:type="dxa"/>
            </w:tcMar>
          </w:tcPr>
          <w:p w14:paraId="6125BDA7" w14:textId="77777777" w:rsidR="002B00A2" w:rsidRDefault="000F6E4B" w:rsidP="007E5465">
            <w:r>
              <w:t>Grade 5</w:t>
            </w:r>
          </w:p>
        </w:tc>
        <w:tc>
          <w:tcPr>
            <w:tcW w:w="3120" w:type="dxa"/>
            <w:tcMar>
              <w:top w:w="100" w:type="dxa"/>
              <w:left w:w="100" w:type="dxa"/>
              <w:bottom w:w="100" w:type="dxa"/>
              <w:right w:w="100" w:type="dxa"/>
            </w:tcMar>
          </w:tcPr>
          <w:p w14:paraId="7FE9ACDF" w14:textId="77777777" w:rsidR="002B00A2" w:rsidRDefault="000F6E4B" w:rsidP="007E5465">
            <w:r>
              <w:t>200</w:t>
            </w:r>
          </w:p>
        </w:tc>
        <w:tc>
          <w:tcPr>
            <w:tcW w:w="3120" w:type="dxa"/>
            <w:tcMar>
              <w:top w:w="100" w:type="dxa"/>
              <w:left w:w="100" w:type="dxa"/>
              <w:bottom w:w="100" w:type="dxa"/>
              <w:right w:w="100" w:type="dxa"/>
            </w:tcMar>
          </w:tcPr>
          <w:p w14:paraId="4299D4DB" w14:textId="77777777" w:rsidR="002B00A2" w:rsidRDefault="000F6E4B" w:rsidP="007E5465">
            <w:r>
              <w:t>250</w:t>
            </w:r>
          </w:p>
        </w:tc>
      </w:tr>
      <w:tr w:rsidR="002B00A2" w14:paraId="6D690D95" w14:textId="77777777">
        <w:tc>
          <w:tcPr>
            <w:tcW w:w="3120" w:type="dxa"/>
            <w:tcMar>
              <w:top w:w="100" w:type="dxa"/>
              <w:left w:w="100" w:type="dxa"/>
              <w:bottom w:w="100" w:type="dxa"/>
              <w:right w:w="100" w:type="dxa"/>
            </w:tcMar>
          </w:tcPr>
          <w:p w14:paraId="4C0A1A96" w14:textId="77777777" w:rsidR="002B00A2" w:rsidRDefault="000F6E4B" w:rsidP="007E5465">
            <w:r>
              <w:t>Grade 6</w:t>
            </w:r>
          </w:p>
        </w:tc>
        <w:tc>
          <w:tcPr>
            <w:tcW w:w="3120" w:type="dxa"/>
            <w:tcMar>
              <w:top w:w="100" w:type="dxa"/>
              <w:left w:w="100" w:type="dxa"/>
              <w:bottom w:w="100" w:type="dxa"/>
              <w:right w:w="100" w:type="dxa"/>
            </w:tcMar>
          </w:tcPr>
          <w:p w14:paraId="3AAAC9C7" w14:textId="77777777" w:rsidR="002B00A2" w:rsidRDefault="000F6E4B" w:rsidP="007E5465">
            <w:r>
              <w:t>200</w:t>
            </w:r>
          </w:p>
        </w:tc>
        <w:tc>
          <w:tcPr>
            <w:tcW w:w="3120" w:type="dxa"/>
            <w:tcMar>
              <w:top w:w="100" w:type="dxa"/>
              <w:left w:w="100" w:type="dxa"/>
              <w:bottom w:w="100" w:type="dxa"/>
              <w:right w:w="100" w:type="dxa"/>
            </w:tcMar>
          </w:tcPr>
          <w:p w14:paraId="450BB69A" w14:textId="77777777" w:rsidR="002B00A2" w:rsidRDefault="000F6E4B" w:rsidP="007E5465">
            <w:r>
              <w:t>250</w:t>
            </w:r>
          </w:p>
        </w:tc>
      </w:tr>
      <w:tr w:rsidR="002B00A2" w14:paraId="6818B14D" w14:textId="77777777">
        <w:tc>
          <w:tcPr>
            <w:tcW w:w="3120" w:type="dxa"/>
            <w:tcMar>
              <w:top w:w="100" w:type="dxa"/>
              <w:left w:w="100" w:type="dxa"/>
              <w:bottom w:w="100" w:type="dxa"/>
              <w:right w:w="100" w:type="dxa"/>
            </w:tcMar>
          </w:tcPr>
          <w:p w14:paraId="723AEC96" w14:textId="77777777" w:rsidR="002B00A2" w:rsidRDefault="000F6E4B" w:rsidP="007E5465">
            <w:r>
              <w:t>Grade 7</w:t>
            </w:r>
          </w:p>
        </w:tc>
        <w:tc>
          <w:tcPr>
            <w:tcW w:w="3120" w:type="dxa"/>
            <w:tcMar>
              <w:top w:w="100" w:type="dxa"/>
              <w:left w:w="100" w:type="dxa"/>
              <w:bottom w:w="100" w:type="dxa"/>
              <w:right w:w="100" w:type="dxa"/>
            </w:tcMar>
          </w:tcPr>
          <w:p w14:paraId="59932037" w14:textId="77777777" w:rsidR="002B00A2" w:rsidRDefault="000F6E4B" w:rsidP="007E5465">
            <w:r>
              <w:t>200</w:t>
            </w:r>
          </w:p>
        </w:tc>
        <w:tc>
          <w:tcPr>
            <w:tcW w:w="3120" w:type="dxa"/>
            <w:tcMar>
              <w:top w:w="100" w:type="dxa"/>
              <w:left w:w="100" w:type="dxa"/>
              <w:bottom w:w="100" w:type="dxa"/>
              <w:right w:w="100" w:type="dxa"/>
            </w:tcMar>
          </w:tcPr>
          <w:p w14:paraId="7C47C335" w14:textId="77777777" w:rsidR="002B00A2" w:rsidRDefault="000F6E4B" w:rsidP="007E5465">
            <w:r>
              <w:t>250</w:t>
            </w:r>
          </w:p>
        </w:tc>
      </w:tr>
      <w:tr w:rsidR="002B00A2" w14:paraId="5CCBB49A" w14:textId="77777777">
        <w:tc>
          <w:tcPr>
            <w:tcW w:w="3120" w:type="dxa"/>
            <w:tcMar>
              <w:top w:w="100" w:type="dxa"/>
              <w:left w:w="100" w:type="dxa"/>
              <w:bottom w:w="100" w:type="dxa"/>
              <w:right w:w="100" w:type="dxa"/>
            </w:tcMar>
          </w:tcPr>
          <w:p w14:paraId="1656CA4A" w14:textId="77777777" w:rsidR="002B00A2" w:rsidRDefault="000F6E4B" w:rsidP="007E5465">
            <w:r>
              <w:t>Grade 8</w:t>
            </w:r>
          </w:p>
        </w:tc>
        <w:tc>
          <w:tcPr>
            <w:tcW w:w="3120" w:type="dxa"/>
            <w:tcMar>
              <w:top w:w="100" w:type="dxa"/>
              <w:left w:w="100" w:type="dxa"/>
              <w:bottom w:w="100" w:type="dxa"/>
              <w:right w:w="100" w:type="dxa"/>
            </w:tcMar>
          </w:tcPr>
          <w:p w14:paraId="1A9B4144" w14:textId="77777777" w:rsidR="002B00A2" w:rsidRDefault="000F6E4B" w:rsidP="007E5465">
            <w:r>
              <w:t>200</w:t>
            </w:r>
          </w:p>
        </w:tc>
        <w:tc>
          <w:tcPr>
            <w:tcW w:w="3120" w:type="dxa"/>
            <w:tcMar>
              <w:top w:w="100" w:type="dxa"/>
              <w:left w:w="100" w:type="dxa"/>
              <w:bottom w:w="100" w:type="dxa"/>
              <w:right w:w="100" w:type="dxa"/>
            </w:tcMar>
          </w:tcPr>
          <w:p w14:paraId="51239303" w14:textId="77777777" w:rsidR="002B00A2" w:rsidRDefault="000F6E4B" w:rsidP="007E5465">
            <w:r>
              <w:t>250</w:t>
            </w:r>
          </w:p>
        </w:tc>
      </w:tr>
      <w:tr w:rsidR="002B00A2" w14:paraId="586E8853" w14:textId="77777777">
        <w:tc>
          <w:tcPr>
            <w:tcW w:w="3120" w:type="dxa"/>
            <w:tcMar>
              <w:top w:w="100" w:type="dxa"/>
              <w:left w:w="100" w:type="dxa"/>
              <w:bottom w:w="100" w:type="dxa"/>
              <w:right w:w="100" w:type="dxa"/>
            </w:tcMar>
          </w:tcPr>
          <w:p w14:paraId="0DDC61F9" w14:textId="77777777" w:rsidR="002B00A2" w:rsidRDefault="000F6E4B" w:rsidP="007E5465">
            <w:r>
              <w:t>Third-year Cohort</w:t>
            </w:r>
          </w:p>
        </w:tc>
        <w:tc>
          <w:tcPr>
            <w:tcW w:w="3120" w:type="dxa"/>
            <w:tcMar>
              <w:top w:w="100" w:type="dxa"/>
              <w:left w:w="100" w:type="dxa"/>
              <w:bottom w:w="100" w:type="dxa"/>
              <w:right w:w="100" w:type="dxa"/>
            </w:tcMar>
          </w:tcPr>
          <w:p w14:paraId="5AA741C1" w14:textId="77777777" w:rsidR="002B00A2" w:rsidRDefault="000F6E4B" w:rsidP="007E5465">
            <w:r>
              <w:t>200</w:t>
            </w:r>
          </w:p>
        </w:tc>
        <w:tc>
          <w:tcPr>
            <w:tcW w:w="3120" w:type="dxa"/>
            <w:tcMar>
              <w:top w:w="100" w:type="dxa"/>
              <w:left w:w="100" w:type="dxa"/>
              <w:bottom w:w="100" w:type="dxa"/>
              <w:right w:w="100" w:type="dxa"/>
            </w:tcMar>
          </w:tcPr>
          <w:p w14:paraId="5D928112" w14:textId="77777777" w:rsidR="002B00A2" w:rsidRDefault="000F6E4B" w:rsidP="007E5465">
            <w:r>
              <w:t>250</w:t>
            </w:r>
          </w:p>
        </w:tc>
      </w:tr>
    </w:tbl>
    <w:p w14:paraId="2370AA80" w14:textId="77777777" w:rsidR="002B00A2" w:rsidRDefault="002B00A2" w:rsidP="007E5465"/>
    <w:p w14:paraId="3449BBE1" w14:textId="77777777" w:rsidR="002B00A2" w:rsidRDefault="000F6E4B" w:rsidP="007E5465">
      <w:r>
        <w:t>Standard setting reports available:</w:t>
      </w:r>
    </w:p>
    <w:p w14:paraId="0BB9763E" w14:textId="77777777" w:rsidR="002B00A2" w:rsidRDefault="000F6E4B" w:rsidP="007E5465">
      <w:pPr>
        <w:pStyle w:val="ListParagraph"/>
        <w:numPr>
          <w:ilvl w:val="0"/>
          <w:numId w:val="46"/>
        </w:numPr>
      </w:pPr>
      <w:hyperlink r:id="rId124">
        <w:r w:rsidRPr="007E5465">
          <w:rPr>
            <w:u w:val="single"/>
          </w:rPr>
          <w:t>NSCAS ELA Standard Setting Report</w:t>
        </w:r>
      </w:hyperlink>
    </w:p>
    <w:p w14:paraId="64F9D148" w14:textId="77777777" w:rsidR="002B00A2" w:rsidRDefault="000F6E4B" w:rsidP="007E5465">
      <w:pPr>
        <w:pStyle w:val="ListParagraph"/>
        <w:numPr>
          <w:ilvl w:val="0"/>
          <w:numId w:val="46"/>
        </w:numPr>
      </w:pPr>
      <w:hyperlink r:id="rId125">
        <w:r w:rsidRPr="007E5465">
          <w:rPr>
            <w:u w:val="single"/>
          </w:rPr>
          <w:t>NSCAS</w:t>
        </w:r>
      </w:hyperlink>
      <w:hyperlink r:id="rId126">
        <w:r w:rsidRPr="007E5465">
          <w:rPr>
            <w:u w:val="single"/>
          </w:rPr>
          <w:t xml:space="preserve"> </w:t>
        </w:r>
      </w:hyperlink>
      <w:hyperlink r:id="rId127">
        <w:r w:rsidRPr="007E5465">
          <w:rPr>
            <w:u w:val="single"/>
          </w:rPr>
          <w:t xml:space="preserve">ELA Standard Setting Post-Committee NDE </w:t>
        </w:r>
        <w:proofErr w:type="spellStart"/>
        <w:r w:rsidRPr="007E5465">
          <w:rPr>
            <w:u w:val="single"/>
          </w:rPr>
          <w:t>Work</w:t>
        </w:r>
      </w:hyperlink>
      <w:r w:rsidRPr="007E5465">
        <w:rPr>
          <w:color w:val="000000"/>
        </w:rPr>
        <w:t>NSCAS</w:t>
      </w:r>
      <w:proofErr w:type="spellEnd"/>
      <w:r w:rsidRPr="007E5465">
        <w:rPr>
          <w:color w:val="000000"/>
        </w:rPr>
        <w:t xml:space="preserve"> Math Cut Scores</w:t>
      </w:r>
    </w:p>
    <w:p w14:paraId="5EDEB02A" w14:textId="77777777" w:rsidR="002B00A2" w:rsidRDefault="000F6E4B" w:rsidP="008F6381">
      <w:pPr>
        <w:spacing w:after="120"/>
      </w:pPr>
      <w:r>
        <w:t xml:space="preserve">The cut scores for the NSCAS Math and NSCAS Alternate Assessment Math were set in summer 2023 on the 2018 standards. </w:t>
      </w:r>
    </w:p>
    <w:p w14:paraId="6D1692E0" w14:textId="2830BF33" w:rsidR="008F6381" w:rsidRPr="008F6381" w:rsidRDefault="008F6381" w:rsidP="008F6381">
      <w:pPr>
        <w:pStyle w:val="Heading4"/>
      </w:pPr>
      <w:r>
        <w:t>NSCAS Math</w:t>
      </w:r>
      <w:r w:rsidRPr="008F6381">
        <w:t xml:space="preserve"> Cut Scores</w:t>
      </w:r>
    </w:p>
    <w:tbl>
      <w:tblPr>
        <w:tblStyle w:val="a9"/>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B00A2" w14:paraId="20EF8314" w14:textId="77777777">
        <w:trPr>
          <w:trHeight w:val="900"/>
        </w:trPr>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63FC9CEE" w14:textId="77777777" w:rsidR="002B00A2" w:rsidRPr="00C46F2C" w:rsidRDefault="000F6E4B" w:rsidP="007E5465">
            <w:pPr>
              <w:rPr>
                <w:b/>
                <w:bCs/>
                <w:color w:val="FFFFFF" w:themeColor="background1"/>
              </w:rPr>
            </w:pPr>
            <w:r w:rsidRPr="00C46F2C">
              <w:rPr>
                <w:b/>
                <w:bCs/>
                <w:color w:val="FFFFFF" w:themeColor="background1"/>
              </w:rPr>
              <w:t>Grade</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6D1D4162" w14:textId="77777777" w:rsidR="002B00A2" w:rsidRPr="00C46F2C" w:rsidRDefault="000F6E4B" w:rsidP="007E5465">
            <w:pPr>
              <w:rPr>
                <w:b/>
                <w:bCs/>
                <w:color w:val="FFFFFF" w:themeColor="background1"/>
              </w:rPr>
            </w:pPr>
            <w:r w:rsidRPr="00C46F2C">
              <w:rPr>
                <w:b/>
                <w:bCs/>
                <w:color w:val="FFFFFF" w:themeColor="background1"/>
              </w:rPr>
              <w:t xml:space="preserve">NSCAS MATH </w:t>
            </w:r>
          </w:p>
          <w:p w14:paraId="16622E29" w14:textId="77777777" w:rsidR="002B00A2" w:rsidRPr="00C46F2C" w:rsidRDefault="000F6E4B" w:rsidP="007E5465">
            <w:pPr>
              <w:rPr>
                <w:b/>
                <w:bCs/>
                <w:color w:val="FFFFFF" w:themeColor="background1"/>
              </w:rPr>
            </w:pPr>
            <w:r w:rsidRPr="00C46F2C">
              <w:rPr>
                <w:b/>
                <w:bCs/>
                <w:color w:val="FFFFFF" w:themeColor="background1"/>
              </w:rPr>
              <w:t>On Track</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4F91A18D" w14:textId="77777777" w:rsidR="002B00A2" w:rsidRPr="00C46F2C" w:rsidRDefault="000F6E4B" w:rsidP="007E5465">
            <w:pPr>
              <w:rPr>
                <w:b/>
                <w:bCs/>
                <w:color w:val="FFFFFF" w:themeColor="background1"/>
              </w:rPr>
            </w:pPr>
            <w:r w:rsidRPr="00C46F2C">
              <w:rPr>
                <w:b/>
                <w:bCs/>
                <w:color w:val="FFFFFF" w:themeColor="background1"/>
              </w:rPr>
              <w:t>NSCAS MATH Advanced Benchmark</w:t>
            </w:r>
          </w:p>
        </w:tc>
      </w:tr>
      <w:tr w:rsidR="002B00A2" w14:paraId="357F6F01" w14:textId="77777777">
        <w:tc>
          <w:tcPr>
            <w:tcW w:w="3120" w:type="dxa"/>
            <w:tcBorders>
              <w:top w:val="single" w:sz="8" w:space="0" w:color="FFFFFF"/>
            </w:tcBorders>
            <w:tcMar>
              <w:top w:w="100" w:type="dxa"/>
              <w:left w:w="100" w:type="dxa"/>
              <w:bottom w:w="100" w:type="dxa"/>
              <w:right w:w="100" w:type="dxa"/>
            </w:tcMar>
          </w:tcPr>
          <w:p w14:paraId="1F845C7A" w14:textId="77777777" w:rsidR="002B00A2" w:rsidRDefault="000F6E4B" w:rsidP="007E5465">
            <w:r>
              <w:t>Grade 3</w:t>
            </w:r>
          </w:p>
        </w:tc>
        <w:tc>
          <w:tcPr>
            <w:tcW w:w="3120" w:type="dxa"/>
            <w:tcBorders>
              <w:top w:val="single" w:sz="8" w:space="0" w:color="FFFFFF"/>
            </w:tcBorders>
            <w:tcMar>
              <w:top w:w="100" w:type="dxa"/>
              <w:left w:w="100" w:type="dxa"/>
              <w:bottom w:w="100" w:type="dxa"/>
              <w:right w:w="100" w:type="dxa"/>
            </w:tcMar>
          </w:tcPr>
          <w:p w14:paraId="33DC6F5D" w14:textId="77777777" w:rsidR="002B00A2" w:rsidRDefault="000F6E4B" w:rsidP="007E5465">
            <w:r>
              <w:t>1166</w:t>
            </w:r>
          </w:p>
        </w:tc>
        <w:tc>
          <w:tcPr>
            <w:tcW w:w="3120" w:type="dxa"/>
            <w:tcBorders>
              <w:top w:val="single" w:sz="8" w:space="0" w:color="FFFFFF"/>
            </w:tcBorders>
            <w:tcMar>
              <w:top w:w="100" w:type="dxa"/>
              <w:left w:w="100" w:type="dxa"/>
              <w:bottom w:w="100" w:type="dxa"/>
              <w:right w:w="100" w:type="dxa"/>
            </w:tcMar>
          </w:tcPr>
          <w:p w14:paraId="2AA921B9" w14:textId="77777777" w:rsidR="002B00A2" w:rsidRDefault="000F6E4B" w:rsidP="007E5465">
            <w:r>
              <w:t>1264</w:t>
            </w:r>
          </w:p>
        </w:tc>
      </w:tr>
      <w:tr w:rsidR="002B00A2" w14:paraId="5CDABAC4" w14:textId="77777777">
        <w:tc>
          <w:tcPr>
            <w:tcW w:w="3120" w:type="dxa"/>
            <w:tcMar>
              <w:top w:w="100" w:type="dxa"/>
              <w:left w:w="100" w:type="dxa"/>
              <w:bottom w:w="100" w:type="dxa"/>
              <w:right w:w="100" w:type="dxa"/>
            </w:tcMar>
          </w:tcPr>
          <w:p w14:paraId="74D24710" w14:textId="77777777" w:rsidR="002B00A2" w:rsidRDefault="000F6E4B" w:rsidP="007E5465">
            <w:r>
              <w:t>Grade 4</w:t>
            </w:r>
          </w:p>
        </w:tc>
        <w:tc>
          <w:tcPr>
            <w:tcW w:w="3120" w:type="dxa"/>
            <w:tcMar>
              <w:top w:w="100" w:type="dxa"/>
              <w:left w:w="100" w:type="dxa"/>
              <w:bottom w:w="100" w:type="dxa"/>
              <w:right w:w="100" w:type="dxa"/>
            </w:tcMar>
          </w:tcPr>
          <w:p w14:paraId="41FD1883" w14:textId="77777777" w:rsidR="002B00A2" w:rsidRDefault="000F6E4B" w:rsidP="007E5465">
            <w:r>
              <w:t>1195</w:t>
            </w:r>
          </w:p>
        </w:tc>
        <w:tc>
          <w:tcPr>
            <w:tcW w:w="3120" w:type="dxa"/>
            <w:tcMar>
              <w:top w:w="100" w:type="dxa"/>
              <w:left w:w="100" w:type="dxa"/>
              <w:bottom w:w="100" w:type="dxa"/>
              <w:right w:w="100" w:type="dxa"/>
            </w:tcMar>
          </w:tcPr>
          <w:p w14:paraId="25A2426B" w14:textId="77777777" w:rsidR="002B00A2" w:rsidRDefault="000F6E4B" w:rsidP="007E5465">
            <w:r>
              <w:t>1301</w:t>
            </w:r>
          </w:p>
        </w:tc>
      </w:tr>
      <w:tr w:rsidR="002B00A2" w14:paraId="44F29F21" w14:textId="77777777">
        <w:tc>
          <w:tcPr>
            <w:tcW w:w="3120" w:type="dxa"/>
            <w:tcMar>
              <w:top w:w="100" w:type="dxa"/>
              <w:left w:w="100" w:type="dxa"/>
              <w:bottom w:w="100" w:type="dxa"/>
              <w:right w:w="100" w:type="dxa"/>
            </w:tcMar>
          </w:tcPr>
          <w:p w14:paraId="4E3BDE60" w14:textId="77777777" w:rsidR="002B00A2" w:rsidRDefault="000F6E4B" w:rsidP="007E5465">
            <w:r>
              <w:t>Grade 5</w:t>
            </w:r>
          </w:p>
        </w:tc>
        <w:tc>
          <w:tcPr>
            <w:tcW w:w="3120" w:type="dxa"/>
            <w:tcMar>
              <w:top w:w="100" w:type="dxa"/>
              <w:left w:w="100" w:type="dxa"/>
              <w:bottom w:w="100" w:type="dxa"/>
              <w:right w:w="100" w:type="dxa"/>
            </w:tcMar>
          </w:tcPr>
          <w:p w14:paraId="69CED54D" w14:textId="77777777" w:rsidR="002B00A2" w:rsidRDefault="000F6E4B" w:rsidP="007E5465">
            <w:r>
              <w:t>1216</w:t>
            </w:r>
          </w:p>
        </w:tc>
        <w:tc>
          <w:tcPr>
            <w:tcW w:w="3120" w:type="dxa"/>
            <w:tcMar>
              <w:top w:w="100" w:type="dxa"/>
              <w:left w:w="100" w:type="dxa"/>
              <w:bottom w:w="100" w:type="dxa"/>
              <w:right w:w="100" w:type="dxa"/>
            </w:tcMar>
          </w:tcPr>
          <w:p w14:paraId="3ED9CF4D" w14:textId="77777777" w:rsidR="002B00A2" w:rsidRDefault="000F6E4B" w:rsidP="007E5465">
            <w:r>
              <w:t>1319</w:t>
            </w:r>
          </w:p>
        </w:tc>
      </w:tr>
      <w:tr w:rsidR="002B00A2" w14:paraId="26CC808C" w14:textId="77777777">
        <w:tc>
          <w:tcPr>
            <w:tcW w:w="3120" w:type="dxa"/>
            <w:tcMar>
              <w:top w:w="100" w:type="dxa"/>
              <w:left w:w="100" w:type="dxa"/>
              <w:bottom w:w="100" w:type="dxa"/>
              <w:right w:w="100" w:type="dxa"/>
            </w:tcMar>
          </w:tcPr>
          <w:p w14:paraId="2ACF8CE1" w14:textId="77777777" w:rsidR="002B00A2" w:rsidRDefault="000F6E4B" w:rsidP="007E5465">
            <w:r>
              <w:t>Grade 6</w:t>
            </w:r>
          </w:p>
        </w:tc>
        <w:tc>
          <w:tcPr>
            <w:tcW w:w="3120" w:type="dxa"/>
            <w:tcMar>
              <w:top w:w="100" w:type="dxa"/>
              <w:left w:w="100" w:type="dxa"/>
              <w:bottom w:w="100" w:type="dxa"/>
              <w:right w:w="100" w:type="dxa"/>
            </w:tcMar>
          </w:tcPr>
          <w:p w14:paraId="775C700C" w14:textId="77777777" w:rsidR="002B00A2" w:rsidRDefault="000F6E4B" w:rsidP="007E5465">
            <w:r>
              <w:t>1226</w:t>
            </w:r>
          </w:p>
        </w:tc>
        <w:tc>
          <w:tcPr>
            <w:tcW w:w="3120" w:type="dxa"/>
            <w:tcMar>
              <w:top w:w="100" w:type="dxa"/>
              <w:left w:w="100" w:type="dxa"/>
              <w:bottom w:w="100" w:type="dxa"/>
              <w:right w:w="100" w:type="dxa"/>
            </w:tcMar>
          </w:tcPr>
          <w:p w14:paraId="3043742C" w14:textId="77777777" w:rsidR="002B00A2" w:rsidRDefault="000F6E4B" w:rsidP="007E5465">
            <w:r>
              <w:t>1334</w:t>
            </w:r>
          </w:p>
        </w:tc>
      </w:tr>
      <w:tr w:rsidR="002B00A2" w14:paraId="2F13982B" w14:textId="77777777">
        <w:tc>
          <w:tcPr>
            <w:tcW w:w="3120" w:type="dxa"/>
            <w:tcMar>
              <w:top w:w="100" w:type="dxa"/>
              <w:left w:w="100" w:type="dxa"/>
              <w:bottom w:w="100" w:type="dxa"/>
              <w:right w:w="100" w:type="dxa"/>
            </w:tcMar>
          </w:tcPr>
          <w:p w14:paraId="0E6C360E" w14:textId="77777777" w:rsidR="002B00A2" w:rsidRDefault="000F6E4B" w:rsidP="007E5465">
            <w:r>
              <w:lastRenderedPageBreak/>
              <w:t>Grade 7</w:t>
            </w:r>
          </w:p>
        </w:tc>
        <w:tc>
          <w:tcPr>
            <w:tcW w:w="3120" w:type="dxa"/>
            <w:tcMar>
              <w:top w:w="100" w:type="dxa"/>
              <w:left w:w="100" w:type="dxa"/>
              <w:bottom w:w="100" w:type="dxa"/>
              <w:right w:w="100" w:type="dxa"/>
            </w:tcMar>
          </w:tcPr>
          <w:p w14:paraId="68627D97" w14:textId="77777777" w:rsidR="002B00A2" w:rsidRDefault="000F6E4B" w:rsidP="007E5465">
            <w:r>
              <w:t>1228</w:t>
            </w:r>
          </w:p>
        </w:tc>
        <w:tc>
          <w:tcPr>
            <w:tcW w:w="3120" w:type="dxa"/>
            <w:tcMar>
              <w:top w:w="100" w:type="dxa"/>
              <w:left w:w="100" w:type="dxa"/>
              <w:bottom w:w="100" w:type="dxa"/>
              <w:right w:w="100" w:type="dxa"/>
            </w:tcMar>
          </w:tcPr>
          <w:p w14:paraId="25790723" w14:textId="77777777" w:rsidR="002B00A2" w:rsidRDefault="000F6E4B" w:rsidP="007E5465">
            <w:r>
              <w:t>1337</w:t>
            </w:r>
          </w:p>
        </w:tc>
      </w:tr>
      <w:tr w:rsidR="002B00A2" w14:paraId="0F6B178B" w14:textId="77777777">
        <w:tc>
          <w:tcPr>
            <w:tcW w:w="3120" w:type="dxa"/>
            <w:tcMar>
              <w:top w:w="100" w:type="dxa"/>
              <w:left w:w="100" w:type="dxa"/>
              <w:bottom w:w="100" w:type="dxa"/>
              <w:right w:w="100" w:type="dxa"/>
            </w:tcMar>
          </w:tcPr>
          <w:p w14:paraId="1DC163EB" w14:textId="77777777" w:rsidR="002B00A2" w:rsidRDefault="000F6E4B" w:rsidP="007E5465">
            <w:r>
              <w:t>Grade 8</w:t>
            </w:r>
          </w:p>
        </w:tc>
        <w:tc>
          <w:tcPr>
            <w:tcW w:w="3120" w:type="dxa"/>
            <w:tcMar>
              <w:top w:w="100" w:type="dxa"/>
              <w:left w:w="100" w:type="dxa"/>
              <w:bottom w:w="100" w:type="dxa"/>
              <w:right w:w="100" w:type="dxa"/>
            </w:tcMar>
          </w:tcPr>
          <w:p w14:paraId="1F22EDFD" w14:textId="77777777" w:rsidR="002B00A2" w:rsidRDefault="000F6E4B" w:rsidP="007E5465">
            <w:r>
              <w:t>1237</w:t>
            </w:r>
          </w:p>
        </w:tc>
        <w:tc>
          <w:tcPr>
            <w:tcW w:w="3120" w:type="dxa"/>
            <w:tcMar>
              <w:top w:w="100" w:type="dxa"/>
              <w:left w:w="100" w:type="dxa"/>
              <w:bottom w:w="100" w:type="dxa"/>
              <w:right w:w="100" w:type="dxa"/>
            </w:tcMar>
          </w:tcPr>
          <w:p w14:paraId="1A10BE8E" w14:textId="77777777" w:rsidR="002B00A2" w:rsidRDefault="000F6E4B" w:rsidP="007E5465">
            <w:r>
              <w:t>1347</w:t>
            </w:r>
          </w:p>
        </w:tc>
      </w:tr>
    </w:tbl>
    <w:p w14:paraId="1A72EDB0" w14:textId="77777777" w:rsidR="002B00A2" w:rsidRDefault="002B00A2" w:rsidP="007E5465"/>
    <w:p w14:paraId="314309B9" w14:textId="42BCAA4B" w:rsidR="008F6381" w:rsidRPr="008F6381" w:rsidRDefault="008F6381" w:rsidP="008F6381">
      <w:pPr>
        <w:pStyle w:val="Heading4"/>
      </w:pPr>
      <w:r>
        <w:t>NSCAS Alternate Math</w:t>
      </w:r>
      <w:r w:rsidRPr="008F6381">
        <w:t xml:space="preserve"> Cut Scores</w:t>
      </w:r>
    </w:p>
    <w:tbl>
      <w:tblPr>
        <w:tblStyle w:val="a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B00A2" w14:paraId="44A93AD6" w14:textId="77777777">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3299FF76" w14:textId="77777777" w:rsidR="002B00A2" w:rsidRPr="00C46F2C" w:rsidRDefault="000F6E4B" w:rsidP="007E5465">
            <w:pPr>
              <w:rPr>
                <w:b/>
                <w:bCs/>
                <w:color w:val="FFFFFF" w:themeColor="background1"/>
              </w:rPr>
            </w:pPr>
            <w:r w:rsidRPr="00C46F2C">
              <w:rPr>
                <w:b/>
                <w:bCs/>
                <w:color w:val="FFFFFF" w:themeColor="background1"/>
              </w:rPr>
              <w:t>Grade</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58EA18C0" w14:textId="77777777" w:rsidR="002B00A2" w:rsidRPr="00C46F2C" w:rsidRDefault="000F6E4B" w:rsidP="007E5465">
            <w:pPr>
              <w:rPr>
                <w:b/>
                <w:bCs/>
                <w:color w:val="FFFFFF" w:themeColor="background1"/>
              </w:rPr>
            </w:pPr>
            <w:r w:rsidRPr="00C46F2C">
              <w:rPr>
                <w:b/>
                <w:bCs/>
                <w:color w:val="FFFFFF" w:themeColor="background1"/>
              </w:rPr>
              <w:t>NSCAS MATH Alternate</w:t>
            </w:r>
          </w:p>
          <w:p w14:paraId="27C45126" w14:textId="77777777" w:rsidR="002B00A2" w:rsidRPr="00C46F2C" w:rsidRDefault="000F6E4B" w:rsidP="007E5465">
            <w:pPr>
              <w:rPr>
                <w:b/>
                <w:bCs/>
                <w:color w:val="FFFFFF" w:themeColor="background1"/>
              </w:rPr>
            </w:pPr>
            <w:r w:rsidRPr="00C46F2C">
              <w:rPr>
                <w:b/>
                <w:bCs/>
                <w:color w:val="FFFFFF" w:themeColor="background1"/>
              </w:rPr>
              <w:t>On Track</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3169D8A7" w14:textId="77777777" w:rsidR="002B00A2" w:rsidRPr="00C46F2C" w:rsidRDefault="000F6E4B" w:rsidP="007E5465">
            <w:pPr>
              <w:rPr>
                <w:b/>
                <w:bCs/>
                <w:color w:val="FFFFFF" w:themeColor="background1"/>
              </w:rPr>
            </w:pPr>
            <w:r w:rsidRPr="00C46F2C">
              <w:rPr>
                <w:b/>
                <w:bCs/>
                <w:color w:val="FFFFFF" w:themeColor="background1"/>
              </w:rPr>
              <w:t>NSCAS MATH Alternate Advanced Benchmark</w:t>
            </w:r>
          </w:p>
        </w:tc>
      </w:tr>
      <w:tr w:rsidR="002B00A2" w14:paraId="11A4B8B6" w14:textId="77777777">
        <w:tc>
          <w:tcPr>
            <w:tcW w:w="3120" w:type="dxa"/>
            <w:tcBorders>
              <w:top w:val="single" w:sz="8" w:space="0" w:color="FFFFFF"/>
            </w:tcBorders>
            <w:tcMar>
              <w:top w:w="100" w:type="dxa"/>
              <w:left w:w="100" w:type="dxa"/>
              <w:bottom w:w="100" w:type="dxa"/>
              <w:right w:w="100" w:type="dxa"/>
            </w:tcMar>
          </w:tcPr>
          <w:p w14:paraId="2B42F81D" w14:textId="77777777" w:rsidR="002B00A2" w:rsidRDefault="000F6E4B" w:rsidP="007E5465">
            <w:r>
              <w:t>Grade 3</w:t>
            </w:r>
          </w:p>
        </w:tc>
        <w:tc>
          <w:tcPr>
            <w:tcW w:w="3120" w:type="dxa"/>
            <w:tcBorders>
              <w:top w:val="single" w:sz="8" w:space="0" w:color="FFFFFF"/>
            </w:tcBorders>
            <w:tcMar>
              <w:top w:w="100" w:type="dxa"/>
              <w:left w:w="100" w:type="dxa"/>
              <w:bottom w:w="100" w:type="dxa"/>
              <w:right w:w="100" w:type="dxa"/>
            </w:tcMar>
          </w:tcPr>
          <w:p w14:paraId="4335383E" w14:textId="77777777" w:rsidR="002B00A2" w:rsidRDefault="000F6E4B" w:rsidP="007E5465">
            <w:r>
              <w:t>200</w:t>
            </w:r>
          </w:p>
        </w:tc>
        <w:tc>
          <w:tcPr>
            <w:tcW w:w="3120" w:type="dxa"/>
            <w:tcBorders>
              <w:top w:val="single" w:sz="8" w:space="0" w:color="FFFFFF"/>
            </w:tcBorders>
            <w:tcMar>
              <w:top w:w="100" w:type="dxa"/>
              <w:left w:w="100" w:type="dxa"/>
              <w:bottom w:w="100" w:type="dxa"/>
              <w:right w:w="100" w:type="dxa"/>
            </w:tcMar>
          </w:tcPr>
          <w:p w14:paraId="6BBB75D7" w14:textId="77777777" w:rsidR="002B00A2" w:rsidRDefault="000F6E4B" w:rsidP="007E5465">
            <w:r>
              <w:t>250</w:t>
            </w:r>
          </w:p>
        </w:tc>
      </w:tr>
      <w:tr w:rsidR="002B00A2" w14:paraId="5609B62F" w14:textId="77777777">
        <w:tc>
          <w:tcPr>
            <w:tcW w:w="3120" w:type="dxa"/>
            <w:tcMar>
              <w:top w:w="100" w:type="dxa"/>
              <w:left w:w="100" w:type="dxa"/>
              <w:bottom w:w="100" w:type="dxa"/>
              <w:right w:w="100" w:type="dxa"/>
            </w:tcMar>
          </w:tcPr>
          <w:p w14:paraId="774EDE7A" w14:textId="77777777" w:rsidR="002B00A2" w:rsidRDefault="000F6E4B" w:rsidP="007E5465">
            <w:r>
              <w:t>Grade 4</w:t>
            </w:r>
          </w:p>
        </w:tc>
        <w:tc>
          <w:tcPr>
            <w:tcW w:w="3120" w:type="dxa"/>
            <w:tcMar>
              <w:top w:w="100" w:type="dxa"/>
              <w:left w:w="100" w:type="dxa"/>
              <w:bottom w:w="100" w:type="dxa"/>
              <w:right w:w="100" w:type="dxa"/>
            </w:tcMar>
          </w:tcPr>
          <w:p w14:paraId="27B9EFA6" w14:textId="77777777" w:rsidR="002B00A2" w:rsidRDefault="000F6E4B" w:rsidP="007E5465">
            <w:r>
              <w:t>200</w:t>
            </w:r>
          </w:p>
        </w:tc>
        <w:tc>
          <w:tcPr>
            <w:tcW w:w="3120" w:type="dxa"/>
            <w:tcMar>
              <w:top w:w="100" w:type="dxa"/>
              <w:left w:w="100" w:type="dxa"/>
              <w:bottom w:w="100" w:type="dxa"/>
              <w:right w:w="100" w:type="dxa"/>
            </w:tcMar>
          </w:tcPr>
          <w:p w14:paraId="232B7A90" w14:textId="77777777" w:rsidR="002B00A2" w:rsidRDefault="000F6E4B" w:rsidP="007E5465">
            <w:r>
              <w:t>250</w:t>
            </w:r>
          </w:p>
        </w:tc>
      </w:tr>
      <w:tr w:rsidR="002B00A2" w14:paraId="1969FB8A" w14:textId="77777777">
        <w:tc>
          <w:tcPr>
            <w:tcW w:w="3120" w:type="dxa"/>
            <w:tcMar>
              <w:top w:w="100" w:type="dxa"/>
              <w:left w:w="100" w:type="dxa"/>
              <w:bottom w:w="100" w:type="dxa"/>
              <w:right w:w="100" w:type="dxa"/>
            </w:tcMar>
          </w:tcPr>
          <w:p w14:paraId="4D9F1B0A" w14:textId="77777777" w:rsidR="002B00A2" w:rsidRDefault="000F6E4B" w:rsidP="007E5465">
            <w:r>
              <w:t>Grade 5</w:t>
            </w:r>
          </w:p>
        </w:tc>
        <w:tc>
          <w:tcPr>
            <w:tcW w:w="3120" w:type="dxa"/>
            <w:tcMar>
              <w:top w:w="100" w:type="dxa"/>
              <w:left w:w="100" w:type="dxa"/>
              <w:bottom w:w="100" w:type="dxa"/>
              <w:right w:w="100" w:type="dxa"/>
            </w:tcMar>
          </w:tcPr>
          <w:p w14:paraId="6BDD3309" w14:textId="77777777" w:rsidR="002B00A2" w:rsidRDefault="000F6E4B" w:rsidP="007E5465">
            <w:r>
              <w:t>200</w:t>
            </w:r>
          </w:p>
        </w:tc>
        <w:tc>
          <w:tcPr>
            <w:tcW w:w="3120" w:type="dxa"/>
            <w:tcMar>
              <w:top w:w="100" w:type="dxa"/>
              <w:left w:w="100" w:type="dxa"/>
              <w:bottom w:w="100" w:type="dxa"/>
              <w:right w:w="100" w:type="dxa"/>
            </w:tcMar>
          </w:tcPr>
          <w:p w14:paraId="1FFBC965" w14:textId="77777777" w:rsidR="002B00A2" w:rsidRDefault="000F6E4B" w:rsidP="007E5465">
            <w:r>
              <w:t>250</w:t>
            </w:r>
          </w:p>
        </w:tc>
      </w:tr>
      <w:tr w:rsidR="002B00A2" w14:paraId="2939F936" w14:textId="77777777">
        <w:tc>
          <w:tcPr>
            <w:tcW w:w="3120" w:type="dxa"/>
            <w:tcMar>
              <w:top w:w="100" w:type="dxa"/>
              <w:left w:w="100" w:type="dxa"/>
              <w:bottom w:w="100" w:type="dxa"/>
              <w:right w:w="100" w:type="dxa"/>
            </w:tcMar>
          </w:tcPr>
          <w:p w14:paraId="11E39A6D" w14:textId="77777777" w:rsidR="002B00A2" w:rsidRDefault="000F6E4B" w:rsidP="007E5465">
            <w:r>
              <w:t>Grade 6</w:t>
            </w:r>
          </w:p>
        </w:tc>
        <w:tc>
          <w:tcPr>
            <w:tcW w:w="3120" w:type="dxa"/>
            <w:tcMar>
              <w:top w:w="100" w:type="dxa"/>
              <w:left w:w="100" w:type="dxa"/>
              <w:bottom w:w="100" w:type="dxa"/>
              <w:right w:w="100" w:type="dxa"/>
            </w:tcMar>
          </w:tcPr>
          <w:p w14:paraId="63A81166" w14:textId="77777777" w:rsidR="002B00A2" w:rsidRDefault="000F6E4B" w:rsidP="007E5465">
            <w:r>
              <w:t>200</w:t>
            </w:r>
          </w:p>
        </w:tc>
        <w:tc>
          <w:tcPr>
            <w:tcW w:w="3120" w:type="dxa"/>
            <w:tcMar>
              <w:top w:w="100" w:type="dxa"/>
              <w:left w:w="100" w:type="dxa"/>
              <w:bottom w:w="100" w:type="dxa"/>
              <w:right w:w="100" w:type="dxa"/>
            </w:tcMar>
          </w:tcPr>
          <w:p w14:paraId="41B07309" w14:textId="77777777" w:rsidR="002B00A2" w:rsidRDefault="000F6E4B" w:rsidP="007E5465">
            <w:r>
              <w:t>250</w:t>
            </w:r>
          </w:p>
        </w:tc>
      </w:tr>
      <w:tr w:rsidR="002B00A2" w14:paraId="3E40AB21" w14:textId="77777777">
        <w:tc>
          <w:tcPr>
            <w:tcW w:w="3120" w:type="dxa"/>
            <w:tcMar>
              <w:top w:w="100" w:type="dxa"/>
              <w:left w:w="100" w:type="dxa"/>
              <w:bottom w:w="100" w:type="dxa"/>
              <w:right w:w="100" w:type="dxa"/>
            </w:tcMar>
          </w:tcPr>
          <w:p w14:paraId="301A5766" w14:textId="77777777" w:rsidR="002B00A2" w:rsidRDefault="000F6E4B" w:rsidP="007E5465">
            <w:r>
              <w:t>Grade 7</w:t>
            </w:r>
          </w:p>
        </w:tc>
        <w:tc>
          <w:tcPr>
            <w:tcW w:w="3120" w:type="dxa"/>
            <w:tcMar>
              <w:top w:w="100" w:type="dxa"/>
              <w:left w:w="100" w:type="dxa"/>
              <w:bottom w:w="100" w:type="dxa"/>
              <w:right w:w="100" w:type="dxa"/>
            </w:tcMar>
          </w:tcPr>
          <w:p w14:paraId="7D97A22B" w14:textId="77777777" w:rsidR="002B00A2" w:rsidRDefault="000F6E4B" w:rsidP="007E5465">
            <w:r>
              <w:t>200</w:t>
            </w:r>
          </w:p>
        </w:tc>
        <w:tc>
          <w:tcPr>
            <w:tcW w:w="3120" w:type="dxa"/>
            <w:tcMar>
              <w:top w:w="100" w:type="dxa"/>
              <w:left w:w="100" w:type="dxa"/>
              <w:bottom w:w="100" w:type="dxa"/>
              <w:right w:w="100" w:type="dxa"/>
            </w:tcMar>
          </w:tcPr>
          <w:p w14:paraId="3D353BB7" w14:textId="77777777" w:rsidR="002B00A2" w:rsidRDefault="000F6E4B" w:rsidP="007E5465">
            <w:r>
              <w:t>250</w:t>
            </w:r>
          </w:p>
        </w:tc>
      </w:tr>
      <w:tr w:rsidR="002B00A2" w14:paraId="79E9EA75" w14:textId="77777777">
        <w:tc>
          <w:tcPr>
            <w:tcW w:w="3120" w:type="dxa"/>
            <w:tcMar>
              <w:top w:w="100" w:type="dxa"/>
              <w:left w:w="100" w:type="dxa"/>
              <w:bottom w:w="100" w:type="dxa"/>
              <w:right w:w="100" w:type="dxa"/>
            </w:tcMar>
          </w:tcPr>
          <w:p w14:paraId="51F1EE0C" w14:textId="77777777" w:rsidR="002B00A2" w:rsidRDefault="000F6E4B" w:rsidP="007E5465">
            <w:r>
              <w:t>Grade 8</w:t>
            </w:r>
          </w:p>
        </w:tc>
        <w:tc>
          <w:tcPr>
            <w:tcW w:w="3120" w:type="dxa"/>
            <w:tcMar>
              <w:top w:w="100" w:type="dxa"/>
              <w:left w:w="100" w:type="dxa"/>
              <w:bottom w:w="100" w:type="dxa"/>
              <w:right w:w="100" w:type="dxa"/>
            </w:tcMar>
          </w:tcPr>
          <w:p w14:paraId="49463320" w14:textId="77777777" w:rsidR="002B00A2" w:rsidRDefault="000F6E4B" w:rsidP="007E5465">
            <w:r>
              <w:t>200</w:t>
            </w:r>
          </w:p>
        </w:tc>
        <w:tc>
          <w:tcPr>
            <w:tcW w:w="3120" w:type="dxa"/>
            <w:tcMar>
              <w:top w:w="100" w:type="dxa"/>
              <w:left w:w="100" w:type="dxa"/>
              <w:bottom w:w="100" w:type="dxa"/>
              <w:right w:w="100" w:type="dxa"/>
            </w:tcMar>
          </w:tcPr>
          <w:p w14:paraId="25243AA1" w14:textId="77777777" w:rsidR="002B00A2" w:rsidRDefault="000F6E4B" w:rsidP="007E5465">
            <w:r>
              <w:t>250</w:t>
            </w:r>
          </w:p>
        </w:tc>
      </w:tr>
      <w:tr w:rsidR="002B00A2" w14:paraId="106EBC6D" w14:textId="77777777">
        <w:tc>
          <w:tcPr>
            <w:tcW w:w="3120" w:type="dxa"/>
            <w:tcMar>
              <w:top w:w="100" w:type="dxa"/>
              <w:left w:w="100" w:type="dxa"/>
              <w:bottom w:w="100" w:type="dxa"/>
              <w:right w:w="100" w:type="dxa"/>
            </w:tcMar>
          </w:tcPr>
          <w:p w14:paraId="1DD47EA5" w14:textId="77777777" w:rsidR="002B00A2" w:rsidRDefault="000F6E4B" w:rsidP="007E5465">
            <w:r>
              <w:t>Grade 11</w:t>
            </w:r>
          </w:p>
        </w:tc>
        <w:tc>
          <w:tcPr>
            <w:tcW w:w="3120" w:type="dxa"/>
            <w:tcMar>
              <w:top w:w="100" w:type="dxa"/>
              <w:left w:w="100" w:type="dxa"/>
              <w:bottom w:w="100" w:type="dxa"/>
              <w:right w:w="100" w:type="dxa"/>
            </w:tcMar>
          </w:tcPr>
          <w:p w14:paraId="7C0B4865" w14:textId="77777777" w:rsidR="002B00A2" w:rsidRDefault="000F6E4B" w:rsidP="007E5465">
            <w:r>
              <w:t>200</w:t>
            </w:r>
          </w:p>
        </w:tc>
        <w:tc>
          <w:tcPr>
            <w:tcW w:w="3120" w:type="dxa"/>
            <w:tcMar>
              <w:top w:w="100" w:type="dxa"/>
              <w:left w:w="100" w:type="dxa"/>
              <w:bottom w:w="100" w:type="dxa"/>
              <w:right w:w="100" w:type="dxa"/>
            </w:tcMar>
          </w:tcPr>
          <w:p w14:paraId="57E53D55" w14:textId="77777777" w:rsidR="002B00A2" w:rsidRDefault="000F6E4B" w:rsidP="007E5465">
            <w:r>
              <w:t>250</w:t>
            </w:r>
          </w:p>
        </w:tc>
      </w:tr>
    </w:tbl>
    <w:p w14:paraId="033F4D36" w14:textId="77777777" w:rsidR="002B00A2" w:rsidRDefault="000F6E4B" w:rsidP="00C46F2C">
      <w:pPr>
        <w:pStyle w:val="Heading4"/>
        <w:spacing w:before="240"/>
      </w:pPr>
      <w:bookmarkStart w:id="81" w:name="_heading=h.39kk8xu" w:colFirst="0" w:colLast="0"/>
      <w:bookmarkEnd w:id="81"/>
      <w:r>
        <w:t>NSCAS Science Cut Scores</w:t>
      </w:r>
    </w:p>
    <w:p w14:paraId="2E81B928" w14:textId="77777777" w:rsidR="002B00A2" w:rsidRDefault="000F6E4B" w:rsidP="007E5465">
      <w:r>
        <w:t xml:space="preserve">The cut scores for the NSCAS Science were set in summer 2022. During the summer of 2023, </w:t>
      </w:r>
      <w:proofErr w:type="gramStart"/>
      <w:r>
        <w:t>the science</w:t>
      </w:r>
      <w:proofErr w:type="gramEnd"/>
      <w:r>
        <w:t xml:space="preserve"> cut scores were validated.</w:t>
      </w:r>
    </w:p>
    <w:tbl>
      <w:tblPr>
        <w:tblStyle w:val="ab"/>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B00A2" w14:paraId="1F8384FE" w14:textId="77777777">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019D8AC4" w14:textId="77777777" w:rsidR="002B00A2" w:rsidRPr="00C46F2C" w:rsidRDefault="000F6E4B" w:rsidP="007E5465">
            <w:pPr>
              <w:rPr>
                <w:b/>
                <w:bCs/>
                <w:color w:val="FFFFFF" w:themeColor="background1"/>
              </w:rPr>
            </w:pPr>
            <w:r w:rsidRPr="00C46F2C">
              <w:rPr>
                <w:b/>
                <w:bCs/>
                <w:color w:val="FFFFFF" w:themeColor="background1"/>
              </w:rPr>
              <w:t>Grade</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13E136DB" w14:textId="77777777" w:rsidR="002B00A2" w:rsidRPr="00C46F2C" w:rsidRDefault="000F6E4B" w:rsidP="007E5465">
            <w:pPr>
              <w:rPr>
                <w:b/>
                <w:bCs/>
                <w:color w:val="FFFFFF" w:themeColor="background1"/>
              </w:rPr>
            </w:pPr>
            <w:r w:rsidRPr="00C46F2C">
              <w:rPr>
                <w:b/>
                <w:bCs/>
                <w:color w:val="FFFFFF" w:themeColor="background1"/>
              </w:rPr>
              <w:t>NSCAS General Science</w:t>
            </w:r>
          </w:p>
          <w:p w14:paraId="42022522" w14:textId="77777777" w:rsidR="002B00A2" w:rsidRPr="00C46F2C" w:rsidRDefault="000F6E4B" w:rsidP="007E5465">
            <w:pPr>
              <w:rPr>
                <w:b/>
                <w:bCs/>
                <w:color w:val="FFFFFF" w:themeColor="background1"/>
              </w:rPr>
            </w:pPr>
            <w:r w:rsidRPr="00C46F2C">
              <w:rPr>
                <w:b/>
                <w:bCs/>
                <w:color w:val="FFFFFF" w:themeColor="background1"/>
              </w:rPr>
              <w:t>On Track</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675769D2" w14:textId="77777777" w:rsidR="002B00A2" w:rsidRPr="00C46F2C" w:rsidRDefault="000F6E4B" w:rsidP="007E5465">
            <w:pPr>
              <w:rPr>
                <w:b/>
                <w:bCs/>
                <w:color w:val="FFFFFF" w:themeColor="background1"/>
              </w:rPr>
            </w:pPr>
            <w:r w:rsidRPr="00C46F2C">
              <w:rPr>
                <w:b/>
                <w:bCs/>
                <w:color w:val="FFFFFF" w:themeColor="background1"/>
              </w:rPr>
              <w:t xml:space="preserve">NSCAS General Science </w:t>
            </w:r>
            <w:proofErr w:type="gramStart"/>
            <w:r w:rsidRPr="00C46F2C">
              <w:rPr>
                <w:b/>
                <w:bCs/>
                <w:color w:val="FFFFFF" w:themeColor="background1"/>
              </w:rPr>
              <w:t>Advanced  Benchmark</w:t>
            </w:r>
            <w:proofErr w:type="gramEnd"/>
          </w:p>
        </w:tc>
      </w:tr>
      <w:tr w:rsidR="002B00A2" w14:paraId="16727AE8" w14:textId="77777777">
        <w:tc>
          <w:tcPr>
            <w:tcW w:w="3120" w:type="dxa"/>
            <w:tcMar>
              <w:top w:w="100" w:type="dxa"/>
              <w:left w:w="100" w:type="dxa"/>
              <w:bottom w:w="100" w:type="dxa"/>
              <w:right w:w="100" w:type="dxa"/>
            </w:tcMar>
          </w:tcPr>
          <w:p w14:paraId="1391C6BD" w14:textId="77777777" w:rsidR="002B00A2" w:rsidRDefault="000F6E4B" w:rsidP="007E5465">
            <w:r>
              <w:t>Grade 5</w:t>
            </w:r>
          </w:p>
        </w:tc>
        <w:tc>
          <w:tcPr>
            <w:tcW w:w="3120" w:type="dxa"/>
            <w:tcMar>
              <w:top w:w="100" w:type="dxa"/>
              <w:left w:w="100" w:type="dxa"/>
              <w:bottom w:w="100" w:type="dxa"/>
              <w:right w:w="100" w:type="dxa"/>
            </w:tcMar>
          </w:tcPr>
          <w:p w14:paraId="5A81F88E" w14:textId="77777777" w:rsidR="002B00A2" w:rsidRDefault="000F6E4B" w:rsidP="007E5465">
            <w:r>
              <w:t>3100</w:t>
            </w:r>
          </w:p>
        </w:tc>
        <w:tc>
          <w:tcPr>
            <w:tcW w:w="3120" w:type="dxa"/>
            <w:tcMar>
              <w:top w:w="100" w:type="dxa"/>
              <w:left w:w="100" w:type="dxa"/>
              <w:bottom w:w="100" w:type="dxa"/>
              <w:right w:w="100" w:type="dxa"/>
            </w:tcMar>
          </w:tcPr>
          <w:p w14:paraId="47294CC2" w14:textId="77777777" w:rsidR="002B00A2" w:rsidRDefault="000F6E4B" w:rsidP="007E5465">
            <w:r>
              <w:t>3150</w:t>
            </w:r>
          </w:p>
        </w:tc>
      </w:tr>
      <w:tr w:rsidR="002B00A2" w14:paraId="30D798C7" w14:textId="77777777">
        <w:tc>
          <w:tcPr>
            <w:tcW w:w="3120" w:type="dxa"/>
            <w:tcMar>
              <w:top w:w="100" w:type="dxa"/>
              <w:left w:w="100" w:type="dxa"/>
              <w:bottom w:w="100" w:type="dxa"/>
              <w:right w:w="100" w:type="dxa"/>
            </w:tcMar>
          </w:tcPr>
          <w:p w14:paraId="40E1D43F" w14:textId="77777777" w:rsidR="002B00A2" w:rsidRDefault="000F6E4B" w:rsidP="007E5465">
            <w:r>
              <w:t>Grade 8</w:t>
            </w:r>
          </w:p>
        </w:tc>
        <w:tc>
          <w:tcPr>
            <w:tcW w:w="3120" w:type="dxa"/>
            <w:tcMar>
              <w:top w:w="100" w:type="dxa"/>
              <w:left w:w="100" w:type="dxa"/>
              <w:bottom w:w="100" w:type="dxa"/>
              <w:right w:w="100" w:type="dxa"/>
            </w:tcMar>
          </w:tcPr>
          <w:p w14:paraId="3298570B" w14:textId="77777777" w:rsidR="002B00A2" w:rsidRDefault="000F6E4B" w:rsidP="007E5465">
            <w:r>
              <w:t>3100</w:t>
            </w:r>
          </w:p>
        </w:tc>
        <w:tc>
          <w:tcPr>
            <w:tcW w:w="3120" w:type="dxa"/>
            <w:tcMar>
              <w:top w:w="100" w:type="dxa"/>
              <w:left w:w="100" w:type="dxa"/>
              <w:bottom w:w="100" w:type="dxa"/>
              <w:right w:w="100" w:type="dxa"/>
            </w:tcMar>
          </w:tcPr>
          <w:p w14:paraId="195018E4" w14:textId="77777777" w:rsidR="002B00A2" w:rsidRDefault="000F6E4B" w:rsidP="007E5465">
            <w:r>
              <w:t>3150</w:t>
            </w:r>
          </w:p>
        </w:tc>
      </w:tr>
    </w:tbl>
    <w:p w14:paraId="5A0CDBBD" w14:textId="77777777" w:rsidR="002B00A2" w:rsidRDefault="002B00A2" w:rsidP="008F6381">
      <w:pPr>
        <w:spacing w:after="1080"/>
      </w:pPr>
    </w:p>
    <w:p w14:paraId="1E46E7A2" w14:textId="1CA7D8CC" w:rsidR="008F6381" w:rsidRDefault="008F6381" w:rsidP="008F6381">
      <w:pPr>
        <w:pStyle w:val="Heading4"/>
      </w:pPr>
      <w:r>
        <w:lastRenderedPageBreak/>
        <w:t>NSCAS Alternate Science Cut Scores</w:t>
      </w:r>
    </w:p>
    <w:tbl>
      <w:tblPr>
        <w:tblStyle w:val="ac"/>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2B00A2" w14:paraId="6389BACE" w14:textId="77777777">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594B298E" w14:textId="77777777" w:rsidR="002B00A2" w:rsidRPr="00C46F2C" w:rsidRDefault="000F6E4B" w:rsidP="007E5465">
            <w:pPr>
              <w:rPr>
                <w:b/>
                <w:bCs/>
                <w:color w:val="FFFFFF" w:themeColor="background1"/>
              </w:rPr>
            </w:pPr>
            <w:r w:rsidRPr="00C46F2C">
              <w:rPr>
                <w:b/>
                <w:bCs/>
                <w:color w:val="FFFFFF" w:themeColor="background1"/>
              </w:rPr>
              <w:t>Grade</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33860321" w14:textId="77777777" w:rsidR="002B00A2" w:rsidRPr="00C46F2C" w:rsidRDefault="000F6E4B" w:rsidP="007E5465">
            <w:pPr>
              <w:rPr>
                <w:b/>
                <w:bCs/>
                <w:color w:val="FFFFFF" w:themeColor="background1"/>
              </w:rPr>
            </w:pPr>
            <w:r w:rsidRPr="00C46F2C">
              <w:rPr>
                <w:b/>
                <w:bCs/>
                <w:color w:val="FFFFFF" w:themeColor="background1"/>
              </w:rPr>
              <w:t>NSCAS MATH Alternate</w:t>
            </w:r>
          </w:p>
          <w:p w14:paraId="3732DAF6" w14:textId="77777777" w:rsidR="002B00A2" w:rsidRPr="00C46F2C" w:rsidRDefault="000F6E4B" w:rsidP="007E5465">
            <w:pPr>
              <w:rPr>
                <w:b/>
                <w:bCs/>
                <w:color w:val="FFFFFF" w:themeColor="background1"/>
              </w:rPr>
            </w:pPr>
            <w:r w:rsidRPr="00C46F2C">
              <w:rPr>
                <w:b/>
                <w:bCs/>
                <w:color w:val="FFFFFF" w:themeColor="background1"/>
              </w:rPr>
              <w:t>On Track</w:t>
            </w:r>
          </w:p>
        </w:tc>
        <w:tc>
          <w:tcPr>
            <w:tcW w:w="3120" w:type="dxa"/>
            <w:tcBorders>
              <w:top w:val="single" w:sz="8" w:space="0" w:color="FFFFFF"/>
              <w:left w:val="single" w:sz="8" w:space="0" w:color="FFFFFF"/>
              <w:bottom w:val="single" w:sz="8" w:space="0" w:color="FFFFFF"/>
              <w:right w:val="single" w:sz="8" w:space="0" w:color="FFFFFF"/>
            </w:tcBorders>
            <w:shd w:val="clear" w:color="auto" w:fill="0057A8"/>
            <w:tcMar>
              <w:top w:w="100" w:type="dxa"/>
              <w:left w:w="100" w:type="dxa"/>
              <w:bottom w:w="100" w:type="dxa"/>
              <w:right w:w="100" w:type="dxa"/>
            </w:tcMar>
            <w:vAlign w:val="bottom"/>
          </w:tcPr>
          <w:p w14:paraId="3506DE45" w14:textId="77777777" w:rsidR="002B00A2" w:rsidRPr="00C46F2C" w:rsidRDefault="000F6E4B" w:rsidP="007E5465">
            <w:pPr>
              <w:rPr>
                <w:b/>
                <w:bCs/>
                <w:color w:val="FFFFFF" w:themeColor="background1"/>
              </w:rPr>
            </w:pPr>
            <w:r w:rsidRPr="00C46F2C">
              <w:rPr>
                <w:b/>
                <w:bCs/>
                <w:color w:val="FFFFFF" w:themeColor="background1"/>
              </w:rPr>
              <w:t>NSCAS Science Alternate Advanced Benchmark</w:t>
            </w:r>
          </w:p>
        </w:tc>
      </w:tr>
      <w:tr w:rsidR="002B00A2" w14:paraId="34B89EBB" w14:textId="77777777">
        <w:tc>
          <w:tcPr>
            <w:tcW w:w="3120" w:type="dxa"/>
            <w:tcMar>
              <w:top w:w="100" w:type="dxa"/>
              <w:left w:w="100" w:type="dxa"/>
              <w:bottom w:w="100" w:type="dxa"/>
              <w:right w:w="100" w:type="dxa"/>
            </w:tcMar>
          </w:tcPr>
          <w:p w14:paraId="35D06474" w14:textId="77777777" w:rsidR="002B00A2" w:rsidRDefault="000F6E4B" w:rsidP="007E5465">
            <w:r>
              <w:t>Grade 5</w:t>
            </w:r>
          </w:p>
        </w:tc>
        <w:tc>
          <w:tcPr>
            <w:tcW w:w="3120" w:type="dxa"/>
            <w:tcMar>
              <w:top w:w="100" w:type="dxa"/>
              <w:left w:w="100" w:type="dxa"/>
              <w:bottom w:w="100" w:type="dxa"/>
              <w:right w:w="100" w:type="dxa"/>
            </w:tcMar>
          </w:tcPr>
          <w:p w14:paraId="16AA7409" w14:textId="77777777" w:rsidR="002B00A2" w:rsidRDefault="000F6E4B" w:rsidP="007E5465">
            <w:r>
              <w:t>200</w:t>
            </w:r>
          </w:p>
        </w:tc>
        <w:tc>
          <w:tcPr>
            <w:tcW w:w="3120" w:type="dxa"/>
            <w:tcMar>
              <w:top w:w="100" w:type="dxa"/>
              <w:left w:w="100" w:type="dxa"/>
              <w:bottom w:w="100" w:type="dxa"/>
              <w:right w:w="100" w:type="dxa"/>
            </w:tcMar>
          </w:tcPr>
          <w:p w14:paraId="24323219" w14:textId="77777777" w:rsidR="002B00A2" w:rsidRDefault="000F6E4B" w:rsidP="007E5465">
            <w:r>
              <w:t>250</w:t>
            </w:r>
          </w:p>
        </w:tc>
      </w:tr>
      <w:tr w:rsidR="002B00A2" w14:paraId="73A20E24" w14:textId="77777777">
        <w:tc>
          <w:tcPr>
            <w:tcW w:w="3120" w:type="dxa"/>
            <w:tcMar>
              <w:top w:w="100" w:type="dxa"/>
              <w:left w:w="100" w:type="dxa"/>
              <w:bottom w:w="100" w:type="dxa"/>
              <w:right w:w="100" w:type="dxa"/>
            </w:tcMar>
          </w:tcPr>
          <w:p w14:paraId="29AE47DF" w14:textId="77777777" w:rsidR="002B00A2" w:rsidRDefault="000F6E4B" w:rsidP="007E5465">
            <w:r>
              <w:t>Grade 8</w:t>
            </w:r>
          </w:p>
        </w:tc>
        <w:tc>
          <w:tcPr>
            <w:tcW w:w="3120" w:type="dxa"/>
            <w:tcMar>
              <w:top w:w="100" w:type="dxa"/>
              <w:left w:w="100" w:type="dxa"/>
              <w:bottom w:w="100" w:type="dxa"/>
              <w:right w:w="100" w:type="dxa"/>
            </w:tcMar>
          </w:tcPr>
          <w:p w14:paraId="1E080AFC" w14:textId="77777777" w:rsidR="002B00A2" w:rsidRDefault="000F6E4B" w:rsidP="007E5465">
            <w:r>
              <w:t>200</w:t>
            </w:r>
          </w:p>
        </w:tc>
        <w:tc>
          <w:tcPr>
            <w:tcW w:w="3120" w:type="dxa"/>
            <w:tcMar>
              <w:top w:w="100" w:type="dxa"/>
              <w:left w:w="100" w:type="dxa"/>
              <w:bottom w:w="100" w:type="dxa"/>
              <w:right w:w="100" w:type="dxa"/>
            </w:tcMar>
          </w:tcPr>
          <w:p w14:paraId="359A1846" w14:textId="77777777" w:rsidR="002B00A2" w:rsidRDefault="000F6E4B" w:rsidP="007E5465">
            <w:r>
              <w:t>250</w:t>
            </w:r>
          </w:p>
        </w:tc>
      </w:tr>
      <w:tr w:rsidR="002B00A2" w14:paraId="49C15463" w14:textId="77777777">
        <w:tc>
          <w:tcPr>
            <w:tcW w:w="3120" w:type="dxa"/>
            <w:tcMar>
              <w:top w:w="100" w:type="dxa"/>
              <w:left w:w="100" w:type="dxa"/>
              <w:bottom w:w="100" w:type="dxa"/>
              <w:right w:w="100" w:type="dxa"/>
            </w:tcMar>
          </w:tcPr>
          <w:p w14:paraId="2B057DAE" w14:textId="77777777" w:rsidR="002B00A2" w:rsidRDefault="000F6E4B" w:rsidP="007E5465">
            <w:r>
              <w:t>Grade 11</w:t>
            </w:r>
          </w:p>
        </w:tc>
        <w:tc>
          <w:tcPr>
            <w:tcW w:w="3120" w:type="dxa"/>
            <w:tcMar>
              <w:top w:w="100" w:type="dxa"/>
              <w:left w:w="100" w:type="dxa"/>
              <w:bottom w:w="100" w:type="dxa"/>
              <w:right w:w="100" w:type="dxa"/>
            </w:tcMar>
          </w:tcPr>
          <w:p w14:paraId="0CB346C5" w14:textId="77777777" w:rsidR="002B00A2" w:rsidRDefault="000F6E4B" w:rsidP="007E5465">
            <w:r>
              <w:t>200</w:t>
            </w:r>
          </w:p>
        </w:tc>
        <w:tc>
          <w:tcPr>
            <w:tcW w:w="3120" w:type="dxa"/>
            <w:tcMar>
              <w:top w:w="100" w:type="dxa"/>
              <w:left w:w="100" w:type="dxa"/>
              <w:bottom w:w="100" w:type="dxa"/>
              <w:right w:w="100" w:type="dxa"/>
            </w:tcMar>
          </w:tcPr>
          <w:p w14:paraId="54AE9CC7" w14:textId="77777777" w:rsidR="002B00A2" w:rsidRDefault="000F6E4B" w:rsidP="007E5465">
            <w:r>
              <w:t>250</w:t>
            </w:r>
          </w:p>
        </w:tc>
      </w:tr>
    </w:tbl>
    <w:p w14:paraId="5E512B09" w14:textId="1D35E702" w:rsidR="002B00A2" w:rsidRDefault="000F6E4B" w:rsidP="009A658D">
      <w:pPr>
        <w:pStyle w:val="Heading3"/>
        <w:spacing w:before="240"/>
      </w:pPr>
      <w:bookmarkStart w:id="82" w:name="_Toc239167182"/>
      <w:r>
        <w:t>The Role of Nebraska Educators in the Development of the English Language Arts, Mathematics, and Science Assessments</w:t>
      </w:r>
      <w:bookmarkEnd w:id="82"/>
    </w:p>
    <w:p w14:paraId="6AECDA20" w14:textId="77777777" w:rsidR="002B00A2" w:rsidRDefault="000F6E4B" w:rsidP="007E5465">
      <w:r>
        <w:t>Nebraska will continue to be a leader in engaging our educators to develop test items for the summative assessments.</w:t>
      </w:r>
    </w:p>
    <w:p w14:paraId="1B78E002" w14:textId="77777777" w:rsidR="002B00A2" w:rsidRDefault="000F6E4B" w:rsidP="007E5465">
      <w:pPr>
        <w:pStyle w:val="ListParagraph"/>
        <w:numPr>
          <w:ilvl w:val="0"/>
          <w:numId w:val="15"/>
        </w:numPr>
      </w:pPr>
      <w:r>
        <w:t>NDE will continue to gather diverse groups of educators from across Nebraska to write test items during NDE-hosted item writing workshops in Lincoln.</w:t>
      </w:r>
    </w:p>
    <w:p w14:paraId="0736733D" w14:textId="77777777" w:rsidR="002B00A2" w:rsidRDefault="000F6E4B" w:rsidP="007E5465">
      <w:pPr>
        <w:pStyle w:val="ListParagraph"/>
        <w:numPr>
          <w:ilvl w:val="0"/>
          <w:numId w:val="15"/>
        </w:numPr>
      </w:pPr>
      <w:r>
        <w:t>Educators will receive item writer training, develop test items, and conduct peer reviews of test items as they are written.</w:t>
      </w:r>
    </w:p>
    <w:p w14:paraId="4EEF9BB7" w14:textId="77777777" w:rsidR="002B00A2" w:rsidRDefault="000F6E4B" w:rsidP="007E5465">
      <w:pPr>
        <w:pStyle w:val="ListParagraph"/>
        <w:numPr>
          <w:ilvl w:val="0"/>
          <w:numId w:val="15"/>
        </w:numPr>
      </w:pPr>
      <w:r>
        <w:t>Additional educators will meet to review items that were created at item writing workshops to determine whether the items are eligible for field testing.</w:t>
      </w:r>
    </w:p>
    <w:p w14:paraId="75F9501E" w14:textId="74B97ABB" w:rsidR="002B00A2" w:rsidRDefault="000F6E4B" w:rsidP="008F6381">
      <w:pPr>
        <w:pStyle w:val="ListParagraph"/>
        <w:numPr>
          <w:ilvl w:val="0"/>
          <w:numId w:val="15"/>
        </w:numPr>
        <w:spacing w:after="240"/>
      </w:pPr>
      <w:r>
        <w:t>NDE will continue to encourage Nebraska educator involvement in other related events associated with the transition to the College and Career Ready Standards, including standard setting.</w:t>
      </w:r>
    </w:p>
    <w:p w14:paraId="292748A8" w14:textId="631B1E02" w:rsidR="008F6381" w:rsidRDefault="000F6E4B" w:rsidP="009A658D">
      <w:pPr>
        <w:pStyle w:val="Heading3"/>
        <w:spacing w:after="240"/>
      </w:pPr>
      <w:bookmarkStart w:id="83" w:name="_Toc239167183"/>
      <w:r>
        <w:t>NSCAS ELA, Math, and Science Spring 2027 Test Specifics</w:t>
      </w:r>
      <w:bookmarkEnd w:id="83"/>
    </w:p>
    <w:p w14:paraId="4D53D72A" w14:textId="48E2483A" w:rsidR="008F6381" w:rsidRPr="008F6381" w:rsidRDefault="008F6381" w:rsidP="008F6381">
      <w:pPr>
        <w:pStyle w:val="Heading4"/>
      </w:pPr>
      <w:r>
        <w:t>NSCAS ELA</w:t>
      </w:r>
    </w:p>
    <w:tbl>
      <w:tblPr>
        <w:tblStyle w:val="ad"/>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3240"/>
        <w:gridCol w:w="2730"/>
        <w:gridCol w:w="1950"/>
      </w:tblGrid>
      <w:tr w:rsidR="002B00A2" w14:paraId="30F08897" w14:textId="77777777">
        <w:trPr>
          <w:trHeight w:val="823"/>
        </w:trPr>
        <w:tc>
          <w:tcPr>
            <w:tcW w:w="1440" w:type="dxa"/>
            <w:shd w:val="clear" w:color="auto" w:fill="0057A8"/>
            <w:tcMar>
              <w:top w:w="100" w:type="dxa"/>
              <w:left w:w="100" w:type="dxa"/>
              <w:bottom w:w="100" w:type="dxa"/>
              <w:right w:w="100" w:type="dxa"/>
            </w:tcMar>
          </w:tcPr>
          <w:p w14:paraId="0EECF9E8" w14:textId="77777777" w:rsidR="002B00A2" w:rsidRPr="008F6381" w:rsidRDefault="000F6E4B" w:rsidP="007E5465">
            <w:pPr>
              <w:rPr>
                <w:b/>
                <w:bCs/>
                <w:color w:val="FFFFFF" w:themeColor="background1"/>
              </w:rPr>
            </w:pPr>
            <w:bookmarkStart w:id="84" w:name="_heading=h.2nusc19" w:colFirst="0" w:colLast="0"/>
            <w:bookmarkEnd w:id="84"/>
            <w:r w:rsidRPr="008F6381">
              <w:rPr>
                <w:b/>
                <w:bCs/>
                <w:color w:val="FFFFFF" w:themeColor="background1"/>
              </w:rPr>
              <w:t>Grades</w:t>
            </w:r>
          </w:p>
        </w:tc>
        <w:tc>
          <w:tcPr>
            <w:tcW w:w="3240" w:type="dxa"/>
            <w:shd w:val="clear" w:color="auto" w:fill="0057A8"/>
            <w:tcMar>
              <w:top w:w="100" w:type="dxa"/>
              <w:left w:w="100" w:type="dxa"/>
              <w:bottom w:w="100" w:type="dxa"/>
              <w:right w:w="100" w:type="dxa"/>
            </w:tcMar>
          </w:tcPr>
          <w:p w14:paraId="343BDFDF" w14:textId="77777777" w:rsidR="002B00A2" w:rsidRPr="008F6381" w:rsidRDefault="000F6E4B" w:rsidP="007E5465">
            <w:pPr>
              <w:rPr>
                <w:b/>
                <w:bCs/>
                <w:color w:val="FFFFFF" w:themeColor="background1"/>
              </w:rPr>
            </w:pPr>
            <w:r w:rsidRPr="008F6381">
              <w:rPr>
                <w:b/>
                <w:bCs/>
                <w:color w:val="FFFFFF" w:themeColor="background1"/>
              </w:rPr>
              <w:t xml:space="preserve">Operational </w:t>
            </w:r>
            <w:proofErr w:type="gramStart"/>
            <w:r w:rsidRPr="008F6381">
              <w:rPr>
                <w:b/>
                <w:bCs/>
                <w:color w:val="FFFFFF" w:themeColor="background1"/>
              </w:rPr>
              <w:t>Items</w:t>
            </w:r>
            <w:proofErr w:type="gramEnd"/>
            <w:r w:rsidRPr="008F6381">
              <w:rPr>
                <w:b/>
                <w:bCs/>
                <w:color w:val="FFFFFF" w:themeColor="background1"/>
              </w:rPr>
              <w:t xml:space="preserve"> Types</w:t>
            </w:r>
          </w:p>
        </w:tc>
        <w:tc>
          <w:tcPr>
            <w:tcW w:w="2730" w:type="dxa"/>
            <w:shd w:val="clear" w:color="auto" w:fill="0057A8"/>
            <w:tcMar>
              <w:top w:w="100" w:type="dxa"/>
              <w:left w:w="100" w:type="dxa"/>
              <w:bottom w:w="100" w:type="dxa"/>
              <w:right w:w="100" w:type="dxa"/>
            </w:tcMar>
          </w:tcPr>
          <w:p w14:paraId="78083664" w14:textId="77777777" w:rsidR="002B00A2" w:rsidRPr="008F6381" w:rsidRDefault="000F6E4B" w:rsidP="007E5465">
            <w:pPr>
              <w:rPr>
                <w:b/>
                <w:bCs/>
                <w:color w:val="FFFFFF" w:themeColor="background1"/>
              </w:rPr>
            </w:pPr>
            <w:r w:rsidRPr="008F6381">
              <w:rPr>
                <w:b/>
                <w:bCs/>
                <w:color w:val="FFFFFF" w:themeColor="background1"/>
              </w:rPr>
              <w:t>Field Tested Item Types</w:t>
            </w:r>
          </w:p>
        </w:tc>
        <w:tc>
          <w:tcPr>
            <w:tcW w:w="1950" w:type="dxa"/>
            <w:shd w:val="clear" w:color="auto" w:fill="0057A8"/>
            <w:tcMar>
              <w:top w:w="100" w:type="dxa"/>
              <w:left w:w="100" w:type="dxa"/>
              <w:bottom w:w="100" w:type="dxa"/>
              <w:right w:w="100" w:type="dxa"/>
            </w:tcMar>
          </w:tcPr>
          <w:p w14:paraId="6E1B85FF" w14:textId="77777777" w:rsidR="002B00A2" w:rsidRPr="008F6381" w:rsidRDefault="000F6E4B" w:rsidP="007E5465">
            <w:pPr>
              <w:rPr>
                <w:b/>
                <w:bCs/>
                <w:color w:val="FFFFFF" w:themeColor="background1"/>
              </w:rPr>
            </w:pPr>
            <w:r w:rsidRPr="008F6381">
              <w:rPr>
                <w:b/>
                <w:bCs/>
                <w:color w:val="FFFFFF" w:themeColor="background1"/>
              </w:rPr>
              <w:t>Standards Tested</w:t>
            </w:r>
          </w:p>
        </w:tc>
      </w:tr>
      <w:tr w:rsidR="002B00A2" w14:paraId="667FAA9B" w14:textId="77777777">
        <w:tc>
          <w:tcPr>
            <w:tcW w:w="1440" w:type="dxa"/>
            <w:tcMar>
              <w:top w:w="100" w:type="dxa"/>
              <w:left w:w="100" w:type="dxa"/>
              <w:bottom w:w="100" w:type="dxa"/>
              <w:right w:w="100" w:type="dxa"/>
            </w:tcMar>
          </w:tcPr>
          <w:p w14:paraId="16B4D390" w14:textId="77777777" w:rsidR="002B00A2" w:rsidRDefault="000F6E4B" w:rsidP="007E5465">
            <w:r>
              <w:t>General Grades 3-8</w:t>
            </w:r>
          </w:p>
        </w:tc>
        <w:tc>
          <w:tcPr>
            <w:tcW w:w="3240" w:type="dxa"/>
            <w:tcMar>
              <w:top w:w="100" w:type="dxa"/>
              <w:left w:w="100" w:type="dxa"/>
              <w:bottom w:w="100" w:type="dxa"/>
              <w:right w:w="100" w:type="dxa"/>
            </w:tcMar>
          </w:tcPr>
          <w:p w14:paraId="3224F276" w14:textId="77777777" w:rsidR="002B00A2" w:rsidRDefault="000F6E4B" w:rsidP="007E5465">
            <w:r>
              <w:t>Multiple Choice</w:t>
            </w:r>
          </w:p>
          <w:p w14:paraId="4E7666B8" w14:textId="77777777" w:rsidR="002B00A2" w:rsidRDefault="002B00A2" w:rsidP="007E5465"/>
          <w:p w14:paraId="2F4F701F" w14:textId="77777777" w:rsidR="002B00A2" w:rsidRDefault="000F6E4B" w:rsidP="007E5465">
            <w:r>
              <w:t>Technology-enhanced items</w:t>
            </w:r>
          </w:p>
          <w:p w14:paraId="158D0F7C" w14:textId="77777777" w:rsidR="002B00A2" w:rsidRDefault="002B00A2" w:rsidP="007E5465"/>
          <w:p w14:paraId="5F97C0B1" w14:textId="77777777" w:rsidR="002B00A2" w:rsidRDefault="000F6E4B" w:rsidP="007E5465">
            <w:r>
              <w:t>Composite items (multi-part and machine scored)</w:t>
            </w:r>
          </w:p>
          <w:p w14:paraId="5BC82C6D" w14:textId="77777777" w:rsidR="002B00A2" w:rsidRDefault="002B00A2" w:rsidP="007E5465"/>
          <w:p w14:paraId="295D418B" w14:textId="77777777" w:rsidR="002B00A2" w:rsidRDefault="000F6E4B" w:rsidP="007E5465">
            <w:r>
              <w:t>Constructed Response Item (e.g., test taker adds text to a partial writing sample)</w:t>
            </w:r>
          </w:p>
        </w:tc>
        <w:tc>
          <w:tcPr>
            <w:tcW w:w="2730" w:type="dxa"/>
            <w:tcMar>
              <w:top w:w="100" w:type="dxa"/>
              <w:left w:w="100" w:type="dxa"/>
              <w:bottom w:w="100" w:type="dxa"/>
              <w:right w:w="100" w:type="dxa"/>
            </w:tcMar>
          </w:tcPr>
          <w:p w14:paraId="79A83334" w14:textId="77777777" w:rsidR="002B00A2" w:rsidRDefault="000F6E4B" w:rsidP="007E5465">
            <w:r>
              <w:lastRenderedPageBreak/>
              <w:t>Multiple Choice</w:t>
            </w:r>
          </w:p>
          <w:p w14:paraId="44C15D8F" w14:textId="77777777" w:rsidR="002B00A2" w:rsidRDefault="002B00A2" w:rsidP="007E5465"/>
          <w:p w14:paraId="492F009A" w14:textId="77777777" w:rsidR="002B00A2" w:rsidRDefault="000F6E4B" w:rsidP="007E5465">
            <w:r>
              <w:t>Technology-enhanced items</w:t>
            </w:r>
          </w:p>
          <w:p w14:paraId="2B3702FE" w14:textId="77777777" w:rsidR="002B00A2" w:rsidRDefault="002B00A2" w:rsidP="007E5465"/>
          <w:p w14:paraId="787A8517" w14:textId="77777777" w:rsidR="002B00A2" w:rsidRDefault="000F6E4B" w:rsidP="007E5465">
            <w:r>
              <w:t>Composite items</w:t>
            </w:r>
          </w:p>
          <w:p w14:paraId="0F50B3C0" w14:textId="77777777" w:rsidR="002B00A2" w:rsidRDefault="002B00A2" w:rsidP="007E5465"/>
          <w:p w14:paraId="260C91E9" w14:textId="77777777" w:rsidR="002B00A2" w:rsidRDefault="000F6E4B" w:rsidP="007E5465">
            <w:r>
              <w:t>Constructed Response Item (e.g., test taker adds text to a partial writing sample)</w:t>
            </w:r>
          </w:p>
        </w:tc>
        <w:tc>
          <w:tcPr>
            <w:tcW w:w="1950" w:type="dxa"/>
            <w:tcMar>
              <w:top w:w="100" w:type="dxa"/>
              <w:left w:w="100" w:type="dxa"/>
              <w:bottom w:w="100" w:type="dxa"/>
              <w:right w:w="100" w:type="dxa"/>
            </w:tcMar>
          </w:tcPr>
          <w:p w14:paraId="4B466439" w14:textId="77777777" w:rsidR="002B00A2" w:rsidRDefault="000F6E4B" w:rsidP="007E5465">
            <w:r>
              <w:lastRenderedPageBreak/>
              <w:t>College and Career Ready ELA Standards</w:t>
            </w:r>
          </w:p>
        </w:tc>
      </w:tr>
      <w:tr w:rsidR="002B00A2" w14:paraId="6DFC0203" w14:textId="77777777">
        <w:tc>
          <w:tcPr>
            <w:tcW w:w="1440" w:type="dxa"/>
            <w:tcMar>
              <w:top w:w="100" w:type="dxa"/>
              <w:left w:w="100" w:type="dxa"/>
              <w:bottom w:w="100" w:type="dxa"/>
              <w:right w:w="100" w:type="dxa"/>
            </w:tcMar>
          </w:tcPr>
          <w:p w14:paraId="4AC0FC96" w14:textId="77777777" w:rsidR="002B00A2" w:rsidRDefault="000F6E4B" w:rsidP="007E5465">
            <w:r>
              <w:t>NSCAS Alternate Grades 3-8 &amp; HS 3rd yr cohort</w:t>
            </w:r>
          </w:p>
        </w:tc>
        <w:tc>
          <w:tcPr>
            <w:tcW w:w="3240" w:type="dxa"/>
            <w:tcMar>
              <w:top w:w="100" w:type="dxa"/>
              <w:left w:w="100" w:type="dxa"/>
              <w:bottom w:w="100" w:type="dxa"/>
              <w:right w:w="100" w:type="dxa"/>
            </w:tcMar>
          </w:tcPr>
          <w:p w14:paraId="68A6DF21" w14:textId="77777777" w:rsidR="002B00A2" w:rsidRDefault="000F6E4B" w:rsidP="007E5465">
            <w:r>
              <w:t>Multiple Choice</w:t>
            </w:r>
          </w:p>
        </w:tc>
        <w:tc>
          <w:tcPr>
            <w:tcW w:w="2730" w:type="dxa"/>
            <w:tcMar>
              <w:top w:w="100" w:type="dxa"/>
              <w:left w:w="100" w:type="dxa"/>
              <w:bottom w:w="100" w:type="dxa"/>
              <w:right w:w="100" w:type="dxa"/>
            </w:tcMar>
          </w:tcPr>
          <w:p w14:paraId="64CAF09E" w14:textId="77777777" w:rsidR="002B00A2" w:rsidRDefault="000F6E4B" w:rsidP="007E5465">
            <w:r>
              <w:t>Multiple Choice</w:t>
            </w:r>
          </w:p>
        </w:tc>
        <w:tc>
          <w:tcPr>
            <w:tcW w:w="1950" w:type="dxa"/>
            <w:tcMar>
              <w:top w:w="100" w:type="dxa"/>
              <w:left w:w="100" w:type="dxa"/>
              <w:bottom w:w="100" w:type="dxa"/>
              <w:right w:w="100" w:type="dxa"/>
            </w:tcMar>
          </w:tcPr>
          <w:p w14:paraId="587DD25C" w14:textId="77777777" w:rsidR="002B00A2" w:rsidRDefault="000F6E4B" w:rsidP="007E5465">
            <w:r>
              <w:t>Extended College and Career Ready ELA Standards</w:t>
            </w:r>
          </w:p>
        </w:tc>
      </w:tr>
    </w:tbl>
    <w:p w14:paraId="77E6312F" w14:textId="77777777" w:rsidR="002B00A2" w:rsidRDefault="002B00A2" w:rsidP="007E5465"/>
    <w:p w14:paraId="54F9E144" w14:textId="4D681125" w:rsidR="002B00A2" w:rsidRDefault="008F6381" w:rsidP="008F6381">
      <w:pPr>
        <w:pStyle w:val="Heading4"/>
      </w:pPr>
      <w:r>
        <w:t>NSCAS Mathematics</w:t>
      </w:r>
    </w:p>
    <w:tbl>
      <w:tblPr>
        <w:tblStyle w:val="ae"/>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40"/>
        <w:gridCol w:w="3240"/>
        <w:gridCol w:w="2730"/>
        <w:gridCol w:w="1950"/>
      </w:tblGrid>
      <w:tr w:rsidR="002B00A2" w14:paraId="1C66F35D" w14:textId="77777777">
        <w:tc>
          <w:tcPr>
            <w:tcW w:w="1440" w:type="dxa"/>
            <w:shd w:val="clear" w:color="auto" w:fill="0057A8"/>
            <w:tcMar>
              <w:top w:w="100" w:type="dxa"/>
              <w:left w:w="100" w:type="dxa"/>
              <w:bottom w:w="100" w:type="dxa"/>
              <w:right w:w="100" w:type="dxa"/>
            </w:tcMar>
          </w:tcPr>
          <w:p w14:paraId="4096EF36" w14:textId="77777777" w:rsidR="002B00A2" w:rsidRPr="008F6381" w:rsidRDefault="000F6E4B" w:rsidP="007E5465">
            <w:pPr>
              <w:rPr>
                <w:b/>
                <w:bCs/>
                <w:color w:val="FFFFFF" w:themeColor="background1"/>
              </w:rPr>
            </w:pPr>
            <w:bookmarkStart w:id="85" w:name="_heading=h.1302m92" w:colFirst="0" w:colLast="0"/>
            <w:bookmarkEnd w:id="85"/>
            <w:r w:rsidRPr="008F6381">
              <w:rPr>
                <w:b/>
                <w:bCs/>
                <w:color w:val="FFFFFF" w:themeColor="background1"/>
              </w:rPr>
              <w:t>Grades</w:t>
            </w:r>
          </w:p>
        </w:tc>
        <w:tc>
          <w:tcPr>
            <w:tcW w:w="3240" w:type="dxa"/>
            <w:shd w:val="clear" w:color="auto" w:fill="0057A8"/>
            <w:tcMar>
              <w:top w:w="100" w:type="dxa"/>
              <w:left w:w="100" w:type="dxa"/>
              <w:bottom w:w="100" w:type="dxa"/>
              <w:right w:w="100" w:type="dxa"/>
            </w:tcMar>
          </w:tcPr>
          <w:p w14:paraId="7963B637" w14:textId="77777777" w:rsidR="002B00A2" w:rsidRPr="008F6381" w:rsidRDefault="000F6E4B" w:rsidP="007E5465">
            <w:pPr>
              <w:rPr>
                <w:b/>
                <w:bCs/>
                <w:color w:val="FFFFFF" w:themeColor="background1"/>
              </w:rPr>
            </w:pPr>
            <w:r w:rsidRPr="008F6381">
              <w:rPr>
                <w:b/>
                <w:bCs/>
                <w:color w:val="FFFFFF" w:themeColor="background1"/>
              </w:rPr>
              <w:t xml:space="preserve">Operational </w:t>
            </w:r>
            <w:proofErr w:type="gramStart"/>
            <w:r w:rsidRPr="008F6381">
              <w:rPr>
                <w:b/>
                <w:bCs/>
                <w:color w:val="FFFFFF" w:themeColor="background1"/>
              </w:rPr>
              <w:t>Items</w:t>
            </w:r>
            <w:proofErr w:type="gramEnd"/>
            <w:r w:rsidRPr="008F6381">
              <w:rPr>
                <w:b/>
                <w:bCs/>
                <w:color w:val="FFFFFF" w:themeColor="background1"/>
              </w:rPr>
              <w:t xml:space="preserve"> Types</w:t>
            </w:r>
          </w:p>
        </w:tc>
        <w:tc>
          <w:tcPr>
            <w:tcW w:w="2730" w:type="dxa"/>
            <w:shd w:val="clear" w:color="auto" w:fill="0057A8"/>
            <w:tcMar>
              <w:top w:w="100" w:type="dxa"/>
              <w:left w:w="100" w:type="dxa"/>
              <w:bottom w:w="100" w:type="dxa"/>
              <w:right w:w="100" w:type="dxa"/>
            </w:tcMar>
          </w:tcPr>
          <w:p w14:paraId="015266C0" w14:textId="77777777" w:rsidR="002B00A2" w:rsidRPr="008F6381" w:rsidRDefault="000F6E4B" w:rsidP="007E5465">
            <w:pPr>
              <w:rPr>
                <w:b/>
                <w:bCs/>
                <w:color w:val="FFFFFF" w:themeColor="background1"/>
              </w:rPr>
            </w:pPr>
            <w:r w:rsidRPr="008F6381">
              <w:rPr>
                <w:b/>
                <w:bCs/>
                <w:color w:val="FFFFFF" w:themeColor="background1"/>
              </w:rPr>
              <w:t>Field Tested Item Types</w:t>
            </w:r>
          </w:p>
        </w:tc>
        <w:tc>
          <w:tcPr>
            <w:tcW w:w="1950" w:type="dxa"/>
            <w:shd w:val="clear" w:color="auto" w:fill="0057A8"/>
            <w:tcMar>
              <w:top w:w="100" w:type="dxa"/>
              <w:left w:w="100" w:type="dxa"/>
              <w:bottom w:w="100" w:type="dxa"/>
              <w:right w:w="100" w:type="dxa"/>
            </w:tcMar>
          </w:tcPr>
          <w:p w14:paraId="513C9683" w14:textId="77777777" w:rsidR="002B00A2" w:rsidRPr="008F6381" w:rsidRDefault="000F6E4B" w:rsidP="007E5465">
            <w:pPr>
              <w:rPr>
                <w:b/>
                <w:bCs/>
                <w:color w:val="FFFFFF" w:themeColor="background1"/>
              </w:rPr>
            </w:pPr>
            <w:r w:rsidRPr="008F6381">
              <w:rPr>
                <w:b/>
                <w:bCs/>
                <w:color w:val="FFFFFF" w:themeColor="background1"/>
              </w:rPr>
              <w:t>Standards Tested</w:t>
            </w:r>
          </w:p>
        </w:tc>
      </w:tr>
      <w:tr w:rsidR="002B00A2" w14:paraId="65387AB7" w14:textId="77777777">
        <w:tc>
          <w:tcPr>
            <w:tcW w:w="1440" w:type="dxa"/>
            <w:tcMar>
              <w:top w:w="100" w:type="dxa"/>
              <w:left w:w="100" w:type="dxa"/>
              <w:bottom w:w="100" w:type="dxa"/>
              <w:right w:w="100" w:type="dxa"/>
            </w:tcMar>
          </w:tcPr>
          <w:p w14:paraId="3492F893" w14:textId="77777777" w:rsidR="002B00A2" w:rsidRDefault="000F6E4B" w:rsidP="007E5465">
            <w:r>
              <w:t>General Grades 3-8</w:t>
            </w:r>
          </w:p>
        </w:tc>
        <w:tc>
          <w:tcPr>
            <w:tcW w:w="3240" w:type="dxa"/>
            <w:tcMar>
              <w:top w:w="100" w:type="dxa"/>
              <w:left w:w="100" w:type="dxa"/>
              <w:bottom w:w="100" w:type="dxa"/>
              <w:right w:w="100" w:type="dxa"/>
            </w:tcMar>
          </w:tcPr>
          <w:p w14:paraId="0556E550" w14:textId="77777777" w:rsidR="002B00A2" w:rsidRDefault="000F6E4B" w:rsidP="007E5465">
            <w:r>
              <w:t>Multiple Choice</w:t>
            </w:r>
          </w:p>
          <w:p w14:paraId="71A7F398" w14:textId="77777777" w:rsidR="002B00A2" w:rsidRDefault="002B00A2" w:rsidP="007E5465"/>
          <w:p w14:paraId="5338FDA3" w14:textId="77777777" w:rsidR="002B00A2" w:rsidRDefault="000F6E4B" w:rsidP="007E5465">
            <w:r>
              <w:t>Technology-enhanced items</w:t>
            </w:r>
          </w:p>
          <w:p w14:paraId="4C6733F3" w14:textId="77777777" w:rsidR="002B00A2" w:rsidRDefault="002B00A2" w:rsidP="007E5465"/>
          <w:p w14:paraId="2E40D409" w14:textId="77777777" w:rsidR="002B00A2" w:rsidRDefault="000F6E4B" w:rsidP="007E5465">
            <w:r>
              <w:t>Composite items (multi-part and machine scored)</w:t>
            </w:r>
          </w:p>
        </w:tc>
        <w:tc>
          <w:tcPr>
            <w:tcW w:w="2730" w:type="dxa"/>
            <w:tcMar>
              <w:top w:w="100" w:type="dxa"/>
              <w:left w:w="100" w:type="dxa"/>
              <w:bottom w:w="100" w:type="dxa"/>
              <w:right w:w="100" w:type="dxa"/>
            </w:tcMar>
          </w:tcPr>
          <w:p w14:paraId="0813202F" w14:textId="77777777" w:rsidR="002B00A2" w:rsidRDefault="000F6E4B" w:rsidP="007E5465">
            <w:r>
              <w:t>Multiple Choice</w:t>
            </w:r>
          </w:p>
          <w:p w14:paraId="60C6666A" w14:textId="77777777" w:rsidR="002B00A2" w:rsidRDefault="002B00A2" w:rsidP="007E5465"/>
          <w:p w14:paraId="3653EB51" w14:textId="77777777" w:rsidR="002B00A2" w:rsidRDefault="000F6E4B" w:rsidP="007E5465">
            <w:r>
              <w:t>Technology-enhanced items</w:t>
            </w:r>
          </w:p>
          <w:p w14:paraId="4C77511A" w14:textId="77777777" w:rsidR="002B00A2" w:rsidRDefault="002B00A2" w:rsidP="007E5465"/>
          <w:p w14:paraId="186F21A6" w14:textId="77777777" w:rsidR="002B00A2" w:rsidRDefault="000F6E4B" w:rsidP="007E5465">
            <w:r>
              <w:t>Composite items</w:t>
            </w:r>
          </w:p>
        </w:tc>
        <w:tc>
          <w:tcPr>
            <w:tcW w:w="1950" w:type="dxa"/>
            <w:tcMar>
              <w:top w:w="100" w:type="dxa"/>
              <w:left w:w="100" w:type="dxa"/>
              <w:bottom w:w="100" w:type="dxa"/>
              <w:right w:w="100" w:type="dxa"/>
            </w:tcMar>
          </w:tcPr>
          <w:p w14:paraId="7A6A908D" w14:textId="77777777" w:rsidR="002B00A2" w:rsidRDefault="000F6E4B" w:rsidP="007E5465">
            <w:r>
              <w:t>College and Career Ready Math Standards</w:t>
            </w:r>
          </w:p>
        </w:tc>
      </w:tr>
      <w:tr w:rsidR="002B00A2" w14:paraId="632842AE" w14:textId="77777777">
        <w:tc>
          <w:tcPr>
            <w:tcW w:w="1440" w:type="dxa"/>
            <w:tcMar>
              <w:top w:w="100" w:type="dxa"/>
              <w:left w:w="100" w:type="dxa"/>
              <w:bottom w:w="100" w:type="dxa"/>
              <w:right w:w="100" w:type="dxa"/>
            </w:tcMar>
          </w:tcPr>
          <w:p w14:paraId="42C8A44F" w14:textId="77777777" w:rsidR="002B00A2" w:rsidRDefault="000F6E4B" w:rsidP="007E5465">
            <w:r>
              <w:t>NSCAS Alternate Grades 3-8 &amp; HS 3rd yr cohort</w:t>
            </w:r>
          </w:p>
        </w:tc>
        <w:tc>
          <w:tcPr>
            <w:tcW w:w="3240" w:type="dxa"/>
            <w:tcMar>
              <w:top w:w="100" w:type="dxa"/>
              <w:left w:w="100" w:type="dxa"/>
              <w:bottom w:w="100" w:type="dxa"/>
              <w:right w:w="100" w:type="dxa"/>
            </w:tcMar>
          </w:tcPr>
          <w:p w14:paraId="26543EC5" w14:textId="77777777" w:rsidR="002B00A2" w:rsidRDefault="000F6E4B" w:rsidP="007E5465">
            <w:r>
              <w:t>Multiple Choice</w:t>
            </w:r>
          </w:p>
        </w:tc>
        <w:tc>
          <w:tcPr>
            <w:tcW w:w="2730" w:type="dxa"/>
            <w:tcMar>
              <w:top w:w="100" w:type="dxa"/>
              <w:left w:w="100" w:type="dxa"/>
              <w:bottom w:w="100" w:type="dxa"/>
              <w:right w:w="100" w:type="dxa"/>
            </w:tcMar>
          </w:tcPr>
          <w:p w14:paraId="08F8DDC4" w14:textId="77777777" w:rsidR="002B00A2" w:rsidRDefault="000F6E4B" w:rsidP="007E5465">
            <w:r>
              <w:t>Multiple Choice</w:t>
            </w:r>
          </w:p>
        </w:tc>
        <w:tc>
          <w:tcPr>
            <w:tcW w:w="1950" w:type="dxa"/>
            <w:tcMar>
              <w:top w:w="100" w:type="dxa"/>
              <w:left w:w="100" w:type="dxa"/>
              <w:bottom w:w="100" w:type="dxa"/>
              <w:right w:w="100" w:type="dxa"/>
            </w:tcMar>
          </w:tcPr>
          <w:p w14:paraId="4E6065A5" w14:textId="77777777" w:rsidR="002B00A2" w:rsidRDefault="000F6E4B" w:rsidP="007E5465">
            <w:r>
              <w:t>Extended College and Career Ready Math Standards</w:t>
            </w:r>
          </w:p>
        </w:tc>
      </w:tr>
    </w:tbl>
    <w:p w14:paraId="1A9301F4" w14:textId="77777777" w:rsidR="002B00A2" w:rsidRDefault="002B00A2" w:rsidP="00403DB2">
      <w:pPr>
        <w:pStyle w:val="Heading3"/>
      </w:pPr>
      <w:bookmarkStart w:id="86" w:name="_heading=h.5f0lydueieni" w:colFirst="0" w:colLast="0"/>
      <w:bookmarkEnd w:id="86"/>
    </w:p>
    <w:p w14:paraId="14BEA0F8" w14:textId="77777777" w:rsidR="002B00A2" w:rsidRDefault="000F6E4B" w:rsidP="008F6381">
      <w:pPr>
        <w:pStyle w:val="Heading4"/>
      </w:pPr>
      <w:bookmarkStart w:id="87" w:name="_heading=h.3mzq4wv" w:colFirst="0" w:colLast="0"/>
      <w:bookmarkEnd w:id="87"/>
      <w:r>
        <w:lastRenderedPageBreak/>
        <w:t>NSCAS Science</w:t>
      </w:r>
    </w:p>
    <w:p w14:paraId="70320DD4" w14:textId="77777777" w:rsidR="002B00A2" w:rsidRDefault="000F6E4B" w:rsidP="008F6381">
      <w:pPr>
        <w:spacing w:after="240"/>
      </w:pPr>
      <w:r>
        <w:t xml:space="preserve">The NSCAS General Science assessment requires students to apply their understanding of science content knowledge and skills in the context of extended tasks that have multiple prompts. Tasks require students to engage in two- or three-dimensional thinking as they respond to prompts that measure sense-making of science concepts using engineering practices and crosscutting concepts. More information about the NSCAS General Science assessment can be found on the </w:t>
      </w:r>
      <w:hyperlink r:id="rId128">
        <w:r>
          <w:rPr>
            <w:u w:val="single"/>
          </w:rPr>
          <w:t>NSCAS Science</w:t>
        </w:r>
      </w:hyperlink>
      <w:r>
        <w:t xml:space="preserve"> webpage. The NSCAS Science tests are aligned to Nebraska College and Career Ready Standards of Science. </w:t>
      </w:r>
    </w:p>
    <w:p w14:paraId="58E730DB" w14:textId="543F8F83" w:rsidR="002B00A2" w:rsidRDefault="000F6E4B" w:rsidP="009A658D">
      <w:pPr>
        <w:pStyle w:val="Heading3"/>
        <w:spacing w:after="240"/>
      </w:pPr>
      <w:bookmarkStart w:id="88" w:name="_Toc239167184"/>
      <w:r>
        <w:t>Scheduling</w:t>
      </w:r>
      <w:bookmarkStart w:id="89" w:name="_heading=h.lvxup9b1tk7n" w:colFirst="0" w:colLast="0"/>
      <w:bookmarkEnd w:id="88"/>
      <w:bookmarkEnd w:id="89"/>
    </w:p>
    <w:p w14:paraId="384A1B53" w14:textId="77777777" w:rsidR="002B00A2" w:rsidRDefault="000F6E4B" w:rsidP="008F6381">
      <w:pPr>
        <w:pStyle w:val="Heading4"/>
      </w:pPr>
      <w:r>
        <w:t>Online Assessment</w:t>
      </w:r>
    </w:p>
    <w:p w14:paraId="0E0709DC" w14:textId="77777777" w:rsidR="002B00A2" w:rsidRDefault="000F6E4B" w:rsidP="007E5465">
      <w:r>
        <w:t>The table below lists the approximate number of test questions per content area and the estimated time to complete each content area. Some students may require more time than others. When scheduling test sessions, these variances should be considered.</w:t>
      </w:r>
    </w:p>
    <w:p w14:paraId="3F11F412" w14:textId="77777777" w:rsidR="002B00A2" w:rsidRDefault="002B00A2" w:rsidP="007E5465"/>
    <w:tbl>
      <w:tblPr>
        <w:tblStyle w:val="af"/>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2745"/>
        <w:gridCol w:w="2340"/>
        <w:gridCol w:w="2340"/>
      </w:tblGrid>
      <w:tr w:rsidR="002B00A2" w14:paraId="146939DA" w14:textId="77777777">
        <w:tc>
          <w:tcPr>
            <w:tcW w:w="1935" w:type="dxa"/>
            <w:shd w:val="clear" w:color="auto" w:fill="0057A8"/>
            <w:tcMar>
              <w:top w:w="100" w:type="dxa"/>
              <w:left w:w="100" w:type="dxa"/>
              <w:bottom w:w="100" w:type="dxa"/>
              <w:right w:w="100" w:type="dxa"/>
            </w:tcMar>
            <w:vAlign w:val="bottom"/>
          </w:tcPr>
          <w:p w14:paraId="2ECD2464" w14:textId="77777777" w:rsidR="002B00A2" w:rsidRPr="008F6381" w:rsidRDefault="000F6E4B" w:rsidP="007E5465">
            <w:pPr>
              <w:rPr>
                <w:b/>
                <w:bCs/>
                <w:color w:val="FFFFFF" w:themeColor="background1"/>
              </w:rPr>
            </w:pPr>
            <w:r w:rsidRPr="008F6381">
              <w:rPr>
                <w:b/>
                <w:bCs/>
                <w:color w:val="FFFFFF" w:themeColor="background1"/>
              </w:rPr>
              <w:t>Grade Level</w:t>
            </w:r>
          </w:p>
        </w:tc>
        <w:tc>
          <w:tcPr>
            <w:tcW w:w="2745" w:type="dxa"/>
            <w:shd w:val="clear" w:color="auto" w:fill="0057A8"/>
            <w:tcMar>
              <w:top w:w="100" w:type="dxa"/>
              <w:left w:w="100" w:type="dxa"/>
              <w:bottom w:w="100" w:type="dxa"/>
              <w:right w:w="100" w:type="dxa"/>
            </w:tcMar>
            <w:vAlign w:val="bottom"/>
          </w:tcPr>
          <w:p w14:paraId="0EF9DF9B" w14:textId="77777777" w:rsidR="002B00A2" w:rsidRPr="008F6381" w:rsidRDefault="000F6E4B" w:rsidP="007E5465">
            <w:pPr>
              <w:rPr>
                <w:b/>
                <w:bCs/>
                <w:color w:val="FFFFFF" w:themeColor="background1"/>
              </w:rPr>
            </w:pPr>
            <w:r w:rsidRPr="008F6381">
              <w:rPr>
                <w:b/>
                <w:bCs/>
                <w:color w:val="FFFFFF" w:themeColor="background1"/>
              </w:rPr>
              <w:t>Content Area</w:t>
            </w:r>
          </w:p>
        </w:tc>
        <w:tc>
          <w:tcPr>
            <w:tcW w:w="2340" w:type="dxa"/>
            <w:shd w:val="clear" w:color="auto" w:fill="0057A8"/>
            <w:tcMar>
              <w:top w:w="100" w:type="dxa"/>
              <w:left w:w="100" w:type="dxa"/>
              <w:bottom w:w="100" w:type="dxa"/>
              <w:right w:w="100" w:type="dxa"/>
            </w:tcMar>
            <w:vAlign w:val="bottom"/>
          </w:tcPr>
          <w:p w14:paraId="2303F788" w14:textId="77777777" w:rsidR="002B00A2" w:rsidRPr="008F6381" w:rsidRDefault="000F6E4B" w:rsidP="007E5465">
            <w:pPr>
              <w:rPr>
                <w:b/>
                <w:bCs/>
                <w:color w:val="FFFFFF" w:themeColor="background1"/>
              </w:rPr>
            </w:pPr>
            <w:r w:rsidRPr="008F6381">
              <w:rPr>
                <w:b/>
                <w:bCs/>
                <w:color w:val="FFFFFF" w:themeColor="background1"/>
              </w:rPr>
              <w:t>Approximate number of test questions - Connected Model</w:t>
            </w:r>
          </w:p>
        </w:tc>
        <w:tc>
          <w:tcPr>
            <w:tcW w:w="2340" w:type="dxa"/>
            <w:shd w:val="clear" w:color="auto" w:fill="0057A8"/>
            <w:tcMar>
              <w:top w:w="100" w:type="dxa"/>
              <w:left w:w="100" w:type="dxa"/>
              <w:bottom w:w="100" w:type="dxa"/>
              <w:right w:w="100" w:type="dxa"/>
            </w:tcMar>
            <w:vAlign w:val="bottom"/>
          </w:tcPr>
          <w:p w14:paraId="6A3BD50D" w14:textId="77777777" w:rsidR="002B00A2" w:rsidRPr="008F6381" w:rsidRDefault="000F6E4B" w:rsidP="007E5465">
            <w:pPr>
              <w:rPr>
                <w:b/>
                <w:bCs/>
                <w:color w:val="FFFFFF" w:themeColor="background1"/>
              </w:rPr>
            </w:pPr>
            <w:r w:rsidRPr="008F6381">
              <w:rPr>
                <w:b/>
                <w:bCs/>
                <w:color w:val="FFFFFF" w:themeColor="background1"/>
              </w:rPr>
              <w:t>Estimated test-taking time</w:t>
            </w:r>
          </w:p>
        </w:tc>
      </w:tr>
      <w:tr w:rsidR="002B00A2" w14:paraId="6993BFF9" w14:textId="77777777">
        <w:tc>
          <w:tcPr>
            <w:tcW w:w="1935" w:type="dxa"/>
            <w:tcMar>
              <w:top w:w="100" w:type="dxa"/>
              <w:left w:w="100" w:type="dxa"/>
              <w:bottom w:w="100" w:type="dxa"/>
              <w:right w:w="100" w:type="dxa"/>
            </w:tcMar>
          </w:tcPr>
          <w:p w14:paraId="23DD29C7" w14:textId="77777777" w:rsidR="002B00A2" w:rsidRDefault="000F6E4B" w:rsidP="007E5465">
            <w:r>
              <w:t>3-8</w:t>
            </w:r>
          </w:p>
        </w:tc>
        <w:tc>
          <w:tcPr>
            <w:tcW w:w="2745" w:type="dxa"/>
            <w:tcMar>
              <w:top w:w="100" w:type="dxa"/>
              <w:left w:w="100" w:type="dxa"/>
              <w:bottom w:w="100" w:type="dxa"/>
              <w:right w:w="100" w:type="dxa"/>
            </w:tcMar>
          </w:tcPr>
          <w:p w14:paraId="76987901" w14:textId="77777777" w:rsidR="002B00A2" w:rsidRDefault="000F6E4B" w:rsidP="007E5465">
            <w:r>
              <w:t>Mathematics</w:t>
            </w:r>
          </w:p>
        </w:tc>
        <w:tc>
          <w:tcPr>
            <w:tcW w:w="2340" w:type="dxa"/>
            <w:tcMar>
              <w:top w:w="100" w:type="dxa"/>
              <w:left w:w="100" w:type="dxa"/>
              <w:bottom w:w="100" w:type="dxa"/>
              <w:right w:w="100" w:type="dxa"/>
            </w:tcMar>
          </w:tcPr>
          <w:p w14:paraId="526700AA" w14:textId="77777777" w:rsidR="002B00A2" w:rsidRDefault="000F6E4B" w:rsidP="007E5465">
            <w:r>
              <w:t>45</w:t>
            </w:r>
          </w:p>
        </w:tc>
        <w:tc>
          <w:tcPr>
            <w:tcW w:w="2340" w:type="dxa"/>
            <w:tcMar>
              <w:top w:w="100" w:type="dxa"/>
              <w:left w:w="100" w:type="dxa"/>
              <w:bottom w:w="100" w:type="dxa"/>
              <w:right w:w="100" w:type="dxa"/>
            </w:tcMar>
          </w:tcPr>
          <w:p w14:paraId="549169C6" w14:textId="77777777" w:rsidR="002B00A2" w:rsidRDefault="000F6E4B" w:rsidP="007E5465">
            <w:r>
              <w:t>90 minutes</w:t>
            </w:r>
          </w:p>
        </w:tc>
      </w:tr>
      <w:tr w:rsidR="002B00A2" w14:paraId="2C6BAFE8" w14:textId="77777777">
        <w:tc>
          <w:tcPr>
            <w:tcW w:w="1935" w:type="dxa"/>
            <w:tcMar>
              <w:top w:w="100" w:type="dxa"/>
              <w:left w:w="100" w:type="dxa"/>
              <w:bottom w:w="100" w:type="dxa"/>
              <w:right w:w="100" w:type="dxa"/>
            </w:tcMar>
          </w:tcPr>
          <w:p w14:paraId="643894A3" w14:textId="77777777" w:rsidR="002B00A2" w:rsidRDefault="000F6E4B" w:rsidP="007E5465">
            <w:r>
              <w:t>3-8</w:t>
            </w:r>
          </w:p>
        </w:tc>
        <w:tc>
          <w:tcPr>
            <w:tcW w:w="2745" w:type="dxa"/>
            <w:tcMar>
              <w:top w:w="100" w:type="dxa"/>
              <w:left w:w="100" w:type="dxa"/>
              <w:bottom w:w="100" w:type="dxa"/>
              <w:right w:w="100" w:type="dxa"/>
            </w:tcMar>
          </w:tcPr>
          <w:p w14:paraId="69AB219B" w14:textId="77777777" w:rsidR="002B00A2" w:rsidRDefault="000F6E4B" w:rsidP="007E5465">
            <w:r>
              <w:t>English Language Arts</w:t>
            </w:r>
          </w:p>
        </w:tc>
        <w:tc>
          <w:tcPr>
            <w:tcW w:w="2340" w:type="dxa"/>
            <w:tcMar>
              <w:top w:w="100" w:type="dxa"/>
              <w:left w:w="100" w:type="dxa"/>
              <w:bottom w:w="100" w:type="dxa"/>
              <w:right w:w="100" w:type="dxa"/>
            </w:tcMar>
          </w:tcPr>
          <w:p w14:paraId="653522D4" w14:textId="77777777" w:rsidR="002B00A2" w:rsidRDefault="000F6E4B" w:rsidP="007E5465">
            <w:r>
              <w:t>45</w:t>
            </w:r>
          </w:p>
        </w:tc>
        <w:tc>
          <w:tcPr>
            <w:tcW w:w="2340" w:type="dxa"/>
            <w:tcMar>
              <w:top w:w="100" w:type="dxa"/>
              <w:left w:w="100" w:type="dxa"/>
              <w:bottom w:w="100" w:type="dxa"/>
              <w:right w:w="100" w:type="dxa"/>
            </w:tcMar>
          </w:tcPr>
          <w:p w14:paraId="428611F5" w14:textId="77777777" w:rsidR="002B00A2" w:rsidRDefault="000F6E4B" w:rsidP="007E5465">
            <w:r>
              <w:t>90 minutes</w:t>
            </w:r>
          </w:p>
        </w:tc>
      </w:tr>
      <w:tr w:rsidR="002B00A2" w14:paraId="630E791D" w14:textId="77777777">
        <w:tc>
          <w:tcPr>
            <w:tcW w:w="1935" w:type="dxa"/>
            <w:tcMar>
              <w:top w:w="100" w:type="dxa"/>
              <w:left w:w="100" w:type="dxa"/>
              <w:bottom w:w="100" w:type="dxa"/>
              <w:right w:w="100" w:type="dxa"/>
            </w:tcMar>
          </w:tcPr>
          <w:p w14:paraId="3A483132" w14:textId="77777777" w:rsidR="002B00A2" w:rsidRDefault="000F6E4B" w:rsidP="007E5465">
            <w:r>
              <w:t xml:space="preserve">5 </w:t>
            </w:r>
          </w:p>
        </w:tc>
        <w:tc>
          <w:tcPr>
            <w:tcW w:w="2745" w:type="dxa"/>
            <w:tcMar>
              <w:top w:w="100" w:type="dxa"/>
              <w:left w:w="100" w:type="dxa"/>
              <w:bottom w:w="100" w:type="dxa"/>
              <w:right w:w="100" w:type="dxa"/>
            </w:tcMar>
          </w:tcPr>
          <w:p w14:paraId="7E9423CD" w14:textId="77777777" w:rsidR="002B00A2" w:rsidRDefault="000F6E4B" w:rsidP="007E5465">
            <w:r>
              <w:t>Science</w:t>
            </w:r>
          </w:p>
        </w:tc>
        <w:tc>
          <w:tcPr>
            <w:tcW w:w="2340" w:type="dxa"/>
            <w:tcMar>
              <w:top w:w="100" w:type="dxa"/>
              <w:left w:w="100" w:type="dxa"/>
              <w:bottom w:w="100" w:type="dxa"/>
              <w:right w:w="100" w:type="dxa"/>
            </w:tcMar>
          </w:tcPr>
          <w:p w14:paraId="142E6B1B" w14:textId="77777777" w:rsidR="002B00A2" w:rsidRDefault="000F6E4B" w:rsidP="007E5465">
            <w:r>
              <w:t>35-38</w:t>
            </w:r>
          </w:p>
        </w:tc>
        <w:tc>
          <w:tcPr>
            <w:tcW w:w="2340" w:type="dxa"/>
            <w:tcMar>
              <w:top w:w="100" w:type="dxa"/>
              <w:left w:w="100" w:type="dxa"/>
              <w:bottom w:w="100" w:type="dxa"/>
              <w:right w:w="100" w:type="dxa"/>
            </w:tcMar>
          </w:tcPr>
          <w:p w14:paraId="53CFB98F" w14:textId="77777777" w:rsidR="002B00A2" w:rsidRDefault="000F6E4B" w:rsidP="007E5465">
            <w:r>
              <w:t>60 minutes</w:t>
            </w:r>
          </w:p>
        </w:tc>
      </w:tr>
      <w:tr w:rsidR="002B00A2" w14:paraId="75230598" w14:textId="77777777">
        <w:tc>
          <w:tcPr>
            <w:tcW w:w="1935" w:type="dxa"/>
            <w:tcMar>
              <w:top w:w="100" w:type="dxa"/>
              <w:left w:w="100" w:type="dxa"/>
              <w:bottom w:w="100" w:type="dxa"/>
              <w:right w:w="100" w:type="dxa"/>
            </w:tcMar>
          </w:tcPr>
          <w:p w14:paraId="3D494964" w14:textId="77777777" w:rsidR="002B00A2" w:rsidRDefault="000F6E4B" w:rsidP="007E5465">
            <w:r>
              <w:t>8</w:t>
            </w:r>
          </w:p>
        </w:tc>
        <w:tc>
          <w:tcPr>
            <w:tcW w:w="2745" w:type="dxa"/>
            <w:tcMar>
              <w:top w:w="100" w:type="dxa"/>
              <w:left w:w="100" w:type="dxa"/>
              <w:bottom w:w="100" w:type="dxa"/>
              <w:right w:w="100" w:type="dxa"/>
            </w:tcMar>
          </w:tcPr>
          <w:p w14:paraId="3F9164D5" w14:textId="77777777" w:rsidR="002B00A2" w:rsidRDefault="000F6E4B" w:rsidP="007E5465">
            <w:r>
              <w:t>Science</w:t>
            </w:r>
          </w:p>
        </w:tc>
        <w:tc>
          <w:tcPr>
            <w:tcW w:w="2340" w:type="dxa"/>
            <w:tcMar>
              <w:top w:w="100" w:type="dxa"/>
              <w:left w:w="100" w:type="dxa"/>
              <w:bottom w:w="100" w:type="dxa"/>
              <w:right w:w="100" w:type="dxa"/>
            </w:tcMar>
          </w:tcPr>
          <w:p w14:paraId="47D6219C" w14:textId="77777777" w:rsidR="002B00A2" w:rsidRDefault="000F6E4B" w:rsidP="007E5465">
            <w:r>
              <w:t>37-39</w:t>
            </w:r>
          </w:p>
        </w:tc>
        <w:tc>
          <w:tcPr>
            <w:tcW w:w="2340" w:type="dxa"/>
            <w:tcMar>
              <w:top w:w="100" w:type="dxa"/>
              <w:left w:w="100" w:type="dxa"/>
              <w:bottom w:w="100" w:type="dxa"/>
              <w:right w:w="100" w:type="dxa"/>
            </w:tcMar>
          </w:tcPr>
          <w:p w14:paraId="7CD43C87" w14:textId="77777777" w:rsidR="002B00A2" w:rsidRDefault="000F6E4B" w:rsidP="007E5465">
            <w:r>
              <w:t>60 minutes</w:t>
            </w:r>
          </w:p>
        </w:tc>
      </w:tr>
    </w:tbl>
    <w:p w14:paraId="53A586B0" w14:textId="77777777" w:rsidR="002B00A2" w:rsidRDefault="002B00A2" w:rsidP="008F6381">
      <w:pPr>
        <w:spacing w:after="1200"/>
      </w:pPr>
    </w:p>
    <w:tbl>
      <w:tblPr>
        <w:tblStyle w:val="af0"/>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2745"/>
        <w:gridCol w:w="2340"/>
        <w:gridCol w:w="2340"/>
      </w:tblGrid>
      <w:tr w:rsidR="002B00A2" w14:paraId="4BAE5D53" w14:textId="77777777">
        <w:tc>
          <w:tcPr>
            <w:tcW w:w="1935" w:type="dxa"/>
            <w:shd w:val="clear" w:color="auto" w:fill="0057A8"/>
            <w:tcMar>
              <w:top w:w="100" w:type="dxa"/>
              <w:left w:w="100" w:type="dxa"/>
              <w:bottom w:w="100" w:type="dxa"/>
              <w:right w:w="100" w:type="dxa"/>
            </w:tcMar>
            <w:vAlign w:val="bottom"/>
          </w:tcPr>
          <w:p w14:paraId="102CFD22" w14:textId="77777777" w:rsidR="002B00A2" w:rsidRPr="008F6381" w:rsidRDefault="000F6E4B" w:rsidP="007E5465">
            <w:pPr>
              <w:rPr>
                <w:b/>
                <w:bCs/>
                <w:color w:val="FFFFFF" w:themeColor="background1"/>
              </w:rPr>
            </w:pPr>
            <w:r w:rsidRPr="008F6381">
              <w:rPr>
                <w:b/>
                <w:bCs/>
                <w:color w:val="FFFFFF" w:themeColor="background1"/>
              </w:rPr>
              <w:lastRenderedPageBreak/>
              <w:t>Grade Level</w:t>
            </w:r>
          </w:p>
        </w:tc>
        <w:tc>
          <w:tcPr>
            <w:tcW w:w="2745" w:type="dxa"/>
            <w:shd w:val="clear" w:color="auto" w:fill="0057A8"/>
            <w:tcMar>
              <w:top w:w="100" w:type="dxa"/>
              <w:left w:w="100" w:type="dxa"/>
              <w:bottom w:w="100" w:type="dxa"/>
              <w:right w:w="100" w:type="dxa"/>
            </w:tcMar>
            <w:vAlign w:val="bottom"/>
          </w:tcPr>
          <w:p w14:paraId="28F7CA1C" w14:textId="77777777" w:rsidR="002B00A2" w:rsidRPr="008F6381" w:rsidRDefault="000F6E4B" w:rsidP="007E5465">
            <w:pPr>
              <w:rPr>
                <w:b/>
                <w:bCs/>
                <w:color w:val="FFFFFF" w:themeColor="background1"/>
              </w:rPr>
            </w:pPr>
            <w:r w:rsidRPr="008F6381">
              <w:rPr>
                <w:b/>
                <w:bCs/>
                <w:color w:val="FFFFFF" w:themeColor="background1"/>
              </w:rPr>
              <w:t>Content Area</w:t>
            </w:r>
          </w:p>
        </w:tc>
        <w:tc>
          <w:tcPr>
            <w:tcW w:w="2340" w:type="dxa"/>
            <w:shd w:val="clear" w:color="auto" w:fill="0057A8"/>
            <w:tcMar>
              <w:top w:w="100" w:type="dxa"/>
              <w:left w:w="100" w:type="dxa"/>
              <w:bottom w:w="100" w:type="dxa"/>
              <w:right w:w="100" w:type="dxa"/>
            </w:tcMar>
            <w:vAlign w:val="bottom"/>
          </w:tcPr>
          <w:p w14:paraId="451155F5" w14:textId="77777777" w:rsidR="002B00A2" w:rsidRPr="008F6381" w:rsidRDefault="000F6E4B" w:rsidP="007E5465">
            <w:pPr>
              <w:rPr>
                <w:b/>
                <w:bCs/>
                <w:color w:val="FFFFFF" w:themeColor="background1"/>
              </w:rPr>
            </w:pPr>
            <w:r w:rsidRPr="008F6381">
              <w:rPr>
                <w:b/>
                <w:bCs/>
                <w:color w:val="FFFFFF" w:themeColor="background1"/>
              </w:rPr>
              <w:t>Approximate number of test questions - Independent Model</w:t>
            </w:r>
          </w:p>
        </w:tc>
        <w:tc>
          <w:tcPr>
            <w:tcW w:w="2340" w:type="dxa"/>
            <w:shd w:val="clear" w:color="auto" w:fill="0057A8"/>
            <w:tcMar>
              <w:top w:w="100" w:type="dxa"/>
              <w:left w:w="100" w:type="dxa"/>
              <w:bottom w:w="100" w:type="dxa"/>
              <w:right w:w="100" w:type="dxa"/>
            </w:tcMar>
            <w:vAlign w:val="bottom"/>
          </w:tcPr>
          <w:p w14:paraId="451B8446" w14:textId="77777777" w:rsidR="002B00A2" w:rsidRPr="008F6381" w:rsidRDefault="000F6E4B" w:rsidP="007E5465">
            <w:pPr>
              <w:rPr>
                <w:b/>
                <w:bCs/>
                <w:color w:val="FFFFFF" w:themeColor="background1"/>
              </w:rPr>
            </w:pPr>
            <w:r w:rsidRPr="008F6381">
              <w:rPr>
                <w:b/>
                <w:bCs/>
                <w:color w:val="FFFFFF" w:themeColor="background1"/>
              </w:rPr>
              <w:t>Estimated test-taking time</w:t>
            </w:r>
          </w:p>
        </w:tc>
      </w:tr>
      <w:tr w:rsidR="002B00A2" w14:paraId="1FB6201F" w14:textId="77777777">
        <w:tc>
          <w:tcPr>
            <w:tcW w:w="1935" w:type="dxa"/>
            <w:tcMar>
              <w:top w:w="100" w:type="dxa"/>
              <w:left w:w="100" w:type="dxa"/>
              <w:bottom w:w="100" w:type="dxa"/>
              <w:right w:w="100" w:type="dxa"/>
            </w:tcMar>
          </w:tcPr>
          <w:p w14:paraId="7B3F2891" w14:textId="77777777" w:rsidR="002B00A2" w:rsidRDefault="000F6E4B" w:rsidP="007E5465">
            <w:r>
              <w:t>3-8</w:t>
            </w:r>
          </w:p>
        </w:tc>
        <w:tc>
          <w:tcPr>
            <w:tcW w:w="2745" w:type="dxa"/>
            <w:tcMar>
              <w:top w:w="100" w:type="dxa"/>
              <w:left w:w="100" w:type="dxa"/>
              <w:bottom w:w="100" w:type="dxa"/>
              <w:right w:w="100" w:type="dxa"/>
            </w:tcMar>
          </w:tcPr>
          <w:p w14:paraId="410446B3" w14:textId="77777777" w:rsidR="002B00A2" w:rsidRDefault="000F6E4B" w:rsidP="007E5465">
            <w:r>
              <w:t>Mathematics</w:t>
            </w:r>
          </w:p>
        </w:tc>
        <w:tc>
          <w:tcPr>
            <w:tcW w:w="2340" w:type="dxa"/>
            <w:tcMar>
              <w:top w:w="100" w:type="dxa"/>
              <w:left w:w="100" w:type="dxa"/>
              <w:bottom w:w="100" w:type="dxa"/>
              <w:right w:w="100" w:type="dxa"/>
            </w:tcMar>
          </w:tcPr>
          <w:p w14:paraId="5C191CF7" w14:textId="77777777" w:rsidR="002B00A2" w:rsidRDefault="000F6E4B" w:rsidP="007E5465">
            <w:r>
              <w:t>30</w:t>
            </w:r>
          </w:p>
        </w:tc>
        <w:tc>
          <w:tcPr>
            <w:tcW w:w="2340" w:type="dxa"/>
            <w:tcMar>
              <w:top w:w="100" w:type="dxa"/>
              <w:left w:w="100" w:type="dxa"/>
              <w:bottom w:w="100" w:type="dxa"/>
              <w:right w:w="100" w:type="dxa"/>
            </w:tcMar>
          </w:tcPr>
          <w:p w14:paraId="4A7904B3" w14:textId="77777777" w:rsidR="002B00A2" w:rsidRDefault="000F6E4B" w:rsidP="007E5465">
            <w:r>
              <w:t>60 minutes</w:t>
            </w:r>
          </w:p>
        </w:tc>
      </w:tr>
      <w:tr w:rsidR="002B00A2" w14:paraId="5A00CD76" w14:textId="77777777">
        <w:tc>
          <w:tcPr>
            <w:tcW w:w="1935" w:type="dxa"/>
            <w:tcMar>
              <w:top w:w="100" w:type="dxa"/>
              <w:left w:w="100" w:type="dxa"/>
              <w:bottom w:w="100" w:type="dxa"/>
              <w:right w:w="100" w:type="dxa"/>
            </w:tcMar>
          </w:tcPr>
          <w:p w14:paraId="28FAF79E" w14:textId="77777777" w:rsidR="002B00A2" w:rsidRDefault="000F6E4B" w:rsidP="007E5465">
            <w:r>
              <w:t>3-8</w:t>
            </w:r>
          </w:p>
        </w:tc>
        <w:tc>
          <w:tcPr>
            <w:tcW w:w="2745" w:type="dxa"/>
            <w:tcMar>
              <w:top w:w="100" w:type="dxa"/>
              <w:left w:w="100" w:type="dxa"/>
              <w:bottom w:w="100" w:type="dxa"/>
              <w:right w:w="100" w:type="dxa"/>
            </w:tcMar>
          </w:tcPr>
          <w:p w14:paraId="3EFA1E46" w14:textId="77777777" w:rsidR="002B00A2" w:rsidRDefault="000F6E4B" w:rsidP="007E5465">
            <w:r>
              <w:t>English Language Arts</w:t>
            </w:r>
          </w:p>
        </w:tc>
        <w:tc>
          <w:tcPr>
            <w:tcW w:w="2340" w:type="dxa"/>
            <w:tcMar>
              <w:top w:w="100" w:type="dxa"/>
              <w:left w:w="100" w:type="dxa"/>
              <w:bottom w:w="100" w:type="dxa"/>
              <w:right w:w="100" w:type="dxa"/>
            </w:tcMar>
          </w:tcPr>
          <w:p w14:paraId="1C682DE9" w14:textId="77777777" w:rsidR="002B00A2" w:rsidRDefault="000F6E4B" w:rsidP="007E5465">
            <w:r>
              <w:t>30</w:t>
            </w:r>
          </w:p>
        </w:tc>
        <w:tc>
          <w:tcPr>
            <w:tcW w:w="2340" w:type="dxa"/>
            <w:tcMar>
              <w:top w:w="100" w:type="dxa"/>
              <w:left w:w="100" w:type="dxa"/>
              <w:bottom w:w="100" w:type="dxa"/>
              <w:right w:w="100" w:type="dxa"/>
            </w:tcMar>
          </w:tcPr>
          <w:p w14:paraId="63B60C40" w14:textId="77777777" w:rsidR="002B00A2" w:rsidRDefault="000F6E4B" w:rsidP="007E5465">
            <w:r>
              <w:t>60 minutes</w:t>
            </w:r>
          </w:p>
        </w:tc>
      </w:tr>
      <w:tr w:rsidR="002B00A2" w14:paraId="49E4D99C" w14:textId="77777777">
        <w:tc>
          <w:tcPr>
            <w:tcW w:w="1935" w:type="dxa"/>
            <w:tcMar>
              <w:top w:w="100" w:type="dxa"/>
              <w:left w:w="100" w:type="dxa"/>
              <w:bottom w:w="100" w:type="dxa"/>
              <w:right w:w="100" w:type="dxa"/>
            </w:tcMar>
          </w:tcPr>
          <w:p w14:paraId="6BD71C61" w14:textId="77777777" w:rsidR="002B00A2" w:rsidRDefault="000F6E4B" w:rsidP="007E5465">
            <w:r>
              <w:t xml:space="preserve">5 </w:t>
            </w:r>
          </w:p>
        </w:tc>
        <w:tc>
          <w:tcPr>
            <w:tcW w:w="2745" w:type="dxa"/>
            <w:tcMar>
              <w:top w:w="100" w:type="dxa"/>
              <w:left w:w="100" w:type="dxa"/>
              <w:bottom w:w="100" w:type="dxa"/>
              <w:right w:w="100" w:type="dxa"/>
            </w:tcMar>
          </w:tcPr>
          <w:p w14:paraId="3668A063" w14:textId="77777777" w:rsidR="002B00A2" w:rsidRDefault="000F6E4B" w:rsidP="007E5465">
            <w:r>
              <w:t>Science</w:t>
            </w:r>
          </w:p>
        </w:tc>
        <w:tc>
          <w:tcPr>
            <w:tcW w:w="2340" w:type="dxa"/>
            <w:tcMar>
              <w:top w:w="100" w:type="dxa"/>
              <w:left w:w="100" w:type="dxa"/>
              <w:bottom w:w="100" w:type="dxa"/>
              <w:right w:w="100" w:type="dxa"/>
            </w:tcMar>
          </w:tcPr>
          <w:p w14:paraId="66DDC636" w14:textId="77777777" w:rsidR="002B00A2" w:rsidRDefault="000F6E4B" w:rsidP="007E5465">
            <w:r>
              <w:t>35-38</w:t>
            </w:r>
          </w:p>
        </w:tc>
        <w:tc>
          <w:tcPr>
            <w:tcW w:w="2340" w:type="dxa"/>
            <w:tcMar>
              <w:top w:w="100" w:type="dxa"/>
              <w:left w:w="100" w:type="dxa"/>
              <w:bottom w:w="100" w:type="dxa"/>
              <w:right w:w="100" w:type="dxa"/>
            </w:tcMar>
          </w:tcPr>
          <w:p w14:paraId="6509F40F" w14:textId="77777777" w:rsidR="002B00A2" w:rsidRDefault="000F6E4B" w:rsidP="007E5465">
            <w:r>
              <w:t>60 minutes</w:t>
            </w:r>
          </w:p>
        </w:tc>
      </w:tr>
      <w:tr w:rsidR="002B00A2" w14:paraId="08B2BF0B" w14:textId="77777777">
        <w:tc>
          <w:tcPr>
            <w:tcW w:w="1935" w:type="dxa"/>
            <w:tcMar>
              <w:top w:w="100" w:type="dxa"/>
              <w:left w:w="100" w:type="dxa"/>
              <w:bottom w:w="100" w:type="dxa"/>
              <w:right w:w="100" w:type="dxa"/>
            </w:tcMar>
          </w:tcPr>
          <w:p w14:paraId="6B7D20AB" w14:textId="77777777" w:rsidR="002B00A2" w:rsidRDefault="000F6E4B" w:rsidP="007E5465">
            <w:r>
              <w:t>8</w:t>
            </w:r>
          </w:p>
        </w:tc>
        <w:tc>
          <w:tcPr>
            <w:tcW w:w="2745" w:type="dxa"/>
            <w:tcMar>
              <w:top w:w="100" w:type="dxa"/>
              <w:left w:w="100" w:type="dxa"/>
              <w:bottom w:w="100" w:type="dxa"/>
              <w:right w:w="100" w:type="dxa"/>
            </w:tcMar>
          </w:tcPr>
          <w:p w14:paraId="3A5B28A6" w14:textId="77777777" w:rsidR="002B00A2" w:rsidRDefault="000F6E4B" w:rsidP="007E5465">
            <w:r>
              <w:t>Science</w:t>
            </w:r>
          </w:p>
        </w:tc>
        <w:tc>
          <w:tcPr>
            <w:tcW w:w="2340" w:type="dxa"/>
            <w:tcMar>
              <w:top w:w="100" w:type="dxa"/>
              <w:left w:w="100" w:type="dxa"/>
              <w:bottom w:w="100" w:type="dxa"/>
              <w:right w:w="100" w:type="dxa"/>
            </w:tcMar>
          </w:tcPr>
          <w:p w14:paraId="56332AC4" w14:textId="77777777" w:rsidR="002B00A2" w:rsidRDefault="000F6E4B" w:rsidP="007E5465">
            <w:r>
              <w:t>37-39</w:t>
            </w:r>
          </w:p>
        </w:tc>
        <w:tc>
          <w:tcPr>
            <w:tcW w:w="2340" w:type="dxa"/>
            <w:tcMar>
              <w:top w:w="100" w:type="dxa"/>
              <w:left w:w="100" w:type="dxa"/>
              <w:bottom w:w="100" w:type="dxa"/>
              <w:right w:w="100" w:type="dxa"/>
            </w:tcMar>
          </w:tcPr>
          <w:p w14:paraId="03FC7F78" w14:textId="77777777" w:rsidR="002B00A2" w:rsidRDefault="000F6E4B" w:rsidP="007E5465">
            <w:r>
              <w:t>60 minutes</w:t>
            </w:r>
          </w:p>
        </w:tc>
      </w:tr>
    </w:tbl>
    <w:p w14:paraId="4C57AF0F" w14:textId="77777777" w:rsidR="002B00A2" w:rsidRDefault="002B00A2" w:rsidP="007E5465"/>
    <w:p w14:paraId="5AE3B6C7" w14:textId="77777777" w:rsidR="002B00A2" w:rsidRDefault="000F6E4B" w:rsidP="007E5465">
      <w:r>
        <w:t>When scheduling test sessions, please consider the following:</w:t>
      </w:r>
    </w:p>
    <w:p w14:paraId="6CE7D272" w14:textId="77777777" w:rsidR="002B00A2" w:rsidRDefault="000F6E4B" w:rsidP="007E5465">
      <w:pPr>
        <w:pStyle w:val="ListParagraph"/>
        <w:numPr>
          <w:ilvl w:val="0"/>
          <w:numId w:val="18"/>
        </w:numPr>
      </w:pPr>
      <w:hyperlink r:id="rId129" w:anchor="nscas-administration">
        <w:r w:rsidRPr="007E5465">
          <w:rPr>
            <w:u w:val="single"/>
          </w:rPr>
          <w:t xml:space="preserve">Scheduling guidance </w:t>
        </w:r>
      </w:hyperlink>
      <w:r>
        <w:t xml:space="preserve">is updated annually and provided to districts digitally. Districts should use all available information when building testing schedules. </w:t>
      </w:r>
      <w:r w:rsidRPr="007E5465">
        <w:rPr>
          <w:b/>
          <w:bCs/>
          <w:i/>
          <w:iCs/>
        </w:rPr>
        <w:t xml:space="preserve">Note: Districts should consider using two or more test sessions for each content area. </w:t>
      </w:r>
    </w:p>
    <w:p w14:paraId="14815DAC" w14:textId="77777777" w:rsidR="002B00A2" w:rsidRDefault="000F6E4B" w:rsidP="007E5465">
      <w:pPr>
        <w:pStyle w:val="ListParagraph"/>
        <w:numPr>
          <w:ilvl w:val="0"/>
          <w:numId w:val="18"/>
        </w:numPr>
      </w:pPr>
      <w:r>
        <w:t>Districts should not wait until the end of the testing window.</w:t>
      </w:r>
      <w:r w:rsidRPr="007E5465">
        <w:rPr>
          <w:b/>
          <w:bCs/>
        </w:rPr>
        <w:t xml:space="preserve"> The final week of each test window is a makeup week.</w:t>
      </w:r>
      <w:r>
        <w:t xml:space="preserve"> No regular sessions should be scheduled in the makeup week. </w:t>
      </w:r>
    </w:p>
    <w:p w14:paraId="41F34582" w14:textId="77777777" w:rsidR="002B00A2" w:rsidRDefault="000F6E4B" w:rsidP="007E5465">
      <w:pPr>
        <w:pStyle w:val="ListParagraph"/>
        <w:numPr>
          <w:ilvl w:val="0"/>
          <w:numId w:val="18"/>
        </w:numPr>
      </w:pPr>
      <w:r>
        <w:t>Mondays are not the best testing days.</w:t>
      </w:r>
    </w:p>
    <w:p w14:paraId="2CBE64A5" w14:textId="77777777" w:rsidR="002B00A2" w:rsidRDefault="000F6E4B" w:rsidP="007E5465">
      <w:pPr>
        <w:pStyle w:val="ListParagraph"/>
        <w:numPr>
          <w:ilvl w:val="0"/>
          <w:numId w:val="18"/>
        </w:numPr>
      </w:pPr>
      <w:r>
        <w:t>Makeup sessions for operational testing must be scheduled within the testing window as students will be scored on the items completed and will receive no credit for blank, incomplete, or missing items.</w:t>
      </w:r>
    </w:p>
    <w:p w14:paraId="1F27CE4F" w14:textId="77777777" w:rsidR="002B00A2" w:rsidRDefault="000F6E4B" w:rsidP="007E5465">
      <w:pPr>
        <w:pStyle w:val="ListParagraph"/>
        <w:numPr>
          <w:ilvl w:val="0"/>
          <w:numId w:val="18"/>
        </w:numPr>
      </w:pPr>
      <w:proofErr w:type="gramStart"/>
      <w:r>
        <w:t>Scheduling of</w:t>
      </w:r>
      <w:proofErr w:type="gramEnd"/>
      <w:r>
        <w:t xml:space="preserve"> NSCAS testing should NOT wait until the last few days of the window. If scheduled at the end, districts run the risk of not getting everyone scheduled because of illness, weather, breaks, or other disruptions.</w:t>
      </w:r>
    </w:p>
    <w:p w14:paraId="5522614C" w14:textId="77777777" w:rsidR="002B00A2" w:rsidRDefault="000F6E4B" w:rsidP="007E5465">
      <w:pPr>
        <w:pStyle w:val="ListParagraph"/>
        <w:numPr>
          <w:ilvl w:val="0"/>
          <w:numId w:val="18"/>
        </w:numPr>
      </w:pPr>
      <w:r>
        <w:t xml:space="preserve">In each testing window, the final week of the window is included only for make-up tests. Students who are not tested due to sickness during a regularly scheduled test that takes place in the final week of a test window will not be eligible for an Emergency Medical Waiver. See NDE’s </w:t>
      </w:r>
      <w:hyperlink r:id="rId130">
        <w:r w:rsidRPr="007E5465">
          <w:rPr>
            <w:u w:val="single"/>
          </w:rPr>
          <w:t>2025-2026 NEBRASKA STUDENT-CENTERED ASSESSMENT SYSTEM (NSCAS) TEST EMERGENCY MEDICAL WAIVER REQUIREMENTS</w:t>
        </w:r>
      </w:hyperlink>
      <w:r>
        <w:t xml:space="preserve"> for more information. </w:t>
      </w:r>
    </w:p>
    <w:p w14:paraId="22FB8E15" w14:textId="77777777" w:rsidR="002B00A2" w:rsidRDefault="000F6E4B" w:rsidP="007E5465">
      <w:pPr>
        <w:pStyle w:val="ListParagraph"/>
        <w:numPr>
          <w:ilvl w:val="0"/>
          <w:numId w:val="18"/>
        </w:numPr>
      </w:pPr>
      <w:r>
        <w:lastRenderedPageBreak/>
        <w:t xml:space="preserve">The testing window runs through all the days of the published timeline. That means ADVISER will expect a score for all students enrolled during the testing window. However, students who are newly enrolled </w:t>
      </w:r>
      <w:r w:rsidRPr="007E5465">
        <w:rPr>
          <w:u w:val="single"/>
        </w:rPr>
        <w:t>two weeks prior to the last test date</w:t>
      </w:r>
      <w:r>
        <w:t xml:space="preserve"> (i.e., ACT: 4/9/27; NSCAS General and Alternate, 4/23/27) will not be expected to participate in the ACT, NSCAS General or Alternate. Please contact Julie Otero (julie.otero@nebraska.gov) regarding any questions on this issue for the ELPA 21 and Alt ELPA. </w:t>
      </w:r>
    </w:p>
    <w:p w14:paraId="27867D91" w14:textId="77777777" w:rsidR="002B00A2" w:rsidRDefault="000F6E4B" w:rsidP="007E5465">
      <w:pPr>
        <w:pStyle w:val="ListParagraph"/>
        <w:numPr>
          <w:ilvl w:val="0"/>
          <w:numId w:val="18"/>
        </w:numPr>
      </w:pPr>
      <w:r>
        <w:t xml:space="preserve">When students arrive at a new school, the receiving school should contact the previous school to determine what NSCAS tests have already been completed. Students are to be enrolled at the time of their arrival. There is no “waiting” for the testing process to be over. It is not ethical or fair to delay or adjust an enrollment based upon the arrival of the student and testing schedule. That is </w:t>
      </w:r>
      <w:proofErr w:type="gramStart"/>
      <w:r>
        <w:t>absolutely not</w:t>
      </w:r>
      <w:proofErr w:type="gramEnd"/>
      <w:r>
        <w:t xml:space="preserve"> fair to the </w:t>
      </w:r>
      <w:proofErr w:type="gramStart"/>
      <w:r>
        <w:t>student</w:t>
      </w:r>
      <w:proofErr w:type="gramEnd"/>
      <w:r>
        <w:t xml:space="preserve"> and family.</w:t>
      </w:r>
    </w:p>
    <w:p w14:paraId="6D8BF785" w14:textId="77777777" w:rsidR="002B00A2" w:rsidRDefault="000F6E4B" w:rsidP="007E5465">
      <w:pPr>
        <w:pStyle w:val="ListParagraph"/>
        <w:numPr>
          <w:ilvl w:val="0"/>
          <w:numId w:val="18"/>
        </w:numPr>
      </w:pPr>
      <w:r>
        <w:t>Regardless of the schedule used, the test administration must be consistent, standardized, and the scripted directions must be followed. This is true for both online and paper/pencil testing.</w:t>
      </w:r>
    </w:p>
    <w:p w14:paraId="2DA38CF9" w14:textId="77777777" w:rsidR="002B00A2" w:rsidRDefault="000F6E4B" w:rsidP="007E5465">
      <w:pPr>
        <w:pStyle w:val="ListParagraph"/>
        <w:numPr>
          <w:ilvl w:val="0"/>
          <w:numId w:val="18"/>
        </w:numPr>
      </w:pPr>
      <w:r>
        <w:t xml:space="preserve">Student benefit should be considered first </w:t>
      </w:r>
      <w:proofErr w:type="gramStart"/>
      <w:r>
        <w:t>with regard to</w:t>
      </w:r>
      <w:proofErr w:type="gramEnd"/>
      <w:r>
        <w:t xml:space="preserve"> scheduling, not adult convenience or logistical issues.</w:t>
      </w:r>
    </w:p>
    <w:p w14:paraId="7663F669" w14:textId="77777777" w:rsidR="002B00A2" w:rsidRDefault="000F6E4B" w:rsidP="007E5465">
      <w:pPr>
        <w:pStyle w:val="ListParagraph"/>
        <w:numPr>
          <w:ilvl w:val="0"/>
          <w:numId w:val="18"/>
        </w:numPr>
      </w:pPr>
      <w:r>
        <w:t xml:space="preserve">Districts are asked to review the following scheduling considerations and to read </w:t>
      </w:r>
      <w:hyperlink r:id="rId131" w:anchor="nscas-administration">
        <w:r w:rsidRPr="007E5465">
          <w:rPr>
            <w:u w:val="single"/>
          </w:rPr>
          <w:t>Suggestions for a Smooth Testing Process</w:t>
        </w:r>
      </w:hyperlink>
      <w:r>
        <w:t>.</w:t>
      </w:r>
    </w:p>
    <w:p w14:paraId="73F0FEB2" w14:textId="77777777" w:rsidR="002B00A2" w:rsidRDefault="002B00A2" w:rsidP="00403DB2">
      <w:pPr>
        <w:pStyle w:val="Heading3"/>
      </w:pPr>
      <w:bookmarkStart w:id="90" w:name="_heading=h.dnd1gn269f8a" w:colFirst="0" w:colLast="0"/>
      <w:bookmarkEnd w:id="90"/>
    </w:p>
    <w:p w14:paraId="7F67E9DF" w14:textId="77777777" w:rsidR="002B00A2" w:rsidRDefault="000F6E4B" w:rsidP="0001404E">
      <w:pPr>
        <w:pStyle w:val="Heading4"/>
      </w:pPr>
      <w:r>
        <w:t>Consideration for Online Testing</w:t>
      </w:r>
    </w:p>
    <w:p w14:paraId="50840FEA" w14:textId="77777777" w:rsidR="002B00A2" w:rsidRDefault="000F6E4B" w:rsidP="007E5465">
      <w:pPr>
        <w:pStyle w:val="ListParagraph"/>
        <w:numPr>
          <w:ilvl w:val="0"/>
          <w:numId w:val="32"/>
        </w:numPr>
      </w:pPr>
      <w:r>
        <w:t xml:space="preserve">Students need to have access to the student tutorial and the practice test prior to testing, </w:t>
      </w:r>
      <w:proofErr w:type="gramStart"/>
      <w:r>
        <w:t>in order to</w:t>
      </w:r>
      <w:proofErr w:type="gramEnd"/>
      <w:r>
        <w:t xml:space="preserve"> be familiar with the online environment or students.</w:t>
      </w:r>
    </w:p>
    <w:p w14:paraId="7563603E" w14:textId="77777777" w:rsidR="002B00A2" w:rsidRDefault="000F6E4B" w:rsidP="007E5465">
      <w:pPr>
        <w:pStyle w:val="ListParagraph"/>
        <w:numPr>
          <w:ilvl w:val="0"/>
          <w:numId w:val="32"/>
        </w:numPr>
      </w:pPr>
      <w:r>
        <w:t xml:space="preserve">For younger students, districts need to allow more time to log in to the test and need to be sure that students have had an opportunity to practice logging in prior to testing. Students that </w:t>
      </w:r>
      <w:proofErr w:type="gramStart"/>
      <w:r>
        <w:t>struggled</w:t>
      </w:r>
      <w:proofErr w:type="gramEnd"/>
      <w:r>
        <w:t xml:space="preserve"> to log in may receive assistance from adult proctors.</w:t>
      </w:r>
    </w:p>
    <w:p w14:paraId="00701B5F" w14:textId="77777777" w:rsidR="002B00A2" w:rsidRDefault="000F6E4B" w:rsidP="007E5465">
      <w:pPr>
        <w:pStyle w:val="ListParagraph"/>
        <w:numPr>
          <w:ilvl w:val="0"/>
          <w:numId w:val="32"/>
        </w:numPr>
      </w:pPr>
      <w:r>
        <w:t>Proctors should provide students with their test ticket prior to testing. Test tickets must be collected at the end of each test session.</w:t>
      </w:r>
    </w:p>
    <w:p w14:paraId="67D6ADE7" w14:textId="77777777" w:rsidR="002B00A2" w:rsidRDefault="000F6E4B" w:rsidP="007E5465">
      <w:pPr>
        <w:pStyle w:val="ListParagraph"/>
        <w:numPr>
          <w:ilvl w:val="0"/>
          <w:numId w:val="32"/>
        </w:numPr>
      </w:pPr>
      <w:r>
        <w:t xml:space="preserve">Student tickets are considered secure. They </w:t>
      </w:r>
      <w:r w:rsidRPr="007E5465">
        <w:rPr>
          <w:b/>
          <w:bCs/>
        </w:rPr>
        <w:t>do</w:t>
      </w:r>
      <w:r>
        <w:t xml:space="preserve"> need to be printed.</w:t>
      </w:r>
    </w:p>
    <w:p w14:paraId="31DA5F12" w14:textId="77777777" w:rsidR="002B00A2" w:rsidRDefault="000F6E4B" w:rsidP="007E5465">
      <w:pPr>
        <w:pStyle w:val="ListParagraph"/>
        <w:numPr>
          <w:ilvl w:val="0"/>
          <w:numId w:val="32"/>
        </w:numPr>
      </w:pPr>
      <w:r>
        <w:t>Parents should be reminded of the school’s testing schedule so that personal appointments are not scheduled during the testing time.</w:t>
      </w:r>
    </w:p>
    <w:p w14:paraId="217E06EA" w14:textId="77777777" w:rsidR="002B00A2" w:rsidRDefault="002B00A2" w:rsidP="00403DB2">
      <w:pPr>
        <w:pStyle w:val="Heading3"/>
      </w:pPr>
      <w:bookmarkStart w:id="91" w:name="_heading=h.ljimnyls9bsn" w:colFirst="0" w:colLast="0"/>
      <w:bookmarkEnd w:id="91"/>
    </w:p>
    <w:p w14:paraId="7ADBFC85" w14:textId="77777777" w:rsidR="002B00A2" w:rsidRDefault="000F6E4B" w:rsidP="0001404E">
      <w:pPr>
        <w:pStyle w:val="Heading4"/>
      </w:pPr>
      <w:r>
        <w:t>Administration</w:t>
      </w:r>
    </w:p>
    <w:p w14:paraId="64737F63" w14:textId="77777777" w:rsidR="002B00A2" w:rsidRDefault="000F6E4B" w:rsidP="007E5465">
      <w:pPr>
        <w:pStyle w:val="ListParagraph"/>
        <w:numPr>
          <w:ilvl w:val="0"/>
          <w:numId w:val="10"/>
        </w:numPr>
      </w:pPr>
      <w:r>
        <w:t xml:space="preserve">Standardized testing environments and protocols must always be followed. Test content must be </w:t>
      </w:r>
      <w:proofErr w:type="gramStart"/>
      <w:r>
        <w:t>protected</w:t>
      </w:r>
      <w:proofErr w:type="gramEnd"/>
      <w:r>
        <w:t xml:space="preserve"> and the integrity of students’ answers must be assured by districts following all security protocols and standardized testing procedures as required.</w:t>
      </w:r>
    </w:p>
    <w:p w14:paraId="3DEAE995" w14:textId="77777777" w:rsidR="002B00A2" w:rsidRDefault="000F6E4B" w:rsidP="007E5465">
      <w:pPr>
        <w:pStyle w:val="ListParagraph"/>
        <w:numPr>
          <w:ilvl w:val="0"/>
          <w:numId w:val="10"/>
        </w:numPr>
      </w:pPr>
      <w:r>
        <w:t xml:space="preserve">Districts are responsible for properly destroying any secure materials used in testing, once testing is complete. </w:t>
      </w:r>
    </w:p>
    <w:p w14:paraId="780FD331" w14:textId="77777777" w:rsidR="002B00A2" w:rsidRDefault="002B00A2" w:rsidP="007E5465"/>
    <w:p w14:paraId="1225E561" w14:textId="77777777" w:rsidR="002B00A2" w:rsidRDefault="000F6E4B" w:rsidP="009A658D">
      <w:pPr>
        <w:pStyle w:val="Heading4"/>
      </w:pPr>
      <w:r>
        <w:t>Testing Modes: Paper/Pencil or Online and Placing Orders</w:t>
      </w:r>
    </w:p>
    <w:p w14:paraId="52DD8757" w14:textId="77777777" w:rsidR="002B00A2" w:rsidRDefault="000F6E4B" w:rsidP="007E5465">
      <w:r>
        <w:t>All students taking the NSCAS General assessments must take the test online.</w:t>
      </w:r>
    </w:p>
    <w:p w14:paraId="179DEAED" w14:textId="77777777" w:rsidR="002B00A2" w:rsidRDefault="000F6E4B" w:rsidP="007E5465">
      <w:pPr>
        <w:pStyle w:val="ListParagraph"/>
        <w:numPr>
          <w:ilvl w:val="0"/>
          <w:numId w:val="44"/>
        </w:numPr>
      </w:pPr>
      <w:r>
        <w:t>This requirement will NOT apply to the following groups of students:</w:t>
      </w:r>
    </w:p>
    <w:p w14:paraId="204A432B" w14:textId="77777777" w:rsidR="002B00A2" w:rsidRDefault="000F6E4B" w:rsidP="007E5465">
      <w:pPr>
        <w:pStyle w:val="ListParagraph"/>
        <w:numPr>
          <w:ilvl w:val="1"/>
          <w:numId w:val="44"/>
        </w:numPr>
      </w:pPr>
      <w:r>
        <w:t xml:space="preserve">Students with a medical condition that </w:t>
      </w:r>
      <w:proofErr w:type="gramStart"/>
      <w:r>
        <w:t>does</w:t>
      </w:r>
      <w:proofErr w:type="gramEnd"/>
      <w:r>
        <w:t xml:space="preserve"> not allow the use of computer screens. </w:t>
      </w:r>
    </w:p>
    <w:p w14:paraId="5BFF7D85" w14:textId="77777777" w:rsidR="002B00A2" w:rsidRDefault="000F6E4B" w:rsidP="007E5465">
      <w:pPr>
        <w:pStyle w:val="ListParagraph"/>
        <w:numPr>
          <w:ilvl w:val="1"/>
          <w:numId w:val="44"/>
        </w:numPr>
      </w:pPr>
      <w:r>
        <w:t xml:space="preserve">English Learners requiring written translations of languages other than Spanish. </w:t>
      </w:r>
    </w:p>
    <w:p w14:paraId="737F3A4B" w14:textId="77777777" w:rsidR="002B00A2" w:rsidRDefault="000F6E4B" w:rsidP="007E5465">
      <w:pPr>
        <w:pStyle w:val="ListParagraph"/>
        <w:numPr>
          <w:ilvl w:val="1"/>
          <w:numId w:val="44"/>
        </w:numPr>
      </w:pPr>
      <w:r>
        <w:t xml:space="preserve">Cultural considerations for English Learners. </w:t>
      </w:r>
    </w:p>
    <w:p w14:paraId="72EC4D6C" w14:textId="77777777" w:rsidR="002B00A2" w:rsidRDefault="000F6E4B" w:rsidP="007E5465">
      <w:pPr>
        <w:pStyle w:val="ListParagraph"/>
        <w:numPr>
          <w:ilvl w:val="1"/>
          <w:numId w:val="44"/>
        </w:numPr>
      </w:pPr>
      <w:r>
        <w:t xml:space="preserve">English Learners who need side-by-side English and Spanish tests for math and science only. </w:t>
      </w:r>
    </w:p>
    <w:p w14:paraId="6E6323F0" w14:textId="77777777" w:rsidR="002B00A2" w:rsidRDefault="000F6E4B" w:rsidP="007E5465">
      <w:pPr>
        <w:pStyle w:val="ListParagraph"/>
        <w:numPr>
          <w:ilvl w:val="1"/>
          <w:numId w:val="44"/>
        </w:numPr>
      </w:pPr>
      <w:r>
        <w:t xml:space="preserve">Students taking the Braille or large print assessments. </w:t>
      </w:r>
    </w:p>
    <w:p w14:paraId="6C66AA31" w14:textId="77777777" w:rsidR="002B00A2" w:rsidRDefault="000F6E4B" w:rsidP="007E5465">
      <w:pPr>
        <w:pStyle w:val="ListParagraph"/>
        <w:numPr>
          <w:ilvl w:val="1"/>
          <w:numId w:val="44"/>
        </w:numPr>
      </w:pPr>
      <w:r>
        <w:t xml:space="preserve">Students contracted to institutions where online access is not allowed or available. </w:t>
      </w:r>
    </w:p>
    <w:p w14:paraId="399C0B51" w14:textId="77777777" w:rsidR="002B00A2" w:rsidRDefault="000F6E4B" w:rsidP="007E5465">
      <w:pPr>
        <w:pStyle w:val="ListParagraph"/>
        <w:numPr>
          <w:ilvl w:val="1"/>
          <w:numId w:val="44"/>
        </w:numPr>
      </w:pPr>
      <w:r>
        <w:t xml:space="preserve">Students taking the alternate tests (NSCAS AA ELA, NSCAS AA M or NSCAS AA S). Students taking the NSCAS AA may take the tests online </w:t>
      </w:r>
      <w:proofErr w:type="gramStart"/>
      <w:r>
        <w:t>or</w:t>
      </w:r>
      <w:proofErr w:type="gramEnd"/>
      <w:r>
        <w:t xml:space="preserve"> paper/pencil based on individual student needs.</w:t>
      </w:r>
    </w:p>
    <w:p w14:paraId="326B0376" w14:textId="77777777" w:rsidR="002B00A2" w:rsidRDefault="000F6E4B" w:rsidP="007E5465">
      <w:pPr>
        <w:pStyle w:val="ListParagraph"/>
        <w:numPr>
          <w:ilvl w:val="0"/>
          <w:numId w:val="44"/>
        </w:numPr>
      </w:pPr>
      <w:r>
        <w:t xml:space="preserve">Additional information about students that are allowed to take NSCAS General on paper/pencil can be found in the </w:t>
      </w:r>
      <w:hyperlink r:id="rId132" w:anchor="nscas-accessibility">
        <w:r w:rsidRPr="007E5465">
          <w:rPr>
            <w:highlight w:val="white"/>
            <w:u w:val="single"/>
          </w:rPr>
          <w:t>Nebraska Student-Centered Assessment System (NSCAS) Accessibility Manual</w:t>
        </w:r>
      </w:hyperlink>
      <w:r>
        <w:t>.</w:t>
      </w:r>
    </w:p>
    <w:p w14:paraId="4E7081F6" w14:textId="77777777" w:rsidR="002B00A2" w:rsidRDefault="000F6E4B" w:rsidP="007E5465">
      <w:pPr>
        <w:pStyle w:val="ListParagraph"/>
        <w:numPr>
          <w:ilvl w:val="0"/>
          <w:numId w:val="44"/>
        </w:numPr>
      </w:pPr>
      <w:r>
        <w:t>Districts will have access to the NSCAS General platform to identify paper/pencil students and order materials. Paper/Pencil orders should be placed at least two weeks prior to the last test date for any given test administration.</w:t>
      </w:r>
    </w:p>
    <w:p w14:paraId="4D3687C5" w14:textId="77777777" w:rsidR="002B00A2" w:rsidRDefault="000F6E4B" w:rsidP="007E5465">
      <w:pPr>
        <w:pStyle w:val="ListParagraph"/>
        <w:numPr>
          <w:ilvl w:val="0"/>
          <w:numId w:val="44"/>
        </w:numPr>
      </w:pPr>
      <w:r>
        <w:lastRenderedPageBreak/>
        <w:t xml:space="preserve">Districts will be required to designate paper/pencil and online </w:t>
      </w:r>
      <w:proofErr w:type="gramStart"/>
      <w:r>
        <w:t>accommodations</w:t>
      </w:r>
      <w:proofErr w:type="gramEnd"/>
      <w:r>
        <w:t xml:space="preserve"> through the Acacia Manage (NSCAS General Platform) system once the test management system opens. Text to Speech and Spanish-translations are available online accommodations.</w:t>
      </w:r>
    </w:p>
    <w:p w14:paraId="40035C65" w14:textId="77777777" w:rsidR="002B00A2" w:rsidRDefault="002B00A2" w:rsidP="00874B32">
      <w:pPr>
        <w:pStyle w:val="Heading2"/>
      </w:pPr>
      <w:bookmarkStart w:id="92" w:name="_heading=h.9qv59u8cmtez" w:colFirst="0" w:colLast="0"/>
      <w:bookmarkEnd w:id="92"/>
    </w:p>
    <w:p w14:paraId="5BFC61A3" w14:textId="77777777" w:rsidR="002B00A2" w:rsidRDefault="000F6E4B" w:rsidP="00403DB2">
      <w:pPr>
        <w:pStyle w:val="Heading3"/>
      </w:pPr>
      <w:bookmarkStart w:id="93" w:name="_heading=h.3w9xi24h7x3y" w:colFirst="0" w:colLast="0"/>
      <w:bookmarkStart w:id="94" w:name="_Toc239167185"/>
      <w:bookmarkEnd w:id="93"/>
      <w:r>
        <w:t>Individual Student Needs</w:t>
      </w:r>
      <w:bookmarkEnd w:id="94"/>
    </w:p>
    <w:p w14:paraId="7C3A86F9" w14:textId="77777777" w:rsidR="002B00A2" w:rsidRDefault="000F6E4B" w:rsidP="007E5465">
      <w:r>
        <w:t xml:space="preserve">Districts must assess each student individually to identify their specific needs.  All students, including those tested with the alternate test (the 1% most significantly cognitively challenged) are expected to test in the NSCAS system. Test scores for all students in grades 3-8 and the third-year cohort in high school are expected in ADVISER. Because of the inclusionary testing requirements in a state system, any student not tested will receive </w:t>
      </w:r>
      <w:proofErr w:type="gramStart"/>
      <w:r>
        <w:t>a lowest</w:t>
      </w:r>
      <w:proofErr w:type="gramEnd"/>
      <w:r>
        <w:t xml:space="preserve"> possible score unless granted an allowable exception.</w:t>
      </w:r>
    </w:p>
    <w:p w14:paraId="6C58F9B6" w14:textId="77777777" w:rsidR="002B00A2" w:rsidRDefault="000F6E4B" w:rsidP="007E5465">
      <w:r>
        <w:t xml:space="preserve">After thorough research with internal and external groups, the NDE team developed and has annually reviewed the </w:t>
      </w:r>
      <w:hyperlink r:id="rId133" w:anchor="nscas-accessibility">
        <w:r>
          <w:rPr>
            <w:u w:val="single"/>
          </w:rPr>
          <w:t>Nebraska Student-Centered Assessment System Accessibility Manual.</w:t>
        </w:r>
      </w:hyperlink>
      <w:r>
        <w:t xml:space="preserve"> It is expected that a student’s IEP and/or 504 plan will include the appropriate </w:t>
      </w:r>
      <w:proofErr w:type="gramStart"/>
      <w:r>
        <w:t>accommodations</w:t>
      </w:r>
      <w:proofErr w:type="gramEnd"/>
      <w:r>
        <w:t xml:space="preserve"> </w:t>
      </w:r>
      <w:proofErr w:type="gramStart"/>
      <w:r>
        <w:t>in order to</w:t>
      </w:r>
      <w:proofErr w:type="gramEnd"/>
      <w:r>
        <w:t xml:space="preserve"> </w:t>
      </w:r>
      <w:proofErr w:type="gramStart"/>
      <w:r>
        <w:t>participate  in</w:t>
      </w:r>
      <w:proofErr w:type="gramEnd"/>
      <w:r>
        <w:t xml:space="preserve"> the NSCAS system and for regular instruction. Districts need to have all teachers review the allowable </w:t>
      </w:r>
      <w:proofErr w:type="gramStart"/>
      <w:r>
        <w:t>accommodations</w:t>
      </w:r>
      <w:proofErr w:type="gramEnd"/>
      <w:r>
        <w:t xml:space="preserve"> in this document. </w:t>
      </w:r>
    </w:p>
    <w:p w14:paraId="2C70B3AE" w14:textId="77777777" w:rsidR="002B00A2" w:rsidRDefault="002B00A2" w:rsidP="007E5465"/>
    <w:p w14:paraId="60C5D947" w14:textId="6DB69507" w:rsidR="002B00A2" w:rsidRDefault="000F6E4B" w:rsidP="009A658D">
      <w:pPr>
        <w:spacing w:after="120"/>
      </w:pPr>
      <w:r>
        <w:t xml:space="preserve">For future consideration of </w:t>
      </w:r>
      <w:proofErr w:type="gramStart"/>
      <w:r>
        <w:t>an accommodation</w:t>
      </w:r>
      <w:proofErr w:type="gramEnd"/>
      <w:r>
        <w:t xml:space="preserve"> currently not included in the manual, districts are encouraged to contact:</w:t>
      </w:r>
    </w:p>
    <w:p w14:paraId="212D696A" w14:textId="77777777" w:rsidR="002B00A2" w:rsidRDefault="000F6E4B" w:rsidP="007E5465">
      <w:r>
        <w:rPr>
          <w:b/>
          <w:bCs/>
        </w:rPr>
        <w:t xml:space="preserve">Susan Farkas, </w:t>
      </w:r>
      <w:r>
        <w:t xml:space="preserve">Director of Statewide </w:t>
      </w:r>
      <w:proofErr w:type="gramStart"/>
      <w:r>
        <w:t xml:space="preserve">Assessment  </w:t>
      </w:r>
      <w:r>
        <w:rPr>
          <w:b/>
          <w:bCs/>
        </w:rPr>
        <w:t>-</w:t>
      </w:r>
      <w:proofErr w:type="gramEnd"/>
      <w:r>
        <w:rPr>
          <w:b/>
          <w:bCs/>
        </w:rPr>
        <w:t>OR-</w:t>
      </w:r>
      <w:r>
        <w:t xml:space="preserve"> </w:t>
      </w:r>
      <w:r>
        <w:rPr>
          <w:b/>
          <w:bCs/>
        </w:rPr>
        <w:t>Sharon Eickhoff</w:t>
      </w:r>
      <w:r>
        <w:t xml:space="preserve">, Special Education </w:t>
      </w:r>
    </w:p>
    <w:p w14:paraId="6631BB35" w14:textId="77777777" w:rsidR="002B00A2" w:rsidRDefault="000F6E4B" w:rsidP="007E5465">
      <w:r>
        <w:t>Office of Statewide Assessment</w:t>
      </w:r>
      <w:r>
        <w:tab/>
      </w:r>
      <w:r>
        <w:tab/>
      </w:r>
      <w:r>
        <w:tab/>
        <w:t xml:space="preserve">           Liaison, Office of Special Education </w:t>
      </w:r>
    </w:p>
    <w:p w14:paraId="1CE7C6D5" w14:textId="77777777" w:rsidR="002B00A2" w:rsidRDefault="000F6E4B" w:rsidP="009A658D">
      <w:pPr>
        <w:spacing w:after="120"/>
      </w:pPr>
      <w:r>
        <w:t>Phone: 531-739-8403</w:t>
      </w:r>
      <w:r>
        <w:tab/>
      </w:r>
      <w:r>
        <w:tab/>
      </w:r>
      <w:r>
        <w:tab/>
      </w:r>
      <w:r>
        <w:tab/>
        <w:t xml:space="preserve">           Phone: 402-471-2471           </w:t>
      </w:r>
    </w:p>
    <w:p w14:paraId="02C3A669" w14:textId="77777777" w:rsidR="002B00A2" w:rsidRDefault="000F6E4B" w:rsidP="007E5465">
      <w:r>
        <w:t>If the student is unable to respond directly online, or if using a paper/pencil form, a Test Administrator must transcribe the student responses into the online system.</w:t>
      </w:r>
    </w:p>
    <w:p w14:paraId="26D3B322" w14:textId="77777777" w:rsidR="002B00A2" w:rsidRDefault="000F6E4B" w:rsidP="007E5465">
      <w:r>
        <w:t xml:space="preserve">Students will be able to receive </w:t>
      </w:r>
      <w:proofErr w:type="gramStart"/>
      <w:r>
        <w:t>accommodations</w:t>
      </w:r>
      <w:proofErr w:type="gramEnd"/>
      <w:r>
        <w:t xml:space="preserve"> as outlined in their IEPs and as allowed by the </w:t>
      </w:r>
      <w:hyperlink r:id="rId134" w:anchor="nscas-accessibility">
        <w:r>
          <w:rPr>
            <w:highlight w:val="white"/>
            <w:u w:val="single"/>
          </w:rPr>
          <w:t>Nebraska Student-Centered Assessment System (NSCAS) Accessibility Manual</w:t>
        </w:r>
      </w:hyperlink>
      <w:r>
        <w:t xml:space="preserve">. </w:t>
      </w:r>
    </w:p>
    <w:p w14:paraId="228BE08B" w14:textId="77777777" w:rsidR="002B00A2" w:rsidRDefault="002B00A2" w:rsidP="007E5465"/>
    <w:p w14:paraId="6B320006" w14:textId="77777777" w:rsidR="002B00A2" w:rsidRDefault="000F6E4B" w:rsidP="007E5465">
      <w:pPr>
        <w:pStyle w:val="ListParagraph"/>
        <w:numPr>
          <w:ilvl w:val="0"/>
          <w:numId w:val="16"/>
        </w:numPr>
      </w:pPr>
      <w:r>
        <w:lastRenderedPageBreak/>
        <w:t>School personnel should review the</w:t>
      </w:r>
      <w:r w:rsidRPr="007E5465">
        <w:rPr>
          <w:i/>
          <w:iCs/>
        </w:rPr>
        <w:t xml:space="preserve"> </w:t>
      </w:r>
      <w:hyperlink r:id="rId135">
        <w:r w:rsidRPr="007E5465">
          <w:rPr>
            <w:u w:val="single"/>
          </w:rPr>
          <w:t>Accommodations/Accessibility Supports: How to Select, Administer, and Evaluate Accommodations and Accessibility Supports for Instruction and Assessment for Students with Disabilities.</w:t>
        </w:r>
      </w:hyperlink>
      <w:r>
        <w:t xml:space="preserve"> </w:t>
      </w:r>
    </w:p>
    <w:p w14:paraId="7837C39D" w14:textId="77777777" w:rsidR="002B00A2" w:rsidRDefault="000F6E4B" w:rsidP="007E5465">
      <w:pPr>
        <w:pStyle w:val="ListParagraph"/>
        <w:numPr>
          <w:ilvl w:val="0"/>
          <w:numId w:val="16"/>
        </w:numPr>
      </w:pPr>
      <w:r>
        <w:t>As appropriate, school personnel may consult with individual students concerning mode of testing decisions.</w:t>
      </w:r>
    </w:p>
    <w:p w14:paraId="0E584B5C" w14:textId="77777777" w:rsidR="002B00A2" w:rsidRDefault="000F6E4B" w:rsidP="007E5465">
      <w:pPr>
        <w:pStyle w:val="ListParagraph"/>
        <w:numPr>
          <w:ilvl w:val="0"/>
          <w:numId w:val="16"/>
        </w:numPr>
      </w:pPr>
      <w:r>
        <w:t>The individual needs of English Language Learners should inform the district decisions, and students should know whether they will be tested in English or Spanish before they are administered the tests.</w:t>
      </w:r>
    </w:p>
    <w:p w14:paraId="6C4FBC7F" w14:textId="77777777" w:rsidR="002B00A2" w:rsidRDefault="000F6E4B" w:rsidP="007E5465">
      <w:pPr>
        <w:pStyle w:val="ListParagraph"/>
        <w:numPr>
          <w:ilvl w:val="0"/>
          <w:numId w:val="16"/>
        </w:numPr>
      </w:pPr>
      <w:r>
        <w:t>Accommodated students may need paper/pencil in one subject area but not all.</w:t>
      </w:r>
    </w:p>
    <w:p w14:paraId="49FF3731" w14:textId="77777777" w:rsidR="002B00A2" w:rsidRDefault="000F6E4B" w:rsidP="007E5465">
      <w:pPr>
        <w:pStyle w:val="ListParagraph"/>
        <w:numPr>
          <w:ilvl w:val="0"/>
          <w:numId w:val="16"/>
        </w:numPr>
      </w:pPr>
      <w:r>
        <w:t xml:space="preserve">See </w:t>
      </w:r>
      <w:hyperlink r:id="rId136" w:anchor="nscas-accessibility">
        <w:r w:rsidRPr="007E5465">
          <w:rPr>
            <w:highlight w:val="white"/>
            <w:u w:val="single"/>
          </w:rPr>
          <w:t>Nebraska Student-Centered Assessment System (NSCAS) Accessibility Manual</w:t>
        </w:r>
      </w:hyperlink>
      <w:r>
        <w:t xml:space="preserve"> to inform decisions for EL students, students with 504 plans, and students with IEPs.</w:t>
      </w:r>
    </w:p>
    <w:p w14:paraId="5EF531BC" w14:textId="77777777" w:rsidR="002B00A2" w:rsidRDefault="000F6E4B" w:rsidP="009A658D">
      <w:pPr>
        <w:pStyle w:val="Heading4"/>
        <w:spacing w:before="120"/>
      </w:pPr>
      <w:r>
        <w:t>Alternate Assessment</w:t>
      </w:r>
    </w:p>
    <w:p w14:paraId="7F81D874" w14:textId="77777777" w:rsidR="002B00A2" w:rsidRDefault="000F6E4B" w:rsidP="007E5465">
      <w:r>
        <w:t xml:space="preserve">Any student who qualifies for the NSCAS Alternate in ELA, Math, or Science must be coded in ADVISER. Districts are required to use the </w:t>
      </w:r>
      <w:hyperlink r:id="rId137" w:anchor="determine_student_eligibility">
        <w:r>
          <w:rPr>
            <w:u w:val="single"/>
          </w:rPr>
          <w:t>Alternate Assessment Participation Criteria</w:t>
        </w:r>
      </w:hyperlink>
      <w:r>
        <w:t xml:space="preserve"> to inform decisions on identification of students who require alternate assessment.</w:t>
      </w:r>
    </w:p>
    <w:p w14:paraId="3359CE35" w14:textId="77777777" w:rsidR="002B00A2" w:rsidRDefault="002B00A2" w:rsidP="00874B32">
      <w:pPr>
        <w:pStyle w:val="Heading2"/>
      </w:pPr>
      <w:bookmarkStart w:id="95" w:name="_heading=h.axi8vbwpwkrz" w:colFirst="0" w:colLast="0"/>
      <w:bookmarkEnd w:id="95"/>
    </w:p>
    <w:p w14:paraId="174888AB" w14:textId="77777777" w:rsidR="002B00A2" w:rsidRDefault="000F6E4B" w:rsidP="009A658D">
      <w:pPr>
        <w:pStyle w:val="Heading3"/>
      </w:pPr>
      <w:bookmarkStart w:id="96" w:name="_Toc239167186"/>
      <w:r>
        <w:t>Tables of Specification</w:t>
      </w:r>
      <w:bookmarkEnd w:id="96"/>
    </w:p>
    <w:p w14:paraId="54AFD18D" w14:textId="77777777" w:rsidR="002B00A2" w:rsidRDefault="000F6E4B" w:rsidP="007E5465">
      <w:r>
        <w:t xml:space="preserve">Tables of Specifications (TOS) for both NSCAS General ELA &amp; NSCAS General Math are linked from the </w:t>
      </w:r>
      <w:hyperlink r:id="rId138">
        <w:r>
          <w:rPr>
            <w:sz w:val="24"/>
            <w:szCs w:val="24"/>
            <w:u w:val="single"/>
          </w:rPr>
          <w:t>NSCAS Overview</w:t>
        </w:r>
      </w:hyperlink>
      <w:r>
        <w:t xml:space="preserve"> page at </w:t>
      </w:r>
      <w:hyperlink r:id="rId139">
        <w:r>
          <w:rPr>
            <w:sz w:val="24"/>
            <w:szCs w:val="24"/>
            <w:u w:val="single"/>
          </w:rPr>
          <w:t>NSCAS English Language Arts</w:t>
        </w:r>
      </w:hyperlink>
      <w:r>
        <w:t xml:space="preserve"> and </w:t>
      </w:r>
      <w:hyperlink r:id="rId140">
        <w:r>
          <w:rPr>
            <w:sz w:val="24"/>
            <w:szCs w:val="24"/>
            <w:u w:val="single"/>
          </w:rPr>
          <w:t>NSCAS Mathematics</w:t>
        </w:r>
      </w:hyperlink>
      <w:r>
        <w:t xml:space="preserve">. TOS for NSCAS Alternate ELA, Math, and Science are posted on the </w:t>
      </w:r>
      <w:hyperlink r:id="rId141">
        <w:r>
          <w:rPr>
            <w:u w:val="single"/>
          </w:rPr>
          <w:t>NSCAS Alternate Summative Assessment</w:t>
        </w:r>
      </w:hyperlink>
      <w:r>
        <w:t xml:space="preserve"> page. TOS are made public in efforts for all educators to know what is being tested.</w:t>
      </w:r>
    </w:p>
    <w:p w14:paraId="7806E85C" w14:textId="77777777" w:rsidR="002B00A2" w:rsidRDefault="002B00A2" w:rsidP="00874B32">
      <w:pPr>
        <w:pStyle w:val="Heading2"/>
      </w:pPr>
      <w:bookmarkStart w:id="97" w:name="_heading=h.m2he2cn6dxn6" w:colFirst="0" w:colLast="0"/>
      <w:bookmarkEnd w:id="97"/>
    </w:p>
    <w:p w14:paraId="3C0CFEF8" w14:textId="77777777" w:rsidR="002B00A2" w:rsidRDefault="000F6E4B" w:rsidP="009A658D">
      <w:pPr>
        <w:pStyle w:val="Heading3"/>
        <w:spacing w:after="240"/>
      </w:pPr>
      <w:bookmarkStart w:id="98" w:name="_Toc239167187"/>
      <w:r>
        <w:t>NSCAS Student Preparation</w:t>
      </w:r>
      <w:bookmarkEnd w:id="98"/>
    </w:p>
    <w:p w14:paraId="26034478" w14:textId="275980E2" w:rsidR="002B00A2" w:rsidRDefault="000F6E4B" w:rsidP="009A658D">
      <w:pPr>
        <w:pStyle w:val="Heading4"/>
        <w:spacing w:after="120"/>
      </w:pPr>
      <w:r>
        <w:t>Online Opportunities</w:t>
      </w:r>
    </w:p>
    <w:p w14:paraId="66666504" w14:textId="77777777" w:rsidR="002B00A2" w:rsidRDefault="000F6E4B" w:rsidP="007E5465">
      <w:r>
        <w:rPr>
          <w:b/>
          <w:bCs/>
        </w:rPr>
        <w:t xml:space="preserve">Online Student Tutorials </w:t>
      </w:r>
      <w:r>
        <w:t xml:space="preserve">are available in the </w:t>
      </w:r>
      <w:hyperlink r:id="rId142">
        <w:r>
          <w:rPr>
            <w:u w:val="single"/>
          </w:rPr>
          <w:t>NDE/NWEA Connection Portal</w:t>
        </w:r>
      </w:hyperlink>
      <w:r>
        <w:t>. The Student Tutorial is an interactive video that introduces students to the NSCAS testing environment and provides an initial introduction to the online tools. All students scheduled to test online should have access to the Online Student Tutorial prior to using the practice tests. Other stakeholders are welcome to view the Online Student Tutorial.</w:t>
      </w:r>
    </w:p>
    <w:p w14:paraId="013E37DA" w14:textId="77777777" w:rsidR="002B00A2" w:rsidRDefault="002B00A2" w:rsidP="007E5465"/>
    <w:p w14:paraId="2929603A" w14:textId="74CE917E" w:rsidR="002B00A2" w:rsidRDefault="000F6E4B" w:rsidP="009A658D">
      <w:pPr>
        <w:spacing w:after="120"/>
      </w:pPr>
      <w:r>
        <w:rPr>
          <w:b/>
          <w:bCs/>
        </w:rPr>
        <w:lastRenderedPageBreak/>
        <w:t xml:space="preserve">Practice Tests </w:t>
      </w:r>
      <w:r>
        <w:t xml:space="preserve">are provided for each grade and content; the purpose of the practice tests is to familiarize students with the system interface, system functionality, and embedded universal tools and accommodations. As a result, scores will not be provided. A publicly available PDF answer key will be provided. All </w:t>
      </w:r>
      <w:proofErr w:type="gramStart"/>
      <w:r>
        <w:t>students</w:t>
      </w:r>
      <w:proofErr w:type="gramEnd"/>
      <w:r>
        <w:t xml:space="preserve"> scheduled to take the NSCAS online should have an opportunity to experience the practice tests prior to testing.  </w:t>
      </w:r>
    </w:p>
    <w:p w14:paraId="1F3D7C74" w14:textId="33B093EC" w:rsidR="002B00A2" w:rsidRDefault="000F6E4B" w:rsidP="009A658D">
      <w:pPr>
        <w:spacing w:after="120"/>
      </w:pPr>
      <w:r>
        <w:t xml:space="preserve">Others interested in NSCAS Summative, such as teachers and parents, are welcome to use the practice test to better understand the experience of students. The practice </w:t>
      </w:r>
      <w:proofErr w:type="gramStart"/>
      <w:r>
        <w:t>tests  will</w:t>
      </w:r>
      <w:proofErr w:type="gramEnd"/>
      <w:r>
        <w:t xml:space="preserve"> be available publicly on the </w:t>
      </w:r>
      <w:hyperlink r:id="rId143">
        <w:r>
          <w:rPr>
            <w:u w:val="single"/>
          </w:rPr>
          <w:t>NDE/NWEA Connection Portal</w:t>
        </w:r>
      </w:hyperlink>
      <w:r>
        <w:t>.</w:t>
      </w:r>
    </w:p>
    <w:p w14:paraId="14DC224B" w14:textId="77777777" w:rsidR="002B00A2" w:rsidRDefault="000F6E4B" w:rsidP="007E5465">
      <w:r>
        <w:t>Practice Tests include:</w:t>
      </w:r>
    </w:p>
    <w:p w14:paraId="5C1C5AE8" w14:textId="77777777" w:rsidR="002B00A2" w:rsidRDefault="000F6E4B" w:rsidP="007E5465">
      <w:pPr>
        <w:pStyle w:val="ListParagraph"/>
        <w:numPr>
          <w:ilvl w:val="0"/>
          <w:numId w:val="52"/>
        </w:numPr>
      </w:pPr>
      <w:r>
        <w:t>Updated Online Practice Tests for NSCAS General ELA and Math for grades 3-8</w:t>
      </w:r>
    </w:p>
    <w:p w14:paraId="46D850F2" w14:textId="77777777" w:rsidR="002B00A2" w:rsidRDefault="000F6E4B" w:rsidP="007E5465">
      <w:pPr>
        <w:pStyle w:val="ListParagraph"/>
        <w:numPr>
          <w:ilvl w:val="0"/>
          <w:numId w:val="52"/>
        </w:numPr>
      </w:pPr>
      <w:r>
        <w:t>New Online Practice Tests for NSCAS General Science for grade 5 &amp; 8</w:t>
      </w:r>
    </w:p>
    <w:p w14:paraId="73A62582" w14:textId="77777777" w:rsidR="002B00A2" w:rsidRDefault="000F6E4B" w:rsidP="007E5465">
      <w:pPr>
        <w:pStyle w:val="ListParagraph"/>
        <w:numPr>
          <w:ilvl w:val="0"/>
          <w:numId w:val="52"/>
        </w:numPr>
      </w:pPr>
      <w:r>
        <w:t>Corresponding Online Spanish Practice Tests</w:t>
      </w:r>
    </w:p>
    <w:p w14:paraId="47F9E503" w14:textId="77777777" w:rsidR="002B00A2" w:rsidRDefault="000F6E4B" w:rsidP="007E5465">
      <w:pPr>
        <w:pStyle w:val="ListParagraph"/>
        <w:numPr>
          <w:ilvl w:val="0"/>
          <w:numId w:val="52"/>
        </w:numPr>
      </w:pPr>
      <w:r>
        <w:t xml:space="preserve">The following paper/pencil Practice Tests can be downloaded from the </w:t>
      </w:r>
      <w:hyperlink r:id="rId144">
        <w:r w:rsidRPr="007E5465">
          <w:rPr>
            <w:u w:val="single"/>
          </w:rPr>
          <w:t>NDE/NWEA Assessment Portal</w:t>
        </w:r>
      </w:hyperlink>
      <w:r>
        <w:t>:</w:t>
      </w:r>
    </w:p>
    <w:p w14:paraId="58D3766F" w14:textId="77777777" w:rsidR="002B00A2" w:rsidRDefault="000F6E4B" w:rsidP="007E5465">
      <w:pPr>
        <w:pStyle w:val="ListParagraph"/>
        <w:numPr>
          <w:ilvl w:val="1"/>
          <w:numId w:val="52"/>
        </w:numPr>
      </w:pPr>
      <w:r>
        <w:t>Updated Paper/Pencil Practice Tests for NSCAS General ELA and Math for grades 3-8</w:t>
      </w:r>
    </w:p>
    <w:p w14:paraId="43737211" w14:textId="77777777" w:rsidR="002B00A2" w:rsidRDefault="000F6E4B" w:rsidP="007E5465">
      <w:pPr>
        <w:pStyle w:val="ListParagraph"/>
        <w:numPr>
          <w:ilvl w:val="1"/>
          <w:numId w:val="52"/>
        </w:numPr>
      </w:pPr>
      <w:r>
        <w:t>New Paper/Pencil Practice Tests for NSCAS General Science for grade 5 &amp; 8</w:t>
      </w:r>
    </w:p>
    <w:p w14:paraId="3EEBC5AD" w14:textId="77777777" w:rsidR="002B00A2" w:rsidRDefault="000F6E4B" w:rsidP="007E5465">
      <w:pPr>
        <w:pStyle w:val="ListParagraph"/>
        <w:numPr>
          <w:ilvl w:val="1"/>
          <w:numId w:val="52"/>
        </w:numPr>
      </w:pPr>
      <w:r>
        <w:t>Corresponding Paper/Pencil Spanish Practice Tests</w:t>
      </w:r>
    </w:p>
    <w:p w14:paraId="2A94BF1B" w14:textId="0E447F26" w:rsidR="002B00A2" w:rsidRDefault="000F6E4B" w:rsidP="009A658D">
      <w:pPr>
        <w:pStyle w:val="ListParagraph"/>
        <w:numPr>
          <w:ilvl w:val="0"/>
          <w:numId w:val="52"/>
        </w:numPr>
        <w:spacing w:after="120"/>
      </w:pPr>
      <w:r>
        <w:t>If a district places an order for a Braille assessment, a corresponding Practice Test will be sent to the district with the testing material prior to the testing window.</w:t>
      </w:r>
      <w:bookmarkStart w:id="99" w:name="_heading=h.oivmj39rb7cz" w:colFirst="0" w:colLast="0"/>
      <w:bookmarkEnd w:id="99"/>
    </w:p>
    <w:p w14:paraId="27742FC6" w14:textId="77777777" w:rsidR="002B00A2" w:rsidRDefault="000F6E4B" w:rsidP="007E5465">
      <w:r>
        <w:rPr>
          <w:b/>
          <w:bCs/>
        </w:rPr>
        <w:t xml:space="preserve">NSCAS General Item Type Samplers </w:t>
      </w:r>
      <w:r>
        <w:t>provide students with experience using the item</w:t>
      </w:r>
    </w:p>
    <w:p w14:paraId="2F5984EA" w14:textId="77777777" w:rsidR="002B00A2" w:rsidRDefault="000F6E4B" w:rsidP="007E5465">
      <w:r>
        <w:t>types and online tools they will encounter on the NSCAS General assessments. They allow</w:t>
      </w:r>
    </w:p>
    <w:p w14:paraId="184CD183" w14:textId="77777777" w:rsidR="002B00A2" w:rsidRDefault="000F6E4B" w:rsidP="007E5465">
      <w:r>
        <w:t xml:space="preserve">students to practice interacting with a variety of item formats and to become familiar </w:t>
      </w:r>
    </w:p>
    <w:p w14:paraId="560E5386" w14:textId="77777777" w:rsidR="002B00A2" w:rsidRDefault="000F6E4B" w:rsidP="007E5465">
      <w:r>
        <w:t xml:space="preserve">with the online testing environment. The samplers are intended for practice and </w:t>
      </w:r>
    </w:p>
    <w:p w14:paraId="6B9259BE" w14:textId="5C0532B6" w:rsidR="002B00A2" w:rsidRDefault="000F6E4B" w:rsidP="009A658D">
      <w:pPr>
        <w:spacing w:after="120"/>
      </w:pPr>
      <w:r>
        <w:t xml:space="preserve">familiarization only; student responses are not scored. </w:t>
      </w:r>
    </w:p>
    <w:p w14:paraId="0996DA5F" w14:textId="4E776A83" w:rsidR="002B00A2" w:rsidRDefault="000F6E4B" w:rsidP="009A658D">
      <w:pPr>
        <w:spacing w:after="120"/>
      </w:pPr>
      <w:r>
        <w:t xml:space="preserve">These samplers may also be used by parents, educators, and administrators to explore and better understand the item types and tools used in the assessment. </w:t>
      </w:r>
    </w:p>
    <w:p w14:paraId="7B443398" w14:textId="77777777" w:rsidR="002B00A2" w:rsidRDefault="000F6E4B" w:rsidP="009A658D">
      <w:pPr>
        <w:spacing w:after="840"/>
        <w:rPr>
          <w:b/>
          <w:bCs/>
        </w:rPr>
      </w:pPr>
      <w:r>
        <w:t>The NSCAS General Item Type Samplers are available online only.</w:t>
      </w:r>
    </w:p>
    <w:p w14:paraId="027C3A32" w14:textId="77777777" w:rsidR="002B00A2" w:rsidRDefault="000F6E4B" w:rsidP="009A658D">
      <w:pPr>
        <w:pStyle w:val="Heading3"/>
        <w:spacing w:after="240"/>
      </w:pPr>
      <w:bookmarkStart w:id="100" w:name="_Toc239167188"/>
      <w:r>
        <w:lastRenderedPageBreak/>
        <w:t>Mathematics Supports</w:t>
      </w:r>
      <w:bookmarkEnd w:id="100"/>
    </w:p>
    <w:p w14:paraId="5FA70D10" w14:textId="18279609" w:rsidR="002B00A2" w:rsidRDefault="000F6E4B" w:rsidP="009A658D">
      <w:pPr>
        <w:spacing w:after="120"/>
      </w:pPr>
      <w:r>
        <w:t xml:space="preserve">The NSCAS General Mathematics assessments in grade 6-8 </w:t>
      </w:r>
      <w:proofErr w:type="gramStart"/>
      <w:r>
        <w:t>utilizes</w:t>
      </w:r>
      <w:proofErr w:type="gramEnd"/>
      <w:r>
        <w:t xml:space="preserve"> the </w:t>
      </w:r>
      <w:r>
        <w:rPr>
          <w:b/>
          <w:bCs/>
        </w:rPr>
        <w:t>DESMOS Online Calculator</w:t>
      </w:r>
      <w:r>
        <w:t xml:space="preserve"> for certain items. Educators are encouraged to expose students to the appropriate DESMOS calculator for each grade. DESMOS calculators are free to use. </w:t>
      </w:r>
      <w:hyperlink r:id="rId145">
        <w:r>
          <w:rPr>
            <w:u w:val="single"/>
          </w:rPr>
          <w:t>Guidance</w:t>
        </w:r>
      </w:hyperlink>
      <w:r>
        <w:t xml:space="preserve"> about the DESMOS calculator is available in the </w:t>
      </w:r>
      <w:hyperlink r:id="rId146">
        <w:r>
          <w:rPr>
            <w:u w:val="single"/>
          </w:rPr>
          <w:t>NDE/NWEA Assessment Portal</w:t>
        </w:r>
      </w:hyperlink>
      <w:r>
        <w:t xml:space="preserve">. </w:t>
      </w:r>
    </w:p>
    <w:p w14:paraId="57FC4B9C" w14:textId="50EA61D4" w:rsidR="002B00A2" w:rsidRDefault="000F6E4B" w:rsidP="009A658D">
      <w:pPr>
        <w:spacing w:after="120"/>
      </w:pPr>
      <w:r>
        <w:t xml:space="preserve">Students in grades 4-8 have online access to a </w:t>
      </w:r>
      <w:r>
        <w:rPr>
          <w:b/>
          <w:bCs/>
        </w:rPr>
        <w:t>Universal Mathematics Reference Sheet</w:t>
      </w:r>
      <w:r>
        <w:t xml:space="preserve"> during NSCAS Mathematics assessments. Educators are encouraged to introduce their students to the reference sheet prior to </w:t>
      </w:r>
      <w:proofErr w:type="gramStart"/>
      <w:r>
        <w:t>testing</w:t>
      </w:r>
      <w:proofErr w:type="gramEnd"/>
      <w:r>
        <w:t xml:space="preserve"> and many use the reference sheet throughout the year. The reference sheet is available as a tool </w:t>
      </w:r>
      <w:proofErr w:type="gramStart"/>
      <w:r>
        <w:t>in</w:t>
      </w:r>
      <w:proofErr w:type="gramEnd"/>
      <w:r>
        <w:t xml:space="preserve"> </w:t>
      </w:r>
      <w:proofErr w:type="gramStart"/>
      <w:r>
        <w:t>the online</w:t>
      </w:r>
      <w:proofErr w:type="gramEnd"/>
      <w:r>
        <w:t xml:space="preserve"> tests and </w:t>
      </w:r>
      <w:proofErr w:type="gramStart"/>
      <w:r>
        <w:t>in</w:t>
      </w:r>
      <w:proofErr w:type="gramEnd"/>
      <w:r>
        <w:t xml:space="preserve"> the test booklet for paper/pencil. Schools may also provide a print version of the appropriate grade level version of the reference sheet for students taking the test online. Printed reference sheets used for the summative assessment may not have any additional writing or notations. These are available in English and Spanish for printing from the assessment </w:t>
      </w:r>
      <w:hyperlink r:id="rId147" w:anchor="1530217721728-f91b69da-df5d">
        <w:r>
          <w:rPr>
            <w:u w:val="single"/>
          </w:rPr>
          <w:t>website</w:t>
        </w:r>
      </w:hyperlink>
      <w:r>
        <w:t xml:space="preserve">. The universal reference sheet is available in both English and Spanish and can be accessed on the </w:t>
      </w:r>
      <w:hyperlink r:id="rId148">
        <w:r>
          <w:rPr>
            <w:u w:val="single"/>
          </w:rPr>
          <w:t>NDE/NWEA Assessment Portal</w:t>
        </w:r>
      </w:hyperlink>
      <w:r>
        <w:t>.</w:t>
      </w:r>
      <w:bookmarkStart w:id="101" w:name="_heading=h.eg62n1ciy53v" w:colFirst="0" w:colLast="0"/>
      <w:bookmarkEnd w:id="101"/>
    </w:p>
    <w:p w14:paraId="04ED8BF2" w14:textId="77777777" w:rsidR="002B00A2" w:rsidRDefault="000F6E4B" w:rsidP="009A658D">
      <w:pPr>
        <w:pStyle w:val="Heading3"/>
      </w:pPr>
      <w:bookmarkStart w:id="102" w:name="_Toc239167189"/>
      <w:r>
        <w:t>NSCAS Software</w:t>
      </w:r>
      <w:bookmarkEnd w:id="102"/>
    </w:p>
    <w:p w14:paraId="36656CD5" w14:textId="4AB7D303" w:rsidR="002B00A2" w:rsidRDefault="000F6E4B" w:rsidP="009A658D">
      <w:pPr>
        <w:spacing w:after="120"/>
      </w:pPr>
      <w:r>
        <w:t xml:space="preserve">NWEA attempts to have </w:t>
      </w:r>
      <w:proofErr w:type="gramStart"/>
      <w:r>
        <w:t>any updated</w:t>
      </w:r>
      <w:proofErr w:type="gramEnd"/>
      <w:r>
        <w:t xml:space="preserve"> software prepared by the start of the school year. Occasionally, software must be updated due to updates made by other software companies. Software updates are only made during the school year if not doing so is determined to present a sizable risk to NSCAS testing. The software used for NSCAS is a lockdown browser that will provide </w:t>
      </w:r>
      <w:proofErr w:type="gramStart"/>
      <w:r>
        <w:t>the</w:t>
      </w:r>
      <w:proofErr w:type="gramEnd"/>
      <w:r>
        <w:t xml:space="preserve"> online interface for all subjects and will be used for MAP Growth testing.</w:t>
      </w:r>
    </w:p>
    <w:p w14:paraId="4A872C6B" w14:textId="0927017F" w:rsidR="002B00A2" w:rsidRDefault="000F6E4B" w:rsidP="009A658D">
      <w:pPr>
        <w:spacing w:after="120"/>
      </w:pPr>
      <w:r>
        <w:t xml:space="preserve">Information about installation, including system </w:t>
      </w:r>
      <w:proofErr w:type="gramStart"/>
      <w:r>
        <w:t>requirements</w:t>
      </w:r>
      <w:proofErr w:type="gramEnd"/>
      <w:r>
        <w:t xml:space="preserve"> can be found at </w:t>
      </w:r>
      <w:hyperlink r:id="rId149">
        <w:r>
          <w:rPr>
            <w:u w:val="single"/>
          </w:rPr>
          <w:t xml:space="preserve"> NE-NWEA Connections Portal</w:t>
        </w:r>
      </w:hyperlink>
      <w:r>
        <w:t xml:space="preserve">. Click on the tab labeled “Technology Coordinators.” </w:t>
      </w:r>
    </w:p>
    <w:p w14:paraId="3EBFF257" w14:textId="77777777" w:rsidR="002B00A2" w:rsidRDefault="000F6E4B" w:rsidP="007E5465">
      <w:r>
        <w:t xml:space="preserve">Questions about system requirements and installation of NWEA software should be directed </w:t>
      </w:r>
      <w:proofErr w:type="gramStart"/>
      <w:r>
        <w:t>to</w:t>
      </w:r>
      <w:proofErr w:type="gramEnd"/>
      <w:r>
        <w:t xml:space="preserve"> the NWEA help desk: </w:t>
      </w:r>
    </w:p>
    <w:p w14:paraId="64C0DBE7" w14:textId="77777777" w:rsidR="002B00A2" w:rsidRDefault="000F6E4B" w:rsidP="007E5465">
      <w:r>
        <w:t>Nebraska NWEA Help Desk</w:t>
      </w:r>
    </w:p>
    <w:p w14:paraId="55C12720" w14:textId="77777777" w:rsidR="002B00A2" w:rsidRDefault="000F6E4B" w:rsidP="007E5465">
      <w:r>
        <w:t>Toll Free 855-225-9926</w:t>
      </w:r>
    </w:p>
    <w:p w14:paraId="6E06DA47" w14:textId="77777777" w:rsidR="002B00A2" w:rsidRDefault="000F6E4B" w:rsidP="007E5465">
      <w:r>
        <w:t xml:space="preserve">Email: </w:t>
      </w:r>
      <w:hyperlink r:id="rId150">
        <w:r>
          <w:rPr>
            <w:u w:val="single"/>
          </w:rPr>
          <w:t>NWEANebraska@nwea.org</w:t>
        </w:r>
      </w:hyperlink>
    </w:p>
    <w:p w14:paraId="17F0C5F7" w14:textId="77777777" w:rsidR="002B00A2" w:rsidRDefault="000F6E4B" w:rsidP="007E5465">
      <w:r>
        <w:t>7:00 a.m. - 5:00 p.m. M-F CST</w:t>
      </w:r>
    </w:p>
    <w:p w14:paraId="0AE74510" w14:textId="77777777" w:rsidR="002B00A2" w:rsidRDefault="002B00A2" w:rsidP="007E5465"/>
    <w:p w14:paraId="6551305B" w14:textId="77777777" w:rsidR="002B00A2" w:rsidRDefault="000F6E4B" w:rsidP="007E5465">
      <w:r>
        <w:t xml:space="preserve">Questions about any of the information in this section may be directed </w:t>
      </w:r>
      <w:proofErr w:type="gramStart"/>
      <w:r>
        <w:t>to</w:t>
      </w:r>
      <w:proofErr w:type="gramEnd"/>
      <w:r>
        <w:t>:</w:t>
      </w:r>
    </w:p>
    <w:p w14:paraId="76B90014" w14:textId="77777777" w:rsidR="002B00A2" w:rsidRDefault="000F6E4B" w:rsidP="007E5465">
      <w:r>
        <w:rPr>
          <w:b/>
          <w:bCs/>
        </w:rPr>
        <w:t>Susan Farkas</w:t>
      </w:r>
      <w:r>
        <w:t>, Director of Statewide Assessment</w:t>
      </w:r>
    </w:p>
    <w:p w14:paraId="3244E41F" w14:textId="77777777" w:rsidR="002B00A2" w:rsidRDefault="000F6E4B" w:rsidP="007E5465">
      <w:r>
        <w:t>Phone: 531-739-8403</w:t>
      </w:r>
    </w:p>
    <w:p w14:paraId="76C57FBD" w14:textId="1582D3CB" w:rsidR="002B00A2" w:rsidRDefault="000F6E4B" w:rsidP="00B368DA">
      <w:pPr>
        <w:spacing w:after="240"/>
      </w:pPr>
      <w:r>
        <w:t>Email: susan.farkas@nebraska.gov</w:t>
      </w:r>
    </w:p>
    <w:p w14:paraId="11C272B8" w14:textId="77777777" w:rsidR="002B00A2" w:rsidRDefault="000F6E4B" w:rsidP="009A658D">
      <w:pPr>
        <w:pStyle w:val="Heading3"/>
      </w:pPr>
      <w:bookmarkStart w:id="103" w:name="_Toc239167190"/>
      <w:r>
        <w:t>Professional Learning</w:t>
      </w:r>
      <w:bookmarkEnd w:id="103"/>
    </w:p>
    <w:p w14:paraId="01DFC0DC" w14:textId="09637E6C" w:rsidR="002B00A2" w:rsidRDefault="000F6E4B" w:rsidP="009A658D">
      <w:pPr>
        <w:spacing w:after="120"/>
      </w:pPr>
      <w:r>
        <w:t xml:space="preserve">The Professional Learning Plan for Nebraska has been designed to help build balanced assessment literacy ranging from formative assessment practices and instruction to the use of the interim and summative assessment results. This approach will help balance the variability in purpose, design, and data from each assessment type. In partnership with NWEA, the Nebraska Department of Education expanded upon the existing Certified Facilitator Program. This program provides focused professional development and online resources to </w:t>
      </w:r>
      <w:proofErr w:type="gramStart"/>
      <w:r>
        <w:t>the Nebraska</w:t>
      </w:r>
      <w:proofErr w:type="gramEnd"/>
      <w:r>
        <w:t xml:space="preserve"> certified facilitators. Equipped with the training and tools from this program, certified facilitators are then able to tailor the professional learning for Nebraska educators to meet the needs of both large and small schools or districts. Prior to the fall of 2017, these trainings focused primarily on the MAP Growth Foundation Series Workshops (Applying Reports, Informing Instruction, Focusing on Growth).  The current go</w:t>
      </w:r>
      <w:r w:rsidR="009A658D">
        <w:t>a</w:t>
      </w:r>
      <w:r>
        <w:t>ls of the program include:</w:t>
      </w:r>
    </w:p>
    <w:p w14:paraId="7FF6724A" w14:textId="77777777" w:rsidR="002B00A2" w:rsidRDefault="000F6E4B" w:rsidP="007E5465">
      <w:pPr>
        <w:pStyle w:val="ListParagraph"/>
        <w:numPr>
          <w:ilvl w:val="0"/>
          <w:numId w:val="6"/>
        </w:numPr>
      </w:pPr>
      <w:r>
        <w:t xml:space="preserve">Deepening educator understanding of NSCAS tools and foundational practices. </w:t>
      </w:r>
    </w:p>
    <w:p w14:paraId="2C8B6DD5" w14:textId="77777777" w:rsidR="002B00A2" w:rsidRDefault="000F6E4B" w:rsidP="007E5465">
      <w:pPr>
        <w:pStyle w:val="ListParagraph"/>
        <w:numPr>
          <w:ilvl w:val="0"/>
          <w:numId w:val="6"/>
        </w:numPr>
      </w:pPr>
      <w:r>
        <w:t xml:space="preserve">Providing data coaching to support the use of MAP® Growth™ data in conjunction with other measures included in the NSCAS. </w:t>
      </w:r>
    </w:p>
    <w:p w14:paraId="7C0152FA" w14:textId="77777777" w:rsidR="002B00A2" w:rsidRDefault="000F6E4B" w:rsidP="007E5465">
      <w:pPr>
        <w:pStyle w:val="ListParagraph"/>
        <w:numPr>
          <w:ilvl w:val="0"/>
          <w:numId w:val="6"/>
        </w:numPr>
      </w:pPr>
      <w:r>
        <w:t xml:space="preserve">Delivering tailored formative practice and interim offerings that meet the unique needs of learners in each district.   </w:t>
      </w:r>
    </w:p>
    <w:p w14:paraId="7BFCD33D" w14:textId="3C8AD094" w:rsidR="002B00A2" w:rsidRDefault="000F6E4B" w:rsidP="00B368DA">
      <w:pPr>
        <w:pStyle w:val="ListParagraph"/>
        <w:numPr>
          <w:ilvl w:val="0"/>
          <w:numId w:val="6"/>
        </w:numPr>
        <w:spacing w:after="240"/>
      </w:pPr>
      <w:r>
        <w:t>Continuing the focus surrounding a Balanced Assessment System by offering Assessment Literacy offerings for certified facilitators and plus-ones across the state.</w:t>
      </w:r>
    </w:p>
    <w:p w14:paraId="2D40D448" w14:textId="77777777" w:rsidR="002B00A2" w:rsidRDefault="000F6E4B" w:rsidP="009A658D">
      <w:pPr>
        <w:pStyle w:val="Heading4"/>
      </w:pPr>
      <w:r>
        <w:t>Certified Facilitators</w:t>
      </w:r>
    </w:p>
    <w:p w14:paraId="2B1C9138" w14:textId="77777777" w:rsidR="002B00A2" w:rsidRDefault="000F6E4B" w:rsidP="009A658D">
      <w:pPr>
        <w:spacing w:after="120"/>
      </w:pPr>
      <w:r>
        <w:t xml:space="preserve">Nebraska has 72 Certified Facilitators (CF) positions filled by Educational Service Unit (ESU) staff developers, District Assessment Contacts (DACs), instructional coaches, and district leaders.  Certified Facilitators are trained to deliver high-quality professional learning </w:t>
      </w:r>
      <w:r>
        <w:lastRenderedPageBreak/>
        <w:t xml:space="preserve">sessions for educators across the state.  Their work supports the implementation of balanced assessment systems that connect assessment to improvement of student learning.  </w:t>
      </w:r>
    </w:p>
    <w:p w14:paraId="35FEF854" w14:textId="538D3EE9" w:rsidR="002B00A2" w:rsidRDefault="000F6E4B" w:rsidP="009A658D">
      <w:pPr>
        <w:spacing w:after="120"/>
      </w:pPr>
      <w:r>
        <w:t xml:space="preserve">Certified Facilitators receive training in a range of topics, such as Applying Reports, Informing Instruction, Assessment Literacy for Teachers, Formative Assessment Practices, and Focusing on Growth. These sessions prepare CFs to lead professional learning tailored to the needs of educators and school leaders.  </w:t>
      </w:r>
    </w:p>
    <w:p w14:paraId="11897DF2" w14:textId="77777777" w:rsidR="002B00A2" w:rsidRDefault="000F6E4B" w:rsidP="007E5465">
      <w:r>
        <w:t xml:space="preserve">Each year, new statewide professional learning sessions are offered to Certified Facilitators. In 2026-2027, these include: </w:t>
      </w:r>
    </w:p>
    <w:p w14:paraId="62B165B5" w14:textId="77777777" w:rsidR="002B00A2" w:rsidRDefault="000F6E4B" w:rsidP="007E5465">
      <w:pPr>
        <w:pStyle w:val="ListParagraph"/>
        <w:numPr>
          <w:ilvl w:val="0"/>
          <w:numId w:val="29"/>
        </w:numPr>
      </w:pPr>
      <w:r>
        <w:t>MAP Growth Analyzing Data</w:t>
      </w:r>
    </w:p>
    <w:p w14:paraId="4A97C4D1" w14:textId="77777777" w:rsidR="002B00A2" w:rsidRDefault="000F6E4B" w:rsidP="007E5465">
      <w:pPr>
        <w:pStyle w:val="ListParagraph"/>
        <w:numPr>
          <w:ilvl w:val="0"/>
          <w:numId w:val="29"/>
        </w:numPr>
      </w:pPr>
      <w:r>
        <w:t xml:space="preserve">Goal Setting </w:t>
      </w:r>
    </w:p>
    <w:p w14:paraId="3B666DA1" w14:textId="77777777" w:rsidR="002B00A2" w:rsidRDefault="000F6E4B" w:rsidP="007E5465">
      <w:pPr>
        <w:pStyle w:val="ListParagraph"/>
        <w:numPr>
          <w:ilvl w:val="0"/>
          <w:numId w:val="29"/>
        </w:numPr>
      </w:pPr>
      <w:r>
        <w:t>Maximizing Student Growth in the Classroom</w:t>
      </w:r>
    </w:p>
    <w:p w14:paraId="63887BF3" w14:textId="77777777" w:rsidR="002B00A2" w:rsidRDefault="000F6E4B" w:rsidP="007E5465">
      <w:pPr>
        <w:pStyle w:val="ListParagraph"/>
        <w:numPr>
          <w:ilvl w:val="0"/>
          <w:numId w:val="29"/>
        </w:numPr>
      </w:pPr>
      <w:r>
        <w:t>NSCAS Summative Workshops</w:t>
      </w:r>
    </w:p>
    <w:p w14:paraId="0607F78A" w14:textId="77777777" w:rsidR="002B00A2" w:rsidRDefault="000F6E4B" w:rsidP="007E5465">
      <w:pPr>
        <w:pStyle w:val="ListParagraph"/>
        <w:numPr>
          <w:ilvl w:val="0"/>
          <w:numId w:val="29"/>
        </w:numPr>
      </w:pPr>
      <w:r>
        <w:t>Empowering MTSS with MAP Data for Teachers and Leaders</w:t>
      </w:r>
    </w:p>
    <w:p w14:paraId="542BFCFA" w14:textId="7C6DBADD" w:rsidR="002B00A2" w:rsidRDefault="000F6E4B" w:rsidP="009A658D">
      <w:pPr>
        <w:pStyle w:val="ListParagraph"/>
        <w:numPr>
          <w:ilvl w:val="0"/>
          <w:numId w:val="29"/>
        </w:numPr>
        <w:spacing w:after="120"/>
      </w:pPr>
      <w:r>
        <w:t>CF Webinars and Networking Meetings</w:t>
      </w:r>
    </w:p>
    <w:p w14:paraId="09747EF7" w14:textId="18A69F1B" w:rsidR="002B00A2" w:rsidRPr="009A658D" w:rsidRDefault="000F6E4B" w:rsidP="009A658D">
      <w:pPr>
        <w:spacing w:after="120"/>
        <w:rPr>
          <w:strike/>
        </w:rPr>
      </w:pPr>
      <w:r>
        <w:t xml:space="preserve">Certified Facilitators are available to provide local professional development aligned to these topics.  To schedule or learn more, please contact your ESU directly.  For a complete list of 2026-2027 CF learning opportunities, see the </w:t>
      </w:r>
      <w:hyperlink r:id="rId151">
        <w:r>
          <w:rPr>
            <w:u w:val="single"/>
          </w:rPr>
          <w:t>Save the Date</w:t>
        </w:r>
      </w:hyperlink>
      <w:r>
        <w:t xml:space="preserve"> flyer. </w:t>
      </w:r>
    </w:p>
    <w:p w14:paraId="55377B42" w14:textId="77777777" w:rsidR="002B00A2" w:rsidRDefault="000F6E4B" w:rsidP="007E5465">
      <w:r>
        <w:t xml:space="preserve">Questions about any portion of the Professional Learning program may be directed </w:t>
      </w:r>
      <w:proofErr w:type="gramStart"/>
      <w:r>
        <w:t>to</w:t>
      </w:r>
      <w:proofErr w:type="gramEnd"/>
      <w:r>
        <w:t>:</w:t>
      </w:r>
    </w:p>
    <w:p w14:paraId="4C806F4A" w14:textId="77777777" w:rsidR="002B00A2" w:rsidRDefault="000F6E4B" w:rsidP="007E5465">
      <w:r>
        <w:rPr>
          <w:b/>
          <w:bCs/>
        </w:rPr>
        <w:t xml:space="preserve">Aly Martinez Wilkinson, </w:t>
      </w:r>
      <w:r>
        <w:t>Professional Learning Lead for Nebraska</w:t>
      </w:r>
    </w:p>
    <w:p w14:paraId="763A3B54" w14:textId="77777777" w:rsidR="002B00A2" w:rsidRDefault="000F6E4B" w:rsidP="007E5465">
      <w:r>
        <w:t xml:space="preserve">Email: </w:t>
      </w:r>
      <w:hyperlink r:id="rId152">
        <w:r>
          <w:rPr>
            <w:u w:val="single"/>
          </w:rPr>
          <w:t>aly.martinez.wilkinson@nwea.org</w:t>
        </w:r>
      </w:hyperlink>
      <w:r>
        <w:br w:type="page"/>
      </w:r>
    </w:p>
    <w:p w14:paraId="3656BF3F" w14:textId="747B5FC7" w:rsidR="002B00A2" w:rsidRDefault="000F6E4B" w:rsidP="009A658D">
      <w:pPr>
        <w:pStyle w:val="Heading2"/>
        <w:spacing w:after="240"/>
      </w:pPr>
      <w:bookmarkStart w:id="104" w:name="_Toc239167191"/>
      <w:r>
        <w:lastRenderedPageBreak/>
        <w:t>V. Standards, Assessment, and Accountability: National Assessment of Education Progress (NAEP)</w:t>
      </w:r>
      <w:bookmarkEnd w:id="104"/>
    </w:p>
    <w:p w14:paraId="75A1DE28" w14:textId="3C165126" w:rsidR="002B00A2" w:rsidRDefault="000F6E4B" w:rsidP="009A658D">
      <w:pPr>
        <w:spacing w:after="120"/>
      </w:pPr>
      <w:r>
        <w:t xml:space="preserve">NAEP is the largest nationally representative and continuing assessment. NAEP is not designed to report results for individual students or schools; therefore, a sample of </w:t>
      </w:r>
      <w:proofErr w:type="gramStart"/>
      <w:r>
        <w:t>students</w:t>
      </w:r>
      <w:proofErr w:type="gramEnd"/>
      <w:r>
        <w:t xml:space="preserve"> representative of Nebraska demographically </w:t>
      </w:r>
      <w:proofErr w:type="gramStart"/>
      <w:r>
        <w:t>are</w:t>
      </w:r>
      <w:proofErr w:type="gramEnd"/>
      <w:r>
        <w:t xml:space="preserve"> selected to participate. Results provide insight </w:t>
      </w:r>
      <w:proofErr w:type="gramStart"/>
      <w:r>
        <w:t>on</w:t>
      </w:r>
      <w:proofErr w:type="gramEnd"/>
      <w:r>
        <w:t xml:space="preserve"> student achievement, instructional experiences, and school environment factors for the nation, states and participating urban districts.</w:t>
      </w:r>
    </w:p>
    <w:p w14:paraId="5DD492C0" w14:textId="77777777" w:rsidR="002B00A2" w:rsidRDefault="000F6E4B" w:rsidP="007E5465">
      <w:r>
        <w:t xml:space="preserve">Nebraska participated in 2024 state NAEP. </w:t>
      </w:r>
      <w:proofErr w:type="gramStart"/>
      <w:r>
        <w:t>One-hundred</w:t>
      </w:r>
      <w:proofErr w:type="gramEnd"/>
      <w:r>
        <w:t xml:space="preserve"> Nebraska districts and 210 schools were selected to participate in Reading and Math in grades 4 and 8. The testing window was January 29, </w:t>
      </w:r>
      <w:proofErr w:type="gramStart"/>
      <w:r>
        <w:t>2024</w:t>
      </w:r>
      <w:proofErr w:type="gramEnd"/>
      <w:r>
        <w:t xml:space="preserve"> through March 8, 2024. NAEP 2024 results were released in the fall of 2025. NAEP is given every other year, so the results of 2026 NAEP will be shared in the 2026-2027 edition of the SAA document.</w:t>
      </w:r>
    </w:p>
    <w:p w14:paraId="3F0EB115" w14:textId="77777777" w:rsidR="002B00A2" w:rsidRDefault="002B00A2" w:rsidP="007E5465"/>
    <w:p w14:paraId="31AC4A99" w14:textId="77777777" w:rsidR="002B00A2" w:rsidRPr="009A658D" w:rsidRDefault="000F6E4B" w:rsidP="007E5465">
      <w:pPr>
        <w:rPr>
          <w:b/>
          <w:bCs/>
          <w:highlight w:val="white"/>
        </w:rPr>
      </w:pPr>
      <w:r w:rsidRPr="009A658D">
        <w:rPr>
          <w:b/>
          <w:bCs/>
          <w:highlight w:val="white"/>
        </w:rPr>
        <w:t>NAEP 2024 Results</w:t>
      </w:r>
    </w:p>
    <w:tbl>
      <w:tblPr>
        <w:tblStyle w:val="af1"/>
        <w:tblW w:w="937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5"/>
        <w:gridCol w:w="1275"/>
        <w:gridCol w:w="6975"/>
      </w:tblGrid>
      <w:tr w:rsidR="002B00A2" w14:paraId="3823982C" w14:textId="77777777" w:rsidTr="009A658D">
        <w:trPr>
          <w:trHeight w:val="1185"/>
        </w:trPr>
        <w:tc>
          <w:tcPr>
            <w:tcW w:w="1125" w:type="dxa"/>
            <w:vMerge w:val="restart"/>
            <w:shd w:val="clear" w:color="auto" w:fill="0057A8"/>
            <w:tcMar>
              <w:top w:w="100" w:type="dxa"/>
              <w:left w:w="100" w:type="dxa"/>
              <w:bottom w:w="100" w:type="dxa"/>
              <w:right w:w="100" w:type="dxa"/>
            </w:tcMar>
            <w:vAlign w:val="center"/>
          </w:tcPr>
          <w:p w14:paraId="39B68C80" w14:textId="77777777" w:rsidR="002B00A2" w:rsidRPr="009A658D" w:rsidRDefault="000F6E4B" w:rsidP="007E5465">
            <w:pPr>
              <w:rPr>
                <w:b/>
                <w:bCs/>
              </w:rPr>
            </w:pPr>
            <w:r w:rsidRPr="009A658D">
              <w:rPr>
                <w:b/>
                <w:bCs/>
                <w:color w:val="FFFFFF" w:themeColor="background1"/>
              </w:rPr>
              <w:t>Grade 4</w:t>
            </w:r>
          </w:p>
        </w:tc>
        <w:tc>
          <w:tcPr>
            <w:tcW w:w="1275" w:type="dxa"/>
            <w:tcMar>
              <w:top w:w="100" w:type="dxa"/>
              <w:left w:w="100" w:type="dxa"/>
              <w:bottom w:w="100" w:type="dxa"/>
              <w:right w:w="100" w:type="dxa"/>
            </w:tcMar>
          </w:tcPr>
          <w:p w14:paraId="3EBCA4E0" w14:textId="00E668B2" w:rsidR="002B00A2" w:rsidRDefault="000F6E4B" w:rsidP="009A658D">
            <w:pPr>
              <w:spacing w:after="120"/>
            </w:pPr>
            <w:r>
              <w:t>Math</w:t>
            </w:r>
          </w:p>
          <w:p w14:paraId="660DFC71" w14:textId="77777777" w:rsidR="002B00A2" w:rsidRDefault="000F6E4B" w:rsidP="007E5465">
            <w:r>
              <w:t>Scale Score</w:t>
            </w:r>
          </w:p>
        </w:tc>
        <w:tc>
          <w:tcPr>
            <w:tcW w:w="6975" w:type="dxa"/>
            <w:tcMar>
              <w:top w:w="100" w:type="dxa"/>
              <w:left w:w="100" w:type="dxa"/>
              <w:bottom w:w="100" w:type="dxa"/>
              <w:right w:w="100" w:type="dxa"/>
            </w:tcMar>
          </w:tcPr>
          <w:p w14:paraId="59193C1A" w14:textId="2E158355" w:rsidR="002B00A2" w:rsidRPr="009A658D" w:rsidRDefault="000F6E4B" w:rsidP="007E5465">
            <w:pPr>
              <w:pStyle w:val="ListParagraph"/>
              <w:numPr>
                <w:ilvl w:val="0"/>
                <w:numId w:val="53"/>
              </w:numPr>
              <w:rPr>
                <w:rFonts w:ascii="Arial" w:eastAsia="Arial" w:hAnsi="Arial" w:cs="Arial"/>
                <w:highlight w:val="white"/>
              </w:rPr>
            </w:pPr>
            <w:r w:rsidRPr="007E5465">
              <w:rPr>
                <w:highlight w:val="white"/>
              </w:rPr>
              <w:t>Nebraska’s average math score was 238 for fourth grade, this was not significantly different from that of the nation’s public schools (237),</w:t>
            </w:r>
          </w:p>
        </w:tc>
      </w:tr>
      <w:tr w:rsidR="002B00A2" w14:paraId="30DE502B" w14:textId="77777777" w:rsidTr="009A658D">
        <w:trPr>
          <w:trHeight w:val="1320"/>
        </w:trPr>
        <w:tc>
          <w:tcPr>
            <w:tcW w:w="1125" w:type="dxa"/>
            <w:vMerge/>
            <w:shd w:val="clear" w:color="auto" w:fill="0057A8"/>
            <w:tcMar>
              <w:top w:w="100" w:type="dxa"/>
              <w:left w:w="100" w:type="dxa"/>
              <w:bottom w:w="100" w:type="dxa"/>
              <w:right w:w="100" w:type="dxa"/>
            </w:tcMar>
            <w:vAlign w:val="center"/>
          </w:tcPr>
          <w:p w14:paraId="4891AAF2" w14:textId="77777777" w:rsidR="002B00A2" w:rsidRDefault="002B00A2" w:rsidP="007E5465">
            <w:pPr>
              <w:rPr>
                <w:highlight w:val="white"/>
              </w:rPr>
            </w:pPr>
          </w:p>
        </w:tc>
        <w:tc>
          <w:tcPr>
            <w:tcW w:w="1275" w:type="dxa"/>
            <w:tcMar>
              <w:top w:w="100" w:type="dxa"/>
              <w:left w:w="100" w:type="dxa"/>
              <w:bottom w:w="100" w:type="dxa"/>
              <w:right w:w="100" w:type="dxa"/>
            </w:tcMar>
          </w:tcPr>
          <w:p w14:paraId="2420DEE7" w14:textId="63244135" w:rsidR="002B00A2" w:rsidRDefault="000F6E4B" w:rsidP="009A658D">
            <w:pPr>
              <w:spacing w:after="120"/>
            </w:pPr>
            <w:r>
              <w:t>Reading</w:t>
            </w:r>
          </w:p>
          <w:p w14:paraId="1C1417C4" w14:textId="77777777" w:rsidR="002B00A2" w:rsidRDefault="000F6E4B" w:rsidP="007E5465">
            <w:r>
              <w:t xml:space="preserve">Scale Score </w:t>
            </w:r>
          </w:p>
        </w:tc>
        <w:tc>
          <w:tcPr>
            <w:tcW w:w="6975" w:type="dxa"/>
            <w:tcMar>
              <w:top w:w="100" w:type="dxa"/>
              <w:left w:w="100" w:type="dxa"/>
              <w:bottom w:w="100" w:type="dxa"/>
              <w:right w:w="100" w:type="dxa"/>
            </w:tcMar>
          </w:tcPr>
          <w:p w14:paraId="43550CF1" w14:textId="0BC736C4" w:rsidR="002B00A2" w:rsidRPr="009A658D" w:rsidRDefault="000F6E4B" w:rsidP="007E5465">
            <w:pPr>
              <w:pStyle w:val="ListParagraph"/>
              <w:numPr>
                <w:ilvl w:val="0"/>
                <w:numId w:val="26"/>
              </w:numPr>
              <w:rPr>
                <w:rFonts w:ascii="Arial" w:eastAsia="Arial" w:hAnsi="Arial" w:cs="Arial"/>
              </w:rPr>
            </w:pPr>
            <w:r>
              <w:t>Nebraska’s average reading score was 212, This was not significantly different from that of the nation’s public schools (214).</w:t>
            </w:r>
          </w:p>
        </w:tc>
      </w:tr>
    </w:tbl>
    <w:p w14:paraId="5ADF728C" w14:textId="77777777" w:rsidR="002B00A2" w:rsidRDefault="002B00A2" w:rsidP="007E5465"/>
    <w:tbl>
      <w:tblPr>
        <w:tblStyle w:val="af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25"/>
        <w:gridCol w:w="1320"/>
        <w:gridCol w:w="6915"/>
      </w:tblGrid>
      <w:tr w:rsidR="002B00A2" w14:paraId="55D037BE" w14:textId="77777777" w:rsidTr="009A658D">
        <w:trPr>
          <w:trHeight w:val="1320"/>
        </w:trPr>
        <w:tc>
          <w:tcPr>
            <w:tcW w:w="1125" w:type="dxa"/>
            <w:vMerge w:val="restart"/>
            <w:shd w:val="clear" w:color="auto" w:fill="0057A8"/>
            <w:tcMar>
              <w:top w:w="100" w:type="dxa"/>
              <w:left w:w="100" w:type="dxa"/>
              <w:bottom w:w="100" w:type="dxa"/>
              <w:right w:w="100" w:type="dxa"/>
            </w:tcMar>
            <w:vAlign w:val="center"/>
          </w:tcPr>
          <w:p w14:paraId="493A3B7A" w14:textId="77777777" w:rsidR="002B00A2" w:rsidRPr="009A658D" w:rsidRDefault="000F6E4B" w:rsidP="007E5465">
            <w:pPr>
              <w:rPr>
                <w:b/>
                <w:bCs/>
              </w:rPr>
            </w:pPr>
            <w:r w:rsidRPr="009A658D">
              <w:rPr>
                <w:b/>
                <w:bCs/>
                <w:color w:val="FFFFFF" w:themeColor="background1"/>
              </w:rPr>
              <w:t>Grade 8</w:t>
            </w:r>
          </w:p>
        </w:tc>
        <w:tc>
          <w:tcPr>
            <w:tcW w:w="1320" w:type="dxa"/>
            <w:tcMar>
              <w:top w:w="100" w:type="dxa"/>
              <w:left w:w="100" w:type="dxa"/>
              <w:bottom w:w="100" w:type="dxa"/>
              <w:right w:w="100" w:type="dxa"/>
            </w:tcMar>
          </w:tcPr>
          <w:p w14:paraId="1593251F" w14:textId="2FEFAA76" w:rsidR="002B00A2" w:rsidRDefault="000F6E4B" w:rsidP="009A658D">
            <w:pPr>
              <w:spacing w:after="120"/>
            </w:pPr>
            <w:r>
              <w:t>Math</w:t>
            </w:r>
          </w:p>
          <w:p w14:paraId="4903D461" w14:textId="77777777" w:rsidR="002B00A2" w:rsidRDefault="000F6E4B" w:rsidP="007E5465">
            <w:r>
              <w:t xml:space="preserve">Scale Score </w:t>
            </w:r>
          </w:p>
        </w:tc>
        <w:tc>
          <w:tcPr>
            <w:tcW w:w="6915" w:type="dxa"/>
            <w:tcMar>
              <w:top w:w="100" w:type="dxa"/>
              <w:left w:w="100" w:type="dxa"/>
              <w:bottom w:w="100" w:type="dxa"/>
              <w:right w:w="100" w:type="dxa"/>
            </w:tcMar>
          </w:tcPr>
          <w:p w14:paraId="32F756F8" w14:textId="77777777" w:rsidR="002B00A2" w:rsidRPr="007E5465" w:rsidRDefault="000F6E4B" w:rsidP="007E5465">
            <w:pPr>
              <w:pStyle w:val="ListParagraph"/>
              <w:numPr>
                <w:ilvl w:val="0"/>
                <w:numId w:val="51"/>
              </w:numPr>
              <w:rPr>
                <w:rFonts w:ascii="Arial" w:eastAsia="Arial" w:hAnsi="Arial" w:cs="Arial"/>
              </w:rPr>
            </w:pPr>
            <w:r w:rsidRPr="007E5465">
              <w:rPr>
                <w:highlight w:val="white"/>
              </w:rPr>
              <w:t>Nebraska’s average math scale score for eighth grade students was 280. This was higher than that of the nation’s public schools (272).</w:t>
            </w:r>
          </w:p>
        </w:tc>
      </w:tr>
      <w:tr w:rsidR="002B00A2" w14:paraId="14E0AA96" w14:textId="77777777">
        <w:trPr>
          <w:trHeight w:val="1435"/>
        </w:trPr>
        <w:tc>
          <w:tcPr>
            <w:tcW w:w="1125" w:type="dxa"/>
            <w:vMerge/>
            <w:shd w:val="clear" w:color="auto" w:fill="0057A8"/>
            <w:tcMar>
              <w:top w:w="100" w:type="dxa"/>
              <w:left w:w="100" w:type="dxa"/>
              <w:bottom w:w="100" w:type="dxa"/>
              <w:right w:w="100" w:type="dxa"/>
            </w:tcMar>
            <w:vAlign w:val="center"/>
          </w:tcPr>
          <w:p w14:paraId="2FF75116" w14:textId="77777777" w:rsidR="002B00A2" w:rsidRDefault="002B00A2" w:rsidP="007E5465"/>
        </w:tc>
        <w:tc>
          <w:tcPr>
            <w:tcW w:w="1320" w:type="dxa"/>
            <w:tcMar>
              <w:top w:w="100" w:type="dxa"/>
              <w:left w:w="100" w:type="dxa"/>
              <w:bottom w:w="100" w:type="dxa"/>
              <w:right w:w="100" w:type="dxa"/>
            </w:tcMar>
          </w:tcPr>
          <w:p w14:paraId="0233A1B2" w14:textId="186B302F" w:rsidR="002B00A2" w:rsidRDefault="000F6E4B" w:rsidP="009A658D">
            <w:pPr>
              <w:spacing w:after="120"/>
            </w:pPr>
            <w:r>
              <w:t>Reading</w:t>
            </w:r>
          </w:p>
          <w:p w14:paraId="11CEE1A3" w14:textId="77777777" w:rsidR="002B00A2" w:rsidRDefault="000F6E4B" w:rsidP="007E5465">
            <w:r>
              <w:t xml:space="preserve">Scale Score </w:t>
            </w:r>
          </w:p>
        </w:tc>
        <w:tc>
          <w:tcPr>
            <w:tcW w:w="6915" w:type="dxa"/>
            <w:tcMar>
              <w:top w:w="100" w:type="dxa"/>
              <w:left w:w="100" w:type="dxa"/>
              <w:bottom w:w="100" w:type="dxa"/>
              <w:right w:w="100" w:type="dxa"/>
            </w:tcMar>
          </w:tcPr>
          <w:p w14:paraId="48B2F7FE" w14:textId="77777777" w:rsidR="002B00A2" w:rsidRPr="007E5465" w:rsidRDefault="000F6E4B" w:rsidP="007E5465">
            <w:pPr>
              <w:pStyle w:val="ListParagraph"/>
              <w:numPr>
                <w:ilvl w:val="0"/>
                <w:numId w:val="60"/>
              </w:numPr>
              <w:rPr>
                <w:rFonts w:ascii="Arial" w:eastAsia="Arial" w:hAnsi="Arial" w:cs="Arial"/>
              </w:rPr>
            </w:pPr>
            <w:proofErr w:type="gramStart"/>
            <w:r>
              <w:t>Nebraska’s  average</w:t>
            </w:r>
            <w:proofErr w:type="gramEnd"/>
            <w:r>
              <w:t xml:space="preserve"> reading scale score for eighth-grade students in Nebraska was 256. This was not significantly different from that of the nation’s public schools (257).</w:t>
            </w:r>
          </w:p>
        </w:tc>
      </w:tr>
    </w:tbl>
    <w:p w14:paraId="5CC4EEF9" w14:textId="77777777" w:rsidR="00B368DA" w:rsidRDefault="00B368DA" w:rsidP="00B368DA">
      <w:pPr>
        <w:pStyle w:val="Heading3"/>
      </w:pPr>
    </w:p>
    <w:p w14:paraId="09FCF1C5" w14:textId="4A5FEAF1" w:rsidR="002B00A2" w:rsidRDefault="000F6E4B" w:rsidP="00B368DA">
      <w:pPr>
        <w:pStyle w:val="Heading3"/>
      </w:pPr>
      <w:bookmarkStart w:id="105" w:name="_Toc239167192"/>
      <w:r>
        <w:lastRenderedPageBreak/>
        <w:t>NAEP 2024 Nebraska Population</w:t>
      </w:r>
      <w:bookmarkEnd w:id="105"/>
    </w:p>
    <w:p w14:paraId="2338FBF8" w14:textId="0A10B4FB" w:rsidR="002B00A2" w:rsidRPr="00B368DA" w:rsidRDefault="000F6E4B" w:rsidP="00B368DA">
      <w:pPr>
        <w:spacing w:after="120"/>
      </w:pPr>
      <w:r>
        <w:t xml:space="preserve">January 29 through March 8, </w:t>
      </w:r>
      <w:proofErr w:type="gramStart"/>
      <w:r>
        <w:t>2024</w:t>
      </w:r>
      <w:proofErr w:type="gramEnd"/>
      <w:r>
        <w:t xml:space="preserve"> was the testing window for NAEP 2024. Results were reported in the fall of 2025. </w:t>
      </w:r>
      <w:proofErr w:type="gramStart"/>
      <w:r>
        <w:t xml:space="preserve">Two-hundred </w:t>
      </w:r>
      <w:proofErr w:type="gramEnd"/>
      <w:r>
        <w:t>ten (210) schools and 8,000 students in grades 4 and 8 participated in Math and Reading. Results for the operational Math and Reading assessments are reported at the state level for grades 4 and 8.</w:t>
      </w:r>
    </w:p>
    <w:p w14:paraId="66753105" w14:textId="3DFBB196" w:rsidR="002B00A2" w:rsidRDefault="000F6E4B" w:rsidP="00B368DA">
      <w:pPr>
        <w:spacing w:after="120"/>
        <w:rPr>
          <w:highlight w:val="white"/>
        </w:rPr>
      </w:pPr>
      <w:r>
        <w:rPr>
          <w:highlight w:val="white"/>
        </w:rPr>
        <w:t xml:space="preserve">The NAEP testing window for NAEP 2027 is January 25-March 19. NAEP will pilot </w:t>
      </w:r>
      <w:proofErr w:type="gramStart"/>
      <w:r>
        <w:rPr>
          <w:highlight w:val="white"/>
        </w:rPr>
        <w:t>the Grade</w:t>
      </w:r>
      <w:proofErr w:type="gramEnd"/>
      <w:r>
        <w:rPr>
          <w:highlight w:val="white"/>
        </w:rPr>
        <w:t xml:space="preserve"> 8 Science. No Nebraska districts have been selected for the 2027 NAEP nor the Grade 8 Science pilot.</w:t>
      </w:r>
    </w:p>
    <w:p w14:paraId="38E6835B" w14:textId="77777777" w:rsidR="002B00A2" w:rsidRDefault="000F6E4B" w:rsidP="007E5465">
      <w:r>
        <w:t xml:space="preserve">NAEP assessment results reported on the </w:t>
      </w:r>
      <w:proofErr w:type="spellStart"/>
      <w:r>
        <w:rPr>
          <w:i/>
          <w:iCs/>
        </w:rPr>
        <w:t>The</w:t>
      </w:r>
      <w:proofErr w:type="spellEnd"/>
      <w:r>
        <w:rPr>
          <w:i/>
          <w:iCs/>
        </w:rPr>
        <w:t xml:space="preserve"> Nation’s Report Card</w:t>
      </w:r>
      <w:r>
        <w:t>, has provided important information about how students are performing academically since 1969.</w:t>
      </w:r>
    </w:p>
    <w:p w14:paraId="7E49FB2B" w14:textId="77777777" w:rsidR="002B00A2" w:rsidRDefault="000F6E4B" w:rsidP="007E5465">
      <w:r>
        <w:t xml:space="preserve">The 2024 NAEP report card can be viewed at </w:t>
      </w:r>
      <w:hyperlink r:id="rId153">
        <w:r>
          <w:rPr>
            <w:u w:val="single"/>
          </w:rPr>
          <w:t>https://nces.ed.gov/nationsreportcard/</w:t>
        </w:r>
      </w:hyperlink>
      <w:r>
        <w:t>.</w:t>
      </w:r>
    </w:p>
    <w:p w14:paraId="77359AE7" w14:textId="77777777" w:rsidR="002B00A2" w:rsidRDefault="000F6E4B" w:rsidP="00B368DA">
      <w:pPr>
        <w:spacing w:after="120"/>
      </w:pPr>
      <w:r>
        <w:t xml:space="preserve">Questions about any of the information in this section may be directed </w:t>
      </w:r>
      <w:proofErr w:type="gramStart"/>
      <w:r>
        <w:t>to</w:t>
      </w:r>
      <w:proofErr w:type="gramEnd"/>
      <w:r>
        <w:t>:</w:t>
      </w:r>
    </w:p>
    <w:p w14:paraId="5E847A8A" w14:textId="77777777" w:rsidR="002B00A2" w:rsidRDefault="000F6E4B" w:rsidP="007E5465">
      <w:r>
        <w:rPr>
          <w:b/>
          <w:bCs/>
        </w:rPr>
        <w:t>Anne Harley</w:t>
      </w:r>
      <w:r>
        <w:t>, NAEP State Coordinator</w:t>
      </w:r>
    </w:p>
    <w:p w14:paraId="1B5DEC42" w14:textId="77777777" w:rsidR="002B00A2" w:rsidRDefault="000F6E4B" w:rsidP="007E5465">
      <w:r>
        <w:t xml:space="preserve">Phone: (402) 937-5224 </w:t>
      </w:r>
    </w:p>
    <w:p w14:paraId="355573B3" w14:textId="7E7C141C" w:rsidR="00B368DA" w:rsidRDefault="000F6E4B" w:rsidP="007E5465">
      <w:r>
        <w:t xml:space="preserve">Email: </w:t>
      </w:r>
      <w:hyperlink r:id="rId154">
        <w:r>
          <w:rPr>
            <w:u w:val="single"/>
          </w:rPr>
          <w:t>anne.harley@nebraska.gov</w:t>
        </w:r>
      </w:hyperlink>
      <w:r>
        <w:t xml:space="preserve"> </w:t>
      </w:r>
      <w:r>
        <w:tab/>
      </w:r>
    </w:p>
    <w:p w14:paraId="1F9697E4" w14:textId="5232D53D" w:rsidR="002B00A2" w:rsidRDefault="00B368DA" w:rsidP="00B368DA">
      <w:pPr>
        <w:ind w:left="720"/>
      </w:pPr>
      <w:r>
        <w:br w:type="page"/>
      </w:r>
    </w:p>
    <w:p w14:paraId="6F4DCB95" w14:textId="7BD8AE5E" w:rsidR="002B00A2" w:rsidRDefault="000F6E4B" w:rsidP="00B368DA">
      <w:pPr>
        <w:pStyle w:val="Heading2"/>
        <w:spacing w:after="240"/>
      </w:pPr>
      <w:bookmarkStart w:id="106" w:name="_Toc239167193"/>
      <w:r>
        <w:lastRenderedPageBreak/>
        <w:t>VII. Standards, Assessment, and Accountability: Including All Students in Assessment and Accountability</w:t>
      </w:r>
      <w:bookmarkEnd w:id="106"/>
    </w:p>
    <w:p w14:paraId="16881775" w14:textId="77777777" w:rsidR="002B00A2" w:rsidRDefault="000F6E4B" w:rsidP="00B368DA">
      <w:pPr>
        <w:pStyle w:val="Heading4"/>
      </w:pPr>
      <w:r>
        <w:t>Students with Disabilities and Scoring Rules</w:t>
      </w:r>
    </w:p>
    <w:p w14:paraId="4382FB57" w14:textId="1332E9CD" w:rsidR="002B00A2" w:rsidRDefault="000F6E4B" w:rsidP="00B368DA">
      <w:pPr>
        <w:spacing w:after="120"/>
      </w:pPr>
      <w:r>
        <w:t>All students with disabilities are expected to participate in the NSCAS. No students, including students with disabilities, may be excluded from the state assessment and accountability system. All students are required to have access to grade-level content, instruction, and assessment.</w:t>
      </w:r>
    </w:p>
    <w:p w14:paraId="457FEF89" w14:textId="234017B2" w:rsidR="002B00A2" w:rsidRDefault="000F6E4B" w:rsidP="00B368DA">
      <w:pPr>
        <w:spacing w:after="120"/>
      </w:pPr>
      <w:r>
        <w:t xml:space="preserve">Students who are English Learners </w:t>
      </w:r>
      <w:proofErr w:type="gramStart"/>
      <w:r>
        <w:t>and also</w:t>
      </w:r>
      <w:proofErr w:type="gramEnd"/>
      <w:r>
        <w:t xml:space="preserve"> have an IEP are allowed accommodations as appropriate for both designations. These students may benefit from linguistic support accommodations in addition to Special Education accommodations. The IEP team should include members familiar with both the student’s cognitive and linguistic needs </w:t>
      </w:r>
      <w:proofErr w:type="gramStart"/>
      <w:r>
        <w:t>in order to</w:t>
      </w:r>
      <w:proofErr w:type="gramEnd"/>
      <w:r>
        <w:t xml:space="preserve"> determine appropriate </w:t>
      </w:r>
      <w:proofErr w:type="gramStart"/>
      <w:r>
        <w:t>accommodations</w:t>
      </w:r>
      <w:proofErr w:type="gramEnd"/>
      <w:r>
        <w:t>.</w:t>
      </w:r>
    </w:p>
    <w:p w14:paraId="3ED56A43" w14:textId="6CD9C04F" w:rsidR="002B00A2" w:rsidRDefault="000F6E4B" w:rsidP="00B368DA">
      <w:pPr>
        <w:spacing w:after="120"/>
      </w:pPr>
      <w:r>
        <w:t>Students with disabilities may be included in state assessment and accountability in the following ways:</w:t>
      </w:r>
    </w:p>
    <w:p w14:paraId="1C5A5433" w14:textId="77777777" w:rsidR="002B00A2" w:rsidRDefault="000F6E4B" w:rsidP="007E5465">
      <w:pPr>
        <w:pStyle w:val="ListParagraph"/>
        <w:numPr>
          <w:ilvl w:val="0"/>
          <w:numId w:val="54"/>
        </w:numPr>
      </w:pPr>
      <w:r>
        <w:t xml:space="preserve">Students may be tested on the NSCAS tests without </w:t>
      </w:r>
      <w:proofErr w:type="gramStart"/>
      <w:r>
        <w:t>accommodations</w:t>
      </w:r>
      <w:proofErr w:type="gramEnd"/>
      <w:r>
        <w:t>.</w:t>
      </w:r>
    </w:p>
    <w:p w14:paraId="168D773C" w14:textId="10AFF2E3" w:rsidR="002B00A2" w:rsidRDefault="000F6E4B" w:rsidP="00B368DA">
      <w:pPr>
        <w:pStyle w:val="ListParagraph"/>
        <w:numPr>
          <w:ilvl w:val="0"/>
          <w:numId w:val="54"/>
        </w:numPr>
        <w:spacing w:after="120"/>
      </w:pPr>
      <w:r>
        <w:t xml:space="preserve">Students may be tested on the NSCAS tests with accommodations specified in the student’s IEP. </w:t>
      </w:r>
      <w:proofErr w:type="gramStart"/>
      <w:r>
        <w:t>Accommodations</w:t>
      </w:r>
      <w:proofErr w:type="gramEnd"/>
      <w:r>
        <w:t xml:space="preserve"> appropriate for the NSCAS </w:t>
      </w:r>
      <w:proofErr w:type="gramStart"/>
      <w:r>
        <w:t>are</w:t>
      </w:r>
      <w:proofErr w:type="gramEnd"/>
      <w:r>
        <w:t xml:space="preserve"> found in the </w:t>
      </w:r>
      <w:hyperlink r:id="rId155" w:anchor="nscas_summative_alt_acc_manual">
        <w:r w:rsidRPr="007E5465">
          <w:rPr>
            <w:u w:val="single"/>
          </w:rPr>
          <w:t>Nebraska State Accountability Approved Accommodations Document</w:t>
        </w:r>
      </w:hyperlink>
      <w:r>
        <w:t>.</w:t>
      </w:r>
      <w:r w:rsidRPr="007E5465">
        <w:rPr>
          <w:highlight w:val="yellow"/>
        </w:rPr>
        <w:t xml:space="preserve"> </w:t>
      </w:r>
      <w:proofErr w:type="gramStart"/>
      <w:r>
        <w:t>Accommodations</w:t>
      </w:r>
      <w:proofErr w:type="gramEnd"/>
      <w:r>
        <w:t xml:space="preserve"> provided to students must be specified in the student’s IEP and used during instruction throughout the year. </w:t>
      </w:r>
    </w:p>
    <w:p w14:paraId="4C23F9D6" w14:textId="77777777" w:rsidR="002B00A2" w:rsidRDefault="000F6E4B" w:rsidP="007E5465">
      <w:r>
        <w:t xml:space="preserve">Use of </w:t>
      </w:r>
      <w:proofErr w:type="gramStart"/>
      <w:r>
        <w:t>accommodations</w:t>
      </w:r>
      <w:proofErr w:type="gramEnd"/>
      <w:r>
        <w:t xml:space="preserve"> that </w:t>
      </w:r>
      <w:proofErr w:type="gramStart"/>
      <w:r>
        <w:t>are</w:t>
      </w:r>
      <w:proofErr w:type="gramEnd"/>
      <w:r>
        <w:t xml:space="preserve"> not approved may invalidate the student’s score. Non-approved accommodations used in state testing result in both the lowest score possible and no participation credit.</w:t>
      </w:r>
    </w:p>
    <w:p w14:paraId="417B9C0C" w14:textId="4905B25A" w:rsidR="002B00A2" w:rsidRDefault="000F6E4B" w:rsidP="007E5465">
      <w:r>
        <w:t>For example, if a student’s IEP indicates that reading passages may be read to the student on NSCAS ELA, and that accommodation is administered, the district is obligated to report this incident as a security breach to the Statewide Assessment Office. The report includes the student’s ID number and a description of the incident before the testing window is over. The student's score will be the lowest score possible, and the student will not be considered a participant. Violations of this procedure are considered a breach in ethics.</w:t>
      </w:r>
    </w:p>
    <w:p w14:paraId="3E1E3DAB" w14:textId="77777777" w:rsidR="002B00A2" w:rsidRDefault="000F6E4B" w:rsidP="00B368DA">
      <w:pPr>
        <w:pStyle w:val="Heading3"/>
      </w:pPr>
      <w:bookmarkStart w:id="107" w:name="_Toc239167194"/>
      <w:r>
        <w:lastRenderedPageBreak/>
        <w:t>Districts Must Be Aware of the Differences Between Accommodations and Modifications.</w:t>
      </w:r>
      <w:bookmarkEnd w:id="107"/>
    </w:p>
    <w:p w14:paraId="4A0267E0" w14:textId="35FA154B" w:rsidR="002B00A2" w:rsidRDefault="000F6E4B" w:rsidP="00B368DA">
      <w:pPr>
        <w:spacing w:after="120"/>
      </w:pPr>
      <w:r>
        <w:t xml:space="preserve">Accommodations provide adjustments and adaptations to the testing process that do not change the expectation, the grade level, the construct, or content being measured. </w:t>
      </w:r>
      <w:proofErr w:type="gramStart"/>
      <w:r>
        <w:t>Accommodations</w:t>
      </w:r>
      <w:proofErr w:type="gramEnd"/>
      <w:r>
        <w:t xml:space="preserve"> should only be used if appropriate for the student, indicated in the student’s current IEP, and used during instruction throughout the year. Modifications are adjustments or changes in the test that change test expectations, the grade level, or the construct of content being measured. </w:t>
      </w:r>
      <w:r>
        <w:rPr>
          <w:b/>
          <w:bCs/>
        </w:rPr>
        <w:t>Modifications are not acceptable in the state testing process.</w:t>
      </w:r>
      <w:r>
        <w:t xml:space="preserve"> Examples: Students cannot be tested out of grade level, nor can </w:t>
      </w:r>
      <w:proofErr w:type="gramStart"/>
      <w:r>
        <w:t>certain</w:t>
      </w:r>
      <w:proofErr w:type="gramEnd"/>
      <w:r>
        <w:t xml:space="preserve"> sections of the test be eliminated or shortened.</w:t>
      </w:r>
    </w:p>
    <w:p w14:paraId="19E16C3B" w14:textId="560FB649" w:rsidR="002B00A2" w:rsidRDefault="000F6E4B" w:rsidP="00B368DA">
      <w:pPr>
        <w:spacing w:after="120"/>
      </w:pPr>
      <w:r>
        <w:t>Students who qualify may be tested using an alternate assessment, the NSCAS-AA. The NSCAS-AA has been designed for students with the most significant cognitive disabilities or multi-handicapping conditions (generally less than 1% of the overall student population). This is a separate, online assessment with the option to print a paper form that appropriately measures skills tied to the academic content standards as required by ESSA. Further discussion of the NSCAS-AA is found later in this section.</w:t>
      </w:r>
    </w:p>
    <w:p w14:paraId="7BDBD4E7" w14:textId="33D0F8C5" w:rsidR="002B00A2" w:rsidRDefault="000F6E4B" w:rsidP="00B368DA">
      <w:pPr>
        <w:spacing w:after="120"/>
      </w:pPr>
      <w:r>
        <w:t>If the IEP team determines that a student is to take an alternate assessment, the NSCAS-AA, a statement of why the student cannot participate in the regular NSCAS and the rationale for selecting the NSCAS alternate shall be included in the IEP (Rule 51 007.07A7a and 007.07A7b).</w:t>
      </w:r>
    </w:p>
    <w:p w14:paraId="3B8393BC" w14:textId="77777777" w:rsidR="002B00A2" w:rsidRDefault="000F6E4B" w:rsidP="00B368DA">
      <w:pPr>
        <w:pStyle w:val="Heading3"/>
      </w:pPr>
      <w:bookmarkStart w:id="108" w:name="_Toc239167195"/>
      <w:r>
        <w:t>Guidelines for Participation in the NSCAS Alternate Assessment</w:t>
      </w:r>
      <w:bookmarkEnd w:id="108"/>
    </w:p>
    <w:p w14:paraId="1A342F14" w14:textId="51063E56" w:rsidR="002B00A2" w:rsidRDefault="000F6E4B" w:rsidP="00B368DA">
      <w:pPr>
        <w:spacing w:after="120"/>
      </w:pPr>
      <w:r>
        <w:t xml:space="preserve">The </w:t>
      </w:r>
      <w:hyperlink r:id="rId156">
        <w:r>
          <w:rPr>
            <w:b/>
            <w:bCs/>
            <w:highlight w:val="white"/>
            <w:u w:val="single"/>
          </w:rPr>
          <w:t>Alternate Assessment Guiding Questions</w:t>
        </w:r>
      </w:hyperlink>
      <w:r>
        <w:t xml:space="preserve"> and the </w:t>
      </w:r>
      <w:hyperlink r:id="rId157">
        <w:r>
          <w:rPr>
            <w:b/>
            <w:bCs/>
            <w:highlight w:val="white"/>
            <w:u w:val="single"/>
          </w:rPr>
          <w:t>Alternate Assessment Eligibility Worksheet</w:t>
        </w:r>
      </w:hyperlink>
      <w:r>
        <w:t xml:space="preserve"> must be utilized in determining which students are to take the alternate assessment and must be followed by the IEP team.</w:t>
      </w:r>
    </w:p>
    <w:p w14:paraId="7310EC5C" w14:textId="77924C25" w:rsidR="002B00A2" w:rsidRDefault="000F6E4B" w:rsidP="00B368DA">
      <w:pPr>
        <w:spacing w:after="600"/>
      </w:pPr>
      <w:r>
        <w:t xml:space="preserve">The U.S. Department of Education and the State of Nebraska have defined “most significantly cognitively disabled students” and criteria for identifying students who fit this designation. You will find the definition </w:t>
      </w:r>
      <w:hyperlink r:id="rId158">
        <w:r>
          <w:rPr>
            <w:u w:val="single"/>
          </w:rPr>
          <w:t>here</w:t>
        </w:r>
      </w:hyperlink>
      <w:r>
        <w:t xml:space="preserve">. It is expected that the local IEP team will carefully consider each of the following guidelines before determining participation in an alternate assessment: </w:t>
      </w:r>
    </w:p>
    <w:p w14:paraId="6B487909" w14:textId="77777777" w:rsidR="002B00A2" w:rsidRDefault="000F6E4B" w:rsidP="007E5465">
      <w:r>
        <w:lastRenderedPageBreak/>
        <w:t xml:space="preserve">The </w:t>
      </w:r>
      <w:proofErr w:type="gramStart"/>
      <w:r>
        <w:t>Student</w:t>
      </w:r>
      <w:proofErr w:type="gramEnd"/>
      <w:r>
        <w:t>…</w:t>
      </w:r>
    </w:p>
    <w:p w14:paraId="56583299" w14:textId="77777777" w:rsidR="002B00A2" w:rsidRDefault="000F6E4B" w:rsidP="007E5465">
      <w:pPr>
        <w:pStyle w:val="ListParagraph"/>
        <w:numPr>
          <w:ilvl w:val="0"/>
          <w:numId w:val="41"/>
        </w:numPr>
      </w:pPr>
      <w:r>
        <w:t>Accesses curriculum and instruction aligned to Nebraska standards with extended indicators.</w:t>
      </w:r>
    </w:p>
    <w:p w14:paraId="1099F9D1" w14:textId="77777777" w:rsidR="002B00A2" w:rsidRDefault="000F6E4B" w:rsidP="007E5465">
      <w:pPr>
        <w:pStyle w:val="ListParagraph"/>
        <w:numPr>
          <w:ilvl w:val="0"/>
          <w:numId w:val="41"/>
        </w:numPr>
      </w:pPr>
      <w:r>
        <w:t>Possesses significant limitations, both in intellectual functioning and adaptive behavior, expressed in conceptual, social, and practical adaptive skills.</w:t>
      </w:r>
    </w:p>
    <w:p w14:paraId="7E117F6B" w14:textId="77777777" w:rsidR="002B00A2" w:rsidRDefault="000F6E4B" w:rsidP="007E5465">
      <w:pPr>
        <w:pStyle w:val="ListParagraph"/>
        <w:numPr>
          <w:ilvl w:val="0"/>
          <w:numId w:val="41"/>
        </w:numPr>
      </w:pPr>
      <w:r>
        <w:t xml:space="preserve">Requires extensive, pervasive, and frequent support </w:t>
      </w:r>
      <w:proofErr w:type="gramStart"/>
      <w:r>
        <w:t>in order to</w:t>
      </w:r>
      <w:proofErr w:type="gramEnd"/>
      <w:r>
        <w:t xml:space="preserve"> acquire, maintain, and demonstrate performance of knowledge and skills.</w:t>
      </w:r>
    </w:p>
    <w:p w14:paraId="00522A6E" w14:textId="77777777" w:rsidR="002B00A2" w:rsidRDefault="000F6E4B" w:rsidP="007E5465">
      <w:pPr>
        <w:pStyle w:val="ListParagraph"/>
        <w:numPr>
          <w:ilvl w:val="0"/>
          <w:numId w:val="41"/>
        </w:numPr>
      </w:pPr>
      <w:r>
        <w:t>Demonstrates cognitive ability and adaptive behavior that prevents completion of general academic curriculum, even with extensive modifications and accommodations.</w:t>
      </w:r>
    </w:p>
    <w:p w14:paraId="6B32697E" w14:textId="77777777" w:rsidR="002B00A2" w:rsidRDefault="000F6E4B" w:rsidP="007E5465">
      <w:pPr>
        <w:pStyle w:val="ListParagraph"/>
        <w:numPr>
          <w:ilvl w:val="0"/>
          <w:numId w:val="41"/>
        </w:numPr>
      </w:pPr>
      <w:r>
        <w:t>May have an accompanying communication, motor, sensory, or other disability.</w:t>
      </w:r>
    </w:p>
    <w:p w14:paraId="0805F513" w14:textId="77777777" w:rsidR="002B00A2" w:rsidRDefault="000F6E4B" w:rsidP="00B368DA">
      <w:pPr>
        <w:pStyle w:val="Heading3"/>
        <w:spacing w:before="240"/>
      </w:pPr>
      <w:bookmarkStart w:id="109" w:name="_Toc239167196"/>
      <w:r>
        <w:t xml:space="preserve">Nebraska </w:t>
      </w:r>
      <w:hyperlink r:id="rId159">
        <w:r>
          <w:rPr>
            <w:u w:val="single"/>
          </w:rPr>
          <w:t>Rule 51: Regulations and Standards for Special Education Programs</w:t>
        </w:r>
      </w:hyperlink>
      <w:r>
        <w:t>, Title 92, Nebraska Administrative Code, Chapter 51</w:t>
      </w:r>
      <w:bookmarkEnd w:id="109"/>
    </w:p>
    <w:p w14:paraId="3AA7A477" w14:textId="42801EA7" w:rsidR="002B00A2" w:rsidRDefault="000F6E4B" w:rsidP="00B368DA">
      <w:pPr>
        <w:spacing w:after="120"/>
      </w:pPr>
      <w:r>
        <w:t>This Rule governs the provision of special education services for children with disabilities. Within this framework, specific regulations address how academic assessments should be tailored to meet the unique needs of these students.</w:t>
      </w:r>
    </w:p>
    <w:p w14:paraId="2F61AC8B" w14:textId="4824C635" w:rsidR="002B00A2" w:rsidRDefault="000F6E4B" w:rsidP="00B368DA">
      <w:pPr>
        <w:spacing w:after="120"/>
      </w:pPr>
      <w:r>
        <w:t>007.07A3 - For children with disabilities who take alternate assessments aligned to alternate achievement standards, a description of benchmarks or short-term objectives;</w:t>
      </w:r>
    </w:p>
    <w:p w14:paraId="512512A8" w14:textId="77777777" w:rsidR="002B00A2" w:rsidRDefault="000F6E4B" w:rsidP="007E5465">
      <w:r>
        <w:t xml:space="preserve">007.07A7 - A statement of any individual appropriate accommodations that are necessary to measure the academic achievement and functional performance of the child on state and district-wide assessments; and if the IEP team determines that the child must take an alternate assessment instead of a particular regular state of district-wide assessment of student achievement, a statement of why: </w:t>
      </w:r>
    </w:p>
    <w:p w14:paraId="16499FC9" w14:textId="77777777" w:rsidR="002B00A2" w:rsidRDefault="000F6E4B" w:rsidP="007E5465">
      <w:pPr>
        <w:pStyle w:val="ListParagraph"/>
        <w:numPr>
          <w:ilvl w:val="0"/>
          <w:numId w:val="59"/>
        </w:numPr>
      </w:pPr>
      <w:r>
        <w:t>007.07A7a - the child cannot participate in the regular assessment; and</w:t>
      </w:r>
    </w:p>
    <w:p w14:paraId="4FA93F34" w14:textId="557937DE" w:rsidR="002B00A2" w:rsidRDefault="000F6E4B" w:rsidP="00B368DA">
      <w:pPr>
        <w:pStyle w:val="ListParagraph"/>
        <w:numPr>
          <w:ilvl w:val="0"/>
          <w:numId w:val="59"/>
        </w:numPr>
        <w:spacing w:after="120"/>
      </w:pPr>
      <w:r>
        <w:t xml:space="preserve">007.07A7b - the </w:t>
      </w:r>
      <w:proofErr w:type="gramStart"/>
      <w:r>
        <w:t>particular alternate</w:t>
      </w:r>
      <w:proofErr w:type="gramEnd"/>
      <w:r>
        <w:t xml:space="preserve"> assessment selected is appropriate for the child</w:t>
      </w:r>
    </w:p>
    <w:p w14:paraId="2AEAA04F" w14:textId="77777777" w:rsidR="002B00A2" w:rsidRDefault="000F6E4B" w:rsidP="00B368DA">
      <w:pPr>
        <w:pStyle w:val="Heading4"/>
      </w:pPr>
      <w:r>
        <w:t>1% Rule on the NSCAS Alternate Assessment (AA)</w:t>
      </w:r>
    </w:p>
    <w:p w14:paraId="63EAD9D5" w14:textId="724C69ED" w:rsidR="002B00A2" w:rsidRDefault="000F6E4B" w:rsidP="00B368DA">
      <w:pPr>
        <w:spacing w:after="120"/>
      </w:pPr>
      <w:r>
        <w:t xml:space="preserve">All districts must provide documentation of the predicted number and percentage of students that will be taking the NSCAS-AA in the spring. Districts that anticipate exceeding the 1% threshold must provide justification as to why they will exceed the </w:t>
      </w:r>
      <w:r>
        <w:lastRenderedPageBreak/>
        <w:t xml:space="preserve">threshold and assurances that they are following NDE Guidance when determining if a student qualifies for the NSCAS-AA. </w:t>
      </w:r>
    </w:p>
    <w:p w14:paraId="615D4C65" w14:textId="7888A04E" w:rsidR="002B00A2" w:rsidRDefault="000F6E4B" w:rsidP="00B368DA">
      <w:pPr>
        <w:spacing w:after="120"/>
      </w:pPr>
      <w:r>
        <w:t>The USDOE’s intent of the 1% cap is to ensure that students are appropriately assessed with the alternate assessment and that students who should be taking the general assessment have that opportunity.</w:t>
      </w:r>
    </w:p>
    <w:p w14:paraId="25BF6C2C" w14:textId="2C7AD03D" w:rsidR="002B00A2" w:rsidRDefault="000F6E4B" w:rsidP="00B368DA">
      <w:pPr>
        <w:spacing w:after="240"/>
      </w:pPr>
      <w:r>
        <w:t xml:space="preserve">Further information on the 1% rule for alternate assessments may be found at </w:t>
      </w:r>
      <w:hyperlink r:id="rId160" w:anchor="one_percent_rule">
        <w:r>
          <w:rPr>
            <w:u w:val="single"/>
          </w:rPr>
          <w:t xml:space="preserve">School Age Statewide </w:t>
        </w:r>
        <w:proofErr w:type="gramStart"/>
        <w:r>
          <w:rPr>
            <w:u w:val="single"/>
          </w:rPr>
          <w:t>Assessment  Tests</w:t>
        </w:r>
        <w:proofErr w:type="gramEnd"/>
        <w:r>
          <w:rPr>
            <w:u w:val="single"/>
          </w:rPr>
          <w:t xml:space="preserve"> for Students with Disabilities </w:t>
        </w:r>
      </w:hyperlink>
      <w:r>
        <w:t>or by contacting:</w:t>
      </w:r>
    </w:p>
    <w:p w14:paraId="3BA59386" w14:textId="77777777" w:rsidR="002B00A2" w:rsidRDefault="000F6E4B" w:rsidP="007E5465">
      <w:r>
        <w:rPr>
          <w:b/>
          <w:bCs/>
        </w:rPr>
        <w:t>Sharon Eickhoff</w:t>
      </w:r>
      <w:r>
        <w:t>,</w:t>
      </w:r>
      <w:r>
        <w:rPr>
          <w:b/>
          <w:bCs/>
        </w:rPr>
        <w:t xml:space="preserve"> </w:t>
      </w:r>
      <w:r>
        <w:t>Special Education Liaison</w:t>
      </w:r>
    </w:p>
    <w:p w14:paraId="5A1956B7" w14:textId="77777777" w:rsidR="002B00A2" w:rsidRDefault="000F6E4B" w:rsidP="007E5465">
      <w:r>
        <w:t>Office of Special Education</w:t>
      </w:r>
    </w:p>
    <w:p w14:paraId="19209EEC" w14:textId="77777777" w:rsidR="002B00A2" w:rsidRDefault="000F6E4B" w:rsidP="007E5465">
      <w:pPr>
        <w:rPr>
          <w:b/>
          <w:bCs/>
          <w:highlight w:val="yellow"/>
        </w:rPr>
      </w:pPr>
      <w:r>
        <w:t>Phone: 402-471-2471</w:t>
      </w:r>
    </w:p>
    <w:p w14:paraId="137D818E" w14:textId="77777777" w:rsidR="002B00A2" w:rsidRDefault="002B00A2" w:rsidP="007E5465"/>
    <w:p w14:paraId="50DFD271" w14:textId="77777777" w:rsidR="002B00A2" w:rsidRDefault="000F6E4B" w:rsidP="00874B32">
      <w:pPr>
        <w:pStyle w:val="Heading2"/>
      </w:pPr>
      <w:bookmarkStart w:id="110" w:name="_heading=h.243i4a2" w:colFirst="0" w:colLast="0"/>
      <w:bookmarkEnd w:id="110"/>
      <w:r>
        <w:br w:type="page"/>
      </w:r>
    </w:p>
    <w:p w14:paraId="3599192F" w14:textId="7E502CD5" w:rsidR="002B00A2" w:rsidRPr="00B368DA" w:rsidRDefault="00B368DA" w:rsidP="00B368DA">
      <w:pPr>
        <w:pStyle w:val="Heading2"/>
        <w:spacing w:after="240"/>
      </w:pPr>
      <w:bookmarkStart w:id="111" w:name="_Toc239167197"/>
      <w:r w:rsidRPr="00B368DA">
        <w:lastRenderedPageBreak/>
        <w:t xml:space="preserve">VII. </w:t>
      </w:r>
      <w:r w:rsidR="000F6E4B" w:rsidRPr="00B368DA">
        <w:t>The Alternate Assessments: Nebraska Student-Centered Assessment System Alternate for English Language Arts, Mathematics and Science (NSCAS-AA ELA, NSCAS-AA Math, and NSCAS-AA Science) and the Alternate ELPA21.</w:t>
      </w:r>
      <w:bookmarkEnd w:id="111"/>
    </w:p>
    <w:p w14:paraId="292D74B5" w14:textId="7E176388" w:rsidR="002B00A2" w:rsidRDefault="000F6E4B" w:rsidP="00B368DA">
      <w:pPr>
        <w:spacing w:after="120"/>
      </w:pPr>
      <w:r>
        <w:t>In order to be consistent with the NSCAS General ELA, mathematics, and science tests for general education students and to meet federal requirements, alternate assessments for English language arts, mathematics, and science (NSCAS-AA ELA, NSCAS-AA Math, NSCAS-AA Science) were developed in conjunction with the tests for general education. These tests have been designed for students with most significant cognitive disability or multi-handicapping conditions, generally less than 1% of the overall student population.</w:t>
      </w:r>
    </w:p>
    <w:p w14:paraId="542D21D5" w14:textId="62524786" w:rsidR="002B00A2" w:rsidRDefault="000F6E4B" w:rsidP="00B368DA">
      <w:pPr>
        <w:spacing w:after="120"/>
      </w:pPr>
      <w:r>
        <w:t xml:space="preserve">The NSCAS-AA ELA, NSCAS-AA Math, and NSCAS-AA Science are tests of appropriate tasks, summative in nature, that provide a single snapshot of a student’s performance. The tests have gone through the same processes as the NSCAS tests for general education. Students with the most significant cognitive disabilities or multi-handicapping conditions are required to participate in statewide testing. The alternate assessment can be administered as </w:t>
      </w:r>
      <w:proofErr w:type="gramStart"/>
      <w:r>
        <w:t>specified  in</w:t>
      </w:r>
      <w:proofErr w:type="gramEnd"/>
      <w:r>
        <w:t xml:space="preserve"> a student’s IEP.</w:t>
      </w:r>
    </w:p>
    <w:p w14:paraId="2A622D7D" w14:textId="098EC7E9" w:rsidR="002B00A2" w:rsidRPr="00B368DA" w:rsidRDefault="000F6E4B" w:rsidP="00B368DA">
      <w:pPr>
        <w:spacing w:after="120"/>
      </w:pPr>
      <w:r>
        <w:t>Districts may access the NSCAS-AA Tables of Specification, Performance Level Descriptors, and Extended Indicators on the NDE</w:t>
      </w:r>
      <w:hyperlink r:id="rId161">
        <w:r>
          <w:rPr>
            <w:u w:val="single"/>
          </w:rPr>
          <w:t xml:space="preserve"> NSCAS Alternate Summative Assessment </w:t>
        </w:r>
      </w:hyperlink>
      <w:r>
        <w:t>webpage.</w:t>
      </w:r>
    </w:p>
    <w:p w14:paraId="76FF6CD4" w14:textId="4597DC28" w:rsidR="002B00A2" w:rsidRDefault="000F6E4B" w:rsidP="00B368DA">
      <w:pPr>
        <w:spacing w:after="120"/>
      </w:pPr>
      <w:r>
        <w:t xml:space="preserve">Like the NSCAS General, the alternate assessment will be administered between March 29, </w:t>
      </w:r>
      <w:proofErr w:type="gramStart"/>
      <w:r>
        <w:t>2027</w:t>
      </w:r>
      <w:proofErr w:type="gramEnd"/>
      <w:r>
        <w:t xml:space="preserve"> through May 7, </w:t>
      </w:r>
      <w:proofErr w:type="gramStart"/>
      <w:r>
        <w:t>2027</w:t>
      </w:r>
      <w:proofErr w:type="gramEnd"/>
      <w:r>
        <w:t xml:space="preserve"> which </w:t>
      </w:r>
      <w:proofErr w:type="gramStart"/>
      <w:r>
        <w:t>is  a</w:t>
      </w:r>
      <w:proofErr w:type="gramEnd"/>
      <w:r>
        <w:t xml:space="preserve"> six-week administration window. The last week of the test administration window should be reserved for makeup testing. Various </w:t>
      </w:r>
      <w:proofErr w:type="gramStart"/>
      <w:r>
        <w:t>trainings</w:t>
      </w:r>
      <w:proofErr w:type="gramEnd"/>
      <w:r>
        <w:t xml:space="preserve"> on the alternate assessment will be provided in the 2026-2027 school year.</w:t>
      </w:r>
    </w:p>
    <w:p w14:paraId="3FFF05F0" w14:textId="77777777" w:rsidR="002B00A2" w:rsidRPr="00B84596" w:rsidRDefault="000F6E4B" w:rsidP="00B84596">
      <w:pPr>
        <w:pStyle w:val="Heading3"/>
      </w:pPr>
      <w:bookmarkStart w:id="112" w:name="_Toc239167198"/>
      <w:r w:rsidRPr="00B84596">
        <w:t>NSCAS- AA Testing Requirements and Procedures for 2027</w:t>
      </w:r>
      <w:bookmarkEnd w:id="112"/>
      <w:r w:rsidRPr="00B84596">
        <w:t xml:space="preserve"> </w:t>
      </w:r>
    </w:p>
    <w:p w14:paraId="3593AB05" w14:textId="77777777" w:rsidR="002B00A2" w:rsidRDefault="000F6E4B" w:rsidP="007E5465">
      <w:pPr>
        <w:pStyle w:val="ListParagraph"/>
        <w:numPr>
          <w:ilvl w:val="0"/>
          <w:numId w:val="58"/>
        </w:numPr>
      </w:pPr>
      <w:r>
        <w:t>The NSCAS-AA ELA, the NSCAS-AA Math, and the NSCAS-AA Science are required in 2027 for all students whose IEPs specify the need for an alternate assessment. (Note: Only grades 5, 8 and third-year cohort test in science.)</w:t>
      </w:r>
    </w:p>
    <w:p w14:paraId="7D14A8B1" w14:textId="77777777" w:rsidR="002B00A2" w:rsidRDefault="000F6E4B" w:rsidP="007E5465">
      <w:pPr>
        <w:pStyle w:val="ListParagraph"/>
        <w:numPr>
          <w:ilvl w:val="0"/>
          <w:numId w:val="58"/>
        </w:numPr>
      </w:pPr>
      <w:r>
        <w:t>All three tests (English language arts, mathematics, and science) will be ordered via the Material Orders report and sent to the District Assessment Contact via the secure file transfer portal (</w:t>
      </w:r>
      <w:proofErr w:type="spellStart"/>
      <w:r>
        <w:t>sFTP</w:t>
      </w:r>
      <w:proofErr w:type="spellEnd"/>
      <w:r>
        <w:t xml:space="preserve">). No materials are sent to the district nor returned to </w:t>
      </w:r>
      <w:r>
        <w:lastRenderedPageBreak/>
        <w:t xml:space="preserve">NWEA. All materials must be securely destroyed once testing is completed and confirmed. </w:t>
      </w:r>
    </w:p>
    <w:p w14:paraId="1C989241" w14:textId="77777777" w:rsidR="002B00A2" w:rsidRDefault="000F6E4B" w:rsidP="007E5465">
      <w:pPr>
        <w:pStyle w:val="ListParagraph"/>
        <w:numPr>
          <w:ilvl w:val="0"/>
          <w:numId w:val="58"/>
        </w:numPr>
      </w:pPr>
      <w:r>
        <w:t xml:space="preserve">Students can take the NSCAS-AA paper/pencil or online. The decision should be made based on what is best for each individual student. </w:t>
      </w:r>
    </w:p>
    <w:p w14:paraId="242F7625" w14:textId="77777777" w:rsidR="002B00A2" w:rsidRDefault="000F6E4B" w:rsidP="007E5465">
      <w:pPr>
        <w:pStyle w:val="ListParagraph"/>
        <w:numPr>
          <w:ilvl w:val="0"/>
          <w:numId w:val="58"/>
        </w:numPr>
      </w:pPr>
      <w:r>
        <w:t>Students who take the alternate must take it in all subjects. They will not be allowed to only take it in one subject.</w:t>
      </w:r>
    </w:p>
    <w:p w14:paraId="4BD43B90" w14:textId="77777777" w:rsidR="002B00A2" w:rsidRDefault="000F6E4B" w:rsidP="007E5465">
      <w:pPr>
        <w:pStyle w:val="ListParagraph"/>
        <w:numPr>
          <w:ilvl w:val="0"/>
          <w:numId w:val="58"/>
        </w:numPr>
      </w:pPr>
      <w:r>
        <w:t>The educator enters the alternate assessment answers into Acacia for paper/pencil tests and for students taking the online assessment if they’re unable to enter their answers independently.</w:t>
      </w:r>
    </w:p>
    <w:p w14:paraId="27FDE027" w14:textId="77777777" w:rsidR="002B00A2" w:rsidRDefault="000F6E4B" w:rsidP="007E5465">
      <w:pPr>
        <w:pStyle w:val="ListParagraph"/>
        <w:numPr>
          <w:ilvl w:val="0"/>
          <w:numId w:val="58"/>
        </w:numPr>
      </w:pPr>
      <w:r>
        <w:t>All security procedures outlined in this manual also apply to the NSCAS-AA testing process.</w:t>
      </w:r>
    </w:p>
    <w:p w14:paraId="26868720" w14:textId="7006E717" w:rsidR="002B00A2" w:rsidRDefault="000F6E4B" w:rsidP="00B368DA">
      <w:pPr>
        <w:pStyle w:val="ListParagraph"/>
        <w:numPr>
          <w:ilvl w:val="0"/>
          <w:numId w:val="58"/>
        </w:numPr>
        <w:spacing w:after="240"/>
      </w:pPr>
      <w:r>
        <w:t xml:space="preserve">All students who have been coded </w:t>
      </w:r>
      <w:proofErr w:type="gramStart"/>
      <w:r>
        <w:t>in</w:t>
      </w:r>
      <w:proofErr w:type="gramEnd"/>
      <w:r>
        <w:t xml:space="preserve"> ADVISER as students eligible for the alternate assessment will be added to the NWEA management system and will require answers to be added to the system or a Not Tested Code assigned if the student did not test.</w:t>
      </w:r>
    </w:p>
    <w:p w14:paraId="5412334C" w14:textId="53DC56D0" w:rsidR="002B00A2" w:rsidRDefault="000F6E4B" w:rsidP="00B368DA">
      <w:pPr>
        <w:spacing w:after="120"/>
      </w:pPr>
      <w:r>
        <w:t>Administration manuals will be available via the secure file transfer portal (</w:t>
      </w:r>
      <w:proofErr w:type="spellStart"/>
      <w:r>
        <w:t>sFTP</w:t>
      </w:r>
      <w:proofErr w:type="spellEnd"/>
      <w:r>
        <w:t>) to download and distribute by the DAC to each school.</w:t>
      </w:r>
    </w:p>
    <w:p w14:paraId="5946CA5E" w14:textId="77777777" w:rsidR="002B00A2" w:rsidRDefault="000F6E4B" w:rsidP="007E5465">
      <w:r>
        <w:t>For questions about these processes, you may contact:</w:t>
      </w:r>
    </w:p>
    <w:p w14:paraId="05F55F88" w14:textId="46FB5456" w:rsidR="002B00A2" w:rsidRDefault="000F6E4B" w:rsidP="00B368DA">
      <w:pPr>
        <w:spacing w:after="120"/>
        <w:rPr>
          <w:highlight w:val="yellow"/>
        </w:rPr>
      </w:pPr>
      <w:r>
        <w:t>NWEA Help Desk 855-255-9926</w:t>
      </w:r>
    </w:p>
    <w:p w14:paraId="315EA9DE" w14:textId="77777777" w:rsidR="002B00A2" w:rsidRDefault="000F6E4B" w:rsidP="00B84596">
      <w:pPr>
        <w:pStyle w:val="Heading3"/>
      </w:pPr>
      <w:bookmarkStart w:id="113" w:name="_Toc239167199"/>
      <w:r>
        <w:t>Alternate ELPA21(Alt ELPA)</w:t>
      </w:r>
      <w:bookmarkEnd w:id="113"/>
    </w:p>
    <w:p w14:paraId="17A76BBD" w14:textId="77777777" w:rsidR="002B00A2" w:rsidRDefault="000F6E4B" w:rsidP="00B84596">
      <w:pPr>
        <w:spacing w:after="240"/>
      </w:pPr>
      <w:r>
        <w:t>The Alt ELPA is an English Language proficiency (ELP) assessment for English learners with the most significant cognitive disabilities. English Learners with the most significant cognitive disabilities who participate in the Alt ELPA will take that assessment in lieu of the general ELPA21.</w:t>
      </w:r>
    </w:p>
    <w:p w14:paraId="0CDCED15" w14:textId="77777777" w:rsidR="002B00A2" w:rsidRDefault="000F6E4B" w:rsidP="00B84596">
      <w:pPr>
        <w:pStyle w:val="Heading3"/>
        <w:spacing w:after="240"/>
      </w:pPr>
      <w:bookmarkStart w:id="114" w:name="_Toc239167200"/>
      <w:r>
        <w:t>Students Learning the English Language</w:t>
      </w:r>
      <w:bookmarkEnd w:id="114"/>
    </w:p>
    <w:p w14:paraId="127FF3AE" w14:textId="77777777" w:rsidR="002B00A2" w:rsidRDefault="000F6E4B" w:rsidP="00B84596">
      <w:pPr>
        <w:pStyle w:val="Heading4"/>
      </w:pPr>
      <w:r>
        <w:t>Who are English Learners?</w:t>
      </w:r>
    </w:p>
    <w:p w14:paraId="51B424C4" w14:textId="77777777" w:rsidR="002B00A2" w:rsidRDefault="000F6E4B" w:rsidP="007E5465">
      <w:r>
        <w:t xml:space="preserve">According to ESEA, English Learners (ELs) are those students who have a native language other than English, </w:t>
      </w:r>
      <w:r>
        <w:rPr>
          <w:b/>
          <w:bCs/>
        </w:rPr>
        <w:t>OR</w:t>
      </w:r>
      <w:r>
        <w:t xml:space="preserve"> who come from an environment where a language other than English has had a significant impact on their level of English proficiency, </w:t>
      </w:r>
      <w:r>
        <w:rPr>
          <w:b/>
          <w:bCs/>
        </w:rPr>
        <w:t>AND</w:t>
      </w:r>
      <w:r>
        <w:t xml:space="preserve"> whose difficulties in speaking, reading, writing, or understanding the English language may be </w:t>
      </w:r>
      <w:r>
        <w:lastRenderedPageBreak/>
        <w:t>sufficient to deny the individual (</w:t>
      </w:r>
      <w:proofErr w:type="spellStart"/>
      <w:r>
        <w:t>i</w:t>
      </w:r>
      <w:proofErr w:type="spellEnd"/>
      <w:r>
        <w:t>) the ability to meet the challenging state academic standards, (ii) the ability to successfully achieve in classrooms where the language of instruction is English, or, (iii) the opportunity to participate fully in society.</w:t>
      </w:r>
    </w:p>
    <w:p w14:paraId="06F342C8" w14:textId="77777777" w:rsidR="002B00A2" w:rsidRDefault="000F6E4B" w:rsidP="007E5465">
      <w:r>
        <w:t xml:space="preserve">Each district with EL students should have a plan for identifying and serving these students that meets the requirements of the Office for Civil Rights, Title III, and Rule 15. The requirements can be found in the </w:t>
      </w:r>
      <w:hyperlink r:id="rId162">
        <w:r>
          <w:rPr>
            <w:u w:val="single"/>
          </w:rPr>
          <w:t>Nebraska EL Program Guide, Guide for Administrators</w:t>
        </w:r>
      </w:hyperlink>
      <w:r>
        <w:t>, updated 2022.</w:t>
      </w:r>
    </w:p>
    <w:p w14:paraId="3D55A263" w14:textId="77777777" w:rsidR="002B00A2" w:rsidRDefault="000F6E4B" w:rsidP="00B84596">
      <w:pPr>
        <w:spacing w:after="120"/>
      </w:pPr>
      <w:r>
        <w:t xml:space="preserve"> Enrollment of foreign exchange students is consistent with Rule 15 Identification guidelines. A home language survey is given and if a language other than English is indicated, the student must be screened for English Learner identification.</w:t>
      </w:r>
    </w:p>
    <w:p w14:paraId="19437E7E" w14:textId="77777777" w:rsidR="002B00A2" w:rsidRDefault="000F6E4B" w:rsidP="00B84596">
      <w:pPr>
        <w:pStyle w:val="Heading4"/>
      </w:pPr>
      <w:r>
        <w:t>Including EL Students in State Assessment and Accountability: Accessibility and Supports for ELs</w:t>
      </w:r>
    </w:p>
    <w:p w14:paraId="53C26020" w14:textId="0BA1F794" w:rsidR="002B00A2" w:rsidRDefault="000F6E4B" w:rsidP="00B84596">
      <w:pPr>
        <w:spacing w:after="120"/>
      </w:pPr>
      <w:r>
        <w:t>Both state and federal law require the inclusion of all students in the state testing process. EL students must be tested. Districts should review the following guidelines:</w:t>
      </w:r>
    </w:p>
    <w:p w14:paraId="62EE8E01" w14:textId="77777777" w:rsidR="002B00A2" w:rsidRDefault="000F6E4B" w:rsidP="007E5465">
      <w:pPr>
        <w:pStyle w:val="ListParagraph"/>
        <w:numPr>
          <w:ilvl w:val="0"/>
          <w:numId w:val="47"/>
        </w:numPr>
      </w:pPr>
      <w:r>
        <w:t xml:space="preserve">ESEA requirements allow </w:t>
      </w:r>
      <w:proofErr w:type="gramStart"/>
      <w:r>
        <w:t>supports</w:t>
      </w:r>
      <w:proofErr w:type="gramEnd"/>
      <w:r>
        <w:t xml:space="preserve"> for students in the system; districts should use the </w:t>
      </w:r>
      <w:hyperlink r:id="rId163" w:anchor="nscas-accessibility">
        <w:r w:rsidRPr="007E5465">
          <w:rPr>
            <w:highlight w:val="white"/>
            <w:u w:val="single"/>
          </w:rPr>
          <w:t>Nebraska Student-Centered Assessment System (NSCAS) Accessibility Manual</w:t>
        </w:r>
      </w:hyperlink>
      <w:r>
        <w:t>.</w:t>
      </w:r>
    </w:p>
    <w:p w14:paraId="74CAA928" w14:textId="77777777" w:rsidR="002B00A2" w:rsidRDefault="000F6E4B" w:rsidP="007E5465">
      <w:pPr>
        <w:pStyle w:val="ListParagraph"/>
        <w:numPr>
          <w:ilvl w:val="0"/>
          <w:numId w:val="47"/>
        </w:numPr>
      </w:pPr>
      <w:r>
        <w:t xml:space="preserve">Approved accessibility </w:t>
      </w:r>
      <w:proofErr w:type="gramStart"/>
      <w:r>
        <w:t>supports are</w:t>
      </w:r>
      <w:proofErr w:type="gramEnd"/>
      <w:r>
        <w:t xml:space="preserve"> not test modifications. Districts must be aware of the difference between accessibility supports (allowed), and modifications (not allowed).</w:t>
      </w:r>
    </w:p>
    <w:p w14:paraId="1DC859D8" w14:textId="77777777" w:rsidR="002B00A2" w:rsidRDefault="000F6E4B" w:rsidP="007E5465">
      <w:pPr>
        <w:pStyle w:val="ListParagraph"/>
        <w:numPr>
          <w:ilvl w:val="1"/>
          <w:numId w:val="43"/>
        </w:numPr>
      </w:pPr>
      <w:r>
        <w:t xml:space="preserve">For students learning the English language, linguistic supports are changes to testing procedures, testing materials, or the testing situation that enable accessibility to the assessment and thereby allow the student meaningful participation in the assessment. Effective </w:t>
      </w:r>
      <w:proofErr w:type="gramStart"/>
      <w:r>
        <w:t>supports</w:t>
      </w:r>
      <w:proofErr w:type="gramEnd"/>
      <w:r>
        <w:t xml:space="preserve"> for ELs address the unique linguistic and socio-cultural needs of the student. Some </w:t>
      </w:r>
      <w:proofErr w:type="gramStart"/>
      <w:r>
        <w:t>supports</w:t>
      </w:r>
      <w:proofErr w:type="gramEnd"/>
      <w:r>
        <w:t xml:space="preserve"> for ELs may be determined appropriate without prior use during instruction throughout the year; however, this is discouraged. For a detailed discussion of supports for ELs on state content assessments, please refer to the </w:t>
      </w:r>
      <w:hyperlink r:id="rId164" w:anchor="nscas-accessibility">
        <w:r w:rsidRPr="007E5465">
          <w:rPr>
            <w:highlight w:val="white"/>
            <w:u w:val="single"/>
          </w:rPr>
          <w:t>Nebraska Student-Centered Assessment System (NSCAS) Accessibility Manual</w:t>
        </w:r>
      </w:hyperlink>
      <w:r>
        <w:t>.</w:t>
      </w:r>
    </w:p>
    <w:p w14:paraId="2A2B861E" w14:textId="77777777" w:rsidR="002B00A2" w:rsidRDefault="000F6E4B" w:rsidP="007E5465">
      <w:pPr>
        <w:pStyle w:val="ListParagraph"/>
        <w:numPr>
          <w:ilvl w:val="1"/>
          <w:numId w:val="43"/>
        </w:numPr>
      </w:pPr>
      <w:r>
        <w:t xml:space="preserve">Modifications are adjustments or changes in the test or testing process that change the test expectation, the grade level, or the construct or content </w:t>
      </w:r>
      <w:r>
        <w:lastRenderedPageBreak/>
        <w:t xml:space="preserve">being measured. </w:t>
      </w:r>
      <w:r w:rsidRPr="007E5465">
        <w:rPr>
          <w:b/>
          <w:bCs/>
        </w:rPr>
        <w:t>Modifications are not allowed on state content assessments.</w:t>
      </w:r>
    </w:p>
    <w:p w14:paraId="62C4EDC9" w14:textId="77777777" w:rsidR="002B00A2" w:rsidRDefault="000F6E4B" w:rsidP="00B84596">
      <w:pPr>
        <w:pStyle w:val="Heading3"/>
      </w:pPr>
      <w:bookmarkStart w:id="115" w:name="_Toc239167201"/>
      <w:r>
        <w:t>Translated Assessments</w:t>
      </w:r>
      <w:bookmarkEnd w:id="115"/>
    </w:p>
    <w:p w14:paraId="37E31D66" w14:textId="77777777" w:rsidR="002B00A2" w:rsidRDefault="000F6E4B" w:rsidP="00B84596">
      <w:pPr>
        <w:spacing w:after="120"/>
      </w:pPr>
      <w:r>
        <w:t xml:space="preserve">Under ESSA, English learners may be provided linguistic supports on state assessments to ensure students are assessed in a valid and reliable manner, including to the extent practicable assessments in the language and form are most likely to yield accurate data on what the students know and can do in academic content areas. English Learners may receive translated content tests, </w:t>
      </w:r>
      <w:proofErr w:type="gramStart"/>
      <w:r>
        <w:t>with the exception of</w:t>
      </w:r>
      <w:proofErr w:type="gramEnd"/>
      <w:r>
        <w:t xml:space="preserve"> the ELA test, for up to three years. An additional two years may be allowed if the LEA determines, in consultation with NDE, on a case-by-case basis a native language test is appropriate for a student. ELs are allowed </w:t>
      </w:r>
      <w:proofErr w:type="gramStart"/>
      <w:r>
        <w:t>accommodations</w:t>
      </w:r>
      <w:proofErr w:type="gramEnd"/>
      <w:r>
        <w:t xml:space="preserve"> on the ACT according to ACT guidance.</w:t>
      </w:r>
    </w:p>
    <w:p w14:paraId="1EEBA2AE" w14:textId="77777777" w:rsidR="002B00A2" w:rsidRDefault="000F6E4B" w:rsidP="00B84596">
      <w:pPr>
        <w:pStyle w:val="Heading3"/>
      </w:pPr>
      <w:bookmarkStart w:id="116" w:name="_Toc239167202"/>
      <w:r>
        <w:t>Spanish Translations</w:t>
      </w:r>
      <w:bookmarkEnd w:id="116"/>
    </w:p>
    <w:p w14:paraId="50CCB1C5" w14:textId="77777777" w:rsidR="002B00A2" w:rsidRDefault="000F6E4B" w:rsidP="00B84596">
      <w:pPr>
        <w:spacing w:after="120"/>
      </w:pPr>
      <w:r>
        <w:t>Note: Only the official NDE Spanish translations are allowed on state content testing.</w:t>
      </w:r>
    </w:p>
    <w:p w14:paraId="57CCB41F" w14:textId="77777777" w:rsidR="002B00A2" w:rsidRDefault="000F6E4B" w:rsidP="00B84596">
      <w:pPr>
        <w:pStyle w:val="Heading4"/>
      </w:pPr>
      <w:bookmarkStart w:id="117" w:name="_heading=h.1vsw3ci" w:colFirst="0" w:colLast="0"/>
      <w:bookmarkEnd w:id="117"/>
      <w:r>
        <w:t>NSCAS ELA</w:t>
      </w:r>
    </w:p>
    <w:p w14:paraId="6326F621" w14:textId="77777777" w:rsidR="002B00A2" w:rsidRDefault="000F6E4B" w:rsidP="007E5465">
      <w:r>
        <w:t xml:space="preserve">The translations of directions and test items are available through the Text-to-Speech accommodation. Reading passages remain in </w:t>
      </w:r>
      <w:proofErr w:type="gramStart"/>
      <w:r>
        <w:t>English, and</w:t>
      </w:r>
      <w:proofErr w:type="gramEnd"/>
      <w:r>
        <w:t xml:space="preserve"> should not be translated. Translating reading passages will invalidate the student score.</w:t>
      </w:r>
    </w:p>
    <w:p w14:paraId="68BD4D44" w14:textId="77777777" w:rsidR="002B00A2" w:rsidRDefault="000F6E4B" w:rsidP="00B84596">
      <w:pPr>
        <w:spacing w:after="120"/>
      </w:pPr>
      <w:r>
        <w:t xml:space="preserve">Students have the option of using the audio and/or written translation of the directions in place of or alongside the English NSCAS ELA paper/pencil test. Student responses are entered </w:t>
      </w:r>
      <w:proofErr w:type="gramStart"/>
      <w:r>
        <w:t>on</w:t>
      </w:r>
      <w:proofErr w:type="gramEnd"/>
      <w:r>
        <w:t xml:space="preserve"> a student answer document if the student takes a paper/pencil assessment. The proctor is responsible for entering the student responses into the student testing platform. </w:t>
      </w:r>
    </w:p>
    <w:p w14:paraId="414A1E84" w14:textId="77777777" w:rsidR="002B00A2" w:rsidRDefault="000F6E4B" w:rsidP="00B84596">
      <w:pPr>
        <w:pStyle w:val="Heading4"/>
      </w:pPr>
      <w:bookmarkStart w:id="118" w:name="_heading=h.4fsjm0b" w:colFirst="0" w:colLast="0"/>
      <w:bookmarkEnd w:id="118"/>
      <w:r>
        <w:t xml:space="preserve">NSCAS Mathematics </w:t>
      </w:r>
    </w:p>
    <w:p w14:paraId="53818E9C" w14:textId="77777777" w:rsidR="002B00A2" w:rsidRDefault="000F6E4B" w:rsidP="00B84596">
      <w:pPr>
        <w:spacing w:after="120"/>
      </w:pPr>
      <w:r>
        <w:t xml:space="preserve">The NSCAS mathematics tests in their entirety will be available in Spanish in both paper/pencil and online forms. If a student requires side-by-side tests, the NSCAS paper/pencil tests may be used. Student responses are entered on a student answer document, if the student takes a paper/pencil assessment. The proctor is responsible for entering the student responses into the student testing platform. </w:t>
      </w:r>
    </w:p>
    <w:p w14:paraId="2C48DCA7" w14:textId="77777777" w:rsidR="002B00A2" w:rsidRDefault="000F6E4B" w:rsidP="00B84596">
      <w:pPr>
        <w:pStyle w:val="Heading3"/>
      </w:pPr>
      <w:bookmarkStart w:id="119" w:name="_heading=h.2uxtw84" w:colFirst="0" w:colLast="0"/>
      <w:bookmarkStart w:id="120" w:name="_Toc239167203"/>
      <w:bookmarkEnd w:id="119"/>
      <w:r>
        <w:t>NSCAS Science</w:t>
      </w:r>
      <w:bookmarkEnd w:id="120"/>
    </w:p>
    <w:p w14:paraId="0245AE51" w14:textId="77777777" w:rsidR="002B00A2" w:rsidRDefault="000F6E4B" w:rsidP="007E5465">
      <w:r>
        <w:t>NSCAS Science is available in Spanish through the Text-to-Speech accommodation and in paper/pencil format.</w:t>
      </w:r>
    </w:p>
    <w:p w14:paraId="463CFD04" w14:textId="77777777" w:rsidR="002B00A2" w:rsidRDefault="000F6E4B" w:rsidP="00B84596">
      <w:pPr>
        <w:pStyle w:val="Heading3"/>
      </w:pPr>
      <w:bookmarkStart w:id="121" w:name="_Toc239167204"/>
      <w:r>
        <w:lastRenderedPageBreak/>
        <w:t>Translations into Languages other than Spanish</w:t>
      </w:r>
      <w:bookmarkEnd w:id="121"/>
    </w:p>
    <w:p w14:paraId="2CC36703" w14:textId="77777777" w:rsidR="002B00A2" w:rsidRDefault="000F6E4B" w:rsidP="00B84596">
      <w:pPr>
        <w:spacing w:after="120"/>
      </w:pPr>
      <w:r>
        <w:t>Translations for NSCAS in languages other than Spanish will need to be provided by local districts. Reading passages and test items on the NSCAS ELA cannot be translated. Districts must follow NDE security protocols when translating assessments into languages other than Spanish. All test forms must be secure.</w:t>
      </w:r>
    </w:p>
    <w:p w14:paraId="5F539F6D" w14:textId="77777777" w:rsidR="002B00A2" w:rsidRDefault="000F6E4B" w:rsidP="00B84596">
      <w:pPr>
        <w:pStyle w:val="Heading3"/>
      </w:pPr>
      <w:bookmarkStart w:id="122" w:name="_Toc239167205"/>
      <w:r>
        <w:t>Guidance for Recently Arrived English Learners</w:t>
      </w:r>
      <w:bookmarkEnd w:id="122"/>
    </w:p>
    <w:p w14:paraId="01FB6A80" w14:textId="2C9DCD8A" w:rsidR="002B00A2" w:rsidRDefault="000F6E4B" w:rsidP="00B84596">
      <w:pPr>
        <w:spacing w:after="120"/>
      </w:pPr>
      <w:r>
        <w:t xml:space="preserve">Under No Child Left Behind (NCLB), students who had attended a U.S. school for less than 12 months could be granted a waiver from the NSCAS ELA assessment. </w:t>
      </w:r>
      <w:r>
        <w:rPr>
          <w:b/>
          <w:bCs/>
        </w:rPr>
        <w:t>Under ESSA, this exemption is no longer allowed.</w:t>
      </w:r>
      <w:r>
        <w:t xml:space="preserve"> All ELs must participate in all state-administered content assessments. Scores in the first year of assessing the student, however, will not be included in state accountability. In the second year, students </w:t>
      </w:r>
      <w:proofErr w:type="gramStart"/>
      <w:r>
        <w:t>must</w:t>
      </w:r>
      <w:proofErr w:type="gramEnd"/>
      <w:r>
        <w:t xml:space="preserve"> test, but only growth will be calculated. In the third year, students will participate and scores will be included in state accountability systems. </w:t>
      </w:r>
    </w:p>
    <w:p w14:paraId="253150F2" w14:textId="77777777" w:rsidR="002B00A2" w:rsidRDefault="000F6E4B" w:rsidP="007E5465">
      <w:r>
        <w:t>Under ESSA, Recently Arrived English Learners (RAELs) are ELs who have been enrolled in a school in the United States for less than twelve months. The phrase “schools in the United States” includes only schools in the 50 states and the District of Columbia. The term “schools in the United States” does NOT include Puerto Rico or any other U.S. territory. The state must assess and report the performance of RAEL on the ELA and mathematics assessments in each year of the student’s enrollment.</w:t>
      </w:r>
    </w:p>
    <w:p w14:paraId="6FFB2057" w14:textId="77777777" w:rsidR="002B00A2" w:rsidRDefault="000F6E4B" w:rsidP="007E5465">
      <w:proofErr w:type="gramStart"/>
      <w:r>
        <w:t>For the purpose of</w:t>
      </w:r>
      <w:proofErr w:type="gramEnd"/>
      <w:r>
        <w:t xml:space="preserve"> accountability:</w:t>
      </w:r>
    </w:p>
    <w:p w14:paraId="1014A4F1" w14:textId="77777777" w:rsidR="002B00A2" w:rsidRDefault="000F6E4B" w:rsidP="007E5465">
      <w:pPr>
        <w:pStyle w:val="ListParagraph"/>
        <w:numPr>
          <w:ilvl w:val="0"/>
          <w:numId w:val="24"/>
        </w:numPr>
      </w:pPr>
      <w:r w:rsidRPr="007E5465">
        <w:rPr>
          <w:b/>
          <w:bCs/>
        </w:rPr>
        <w:t>In Year 1:</w:t>
      </w:r>
      <w:r>
        <w:t xml:space="preserve"> For the first year of enrollment, exclude the results on the English language arts, mathematics, and science assessments in the state accountability system.</w:t>
      </w:r>
    </w:p>
    <w:p w14:paraId="0308646E" w14:textId="77777777" w:rsidR="002B00A2" w:rsidRDefault="000F6E4B" w:rsidP="007E5465">
      <w:pPr>
        <w:pStyle w:val="ListParagraph"/>
        <w:numPr>
          <w:ilvl w:val="0"/>
          <w:numId w:val="24"/>
        </w:numPr>
      </w:pPr>
      <w:r w:rsidRPr="007E5465">
        <w:rPr>
          <w:b/>
          <w:bCs/>
        </w:rPr>
        <w:t>In Year 2:</w:t>
      </w:r>
      <w:r>
        <w:t xml:space="preserve"> Assess the student but include only a growth measure in the state accountability system.</w:t>
      </w:r>
    </w:p>
    <w:p w14:paraId="7401903F" w14:textId="77777777" w:rsidR="002B00A2" w:rsidRDefault="000F6E4B" w:rsidP="007E5465">
      <w:pPr>
        <w:pStyle w:val="ListParagraph"/>
        <w:numPr>
          <w:ilvl w:val="0"/>
          <w:numId w:val="24"/>
        </w:numPr>
      </w:pPr>
      <w:r w:rsidRPr="007E5465">
        <w:rPr>
          <w:b/>
          <w:bCs/>
        </w:rPr>
        <w:t>In Year 3:</w:t>
      </w:r>
      <w:r>
        <w:t xml:space="preserve"> Assess the student and include proficiency (achievement scores) in the state accountability system.</w:t>
      </w:r>
    </w:p>
    <w:p w14:paraId="7B07BB3E" w14:textId="77777777" w:rsidR="002B00A2" w:rsidRDefault="000F6E4B" w:rsidP="00B84596">
      <w:pPr>
        <w:spacing w:after="240"/>
      </w:pPr>
      <w:hyperlink r:id="rId165">
        <w:r>
          <w:rPr>
            <w:u w:val="single"/>
          </w:rPr>
          <w:t>ESEA §1111(b)(3)(A)(ii), 20 U.S.C. § 6311(b)(3)(A)(ii)</w:t>
        </w:r>
      </w:hyperlink>
      <w:r>
        <w:t xml:space="preserve">  </w:t>
      </w:r>
      <w:hyperlink r:id="rId166">
        <w:r>
          <w:rPr>
            <w:u w:val="single"/>
          </w:rPr>
          <w:t xml:space="preserve"> </w:t>
        </w:r>
      </w:hyperlink>
    </w:p>
    <w:p w14:paraId="72A7421D" w14:textId="77777777" w:rsidR="002B00A2" w:rsidRDefault="000F6E4B" w:rsidP="00B84596">
      <w:pPr>
        <w:pStyle w:val="Heading3"/>
      </w:pPr>
      <w:bookmarkStart w:id="123" w:name="_Toc239167206"/>
      <w:r>
        <w:t>ELs with Disabilities</w:t>
      </w:r>
      <w:bookmarkEnd w:id="123"/>
    </w:p>
    <w:p w14:paraId="15A057D6" w14:textId="77777777" w:rsidR="002B00A2" w:rsidRDefault="000F6E4B" w:rsidP="00B84596">
      <w:pPr>
        <w:spacing w:after="240"/>
      </w:pPr>
      <w:r>
        <w:t xml:space="preserve">Students who are EL </w:t>
      </w:r>
      <w:proofErr w:type="gramStart"/>
      <w:r>
        <w:t>and also</w:t>
      </w:r>
      <w:proofErr w:type="gramEnd"/>
      <w:r>
        <w:t xml:space="preserve"> have an IEP are allowed </w:t>
      </w:r>
      <w:proofErr w:type="gramStart"/>
      <w:r>
        <w:t>accommodations</w:t>
      </w:r>
      <w:proofErr w:type="gramEnd"/>
      <w:r>
        <w:t xml:space="preserve"> as appropriate for both designations. These students may benefit from linguistic supports in addition to Special Education accommodations. The IEP team should include members familiar with </w:t>
      </w:r>
      <w:r>
        <w:lastRenderedPageBreak/>
        <w:t xml:space="preserve">both the </w:t>
      </w:r>
      <w:proofErr w:type="gramStart"/>
      <w:r>
        <w:t>student’s</w:t>
      </w:r>
      <w:proofErr w:type="gramEnd"/>
      <w:r>
        <w:t xml:space="preserve"> cognitive and linguistic needs </w:t>
      </w:r>
      <w:proofErr w:type="gramStart"/>
      <w:r>
        <w:t>in order to</w:t>
      </w:r>
      <w:proofErr w:type="gramEnd"/>
      <w:r>
        <w:t xml:space="preserve"> determine appropriate </w:t>
      </w:r>
      <w:proofErr w:type="gramStart"/>
      <w:r>
        <w:t>supports</w:t>
      </w:r>
      <w:proofErr w:type="gramEnd"/>
      <w:r>
        <w:t xml:space="preserve"> and/or </w:t>
      </w:r>
      <w:proofErr w:type="gramStart"/>
      <w:r>
        <w:t>accommodations</w:t>
      </w:r>
      <w:proofErr w:type="gramEnd"/>
      <w:r>
        <w:t>.</w:t>
      </w:r>
    </w:p>
    <w:p w14:paraId="4356659D" w14:textId="77777777" w:rsidR="002B00A2" w:rsidRDefault="000F6E4B" w:rsidP="00B84596">
      <w:pPr>
        <w:pStyle w:val="Heading3"/>
      </w:pPr>
      <w:bookmarkStart w:id="124" w:name="_Toc239167207"/>
      <w:r>
        <w:t>Former English Learners</w:t>
      </w:r>
      <w:bookmarkEnd w:id="124"/>
    </w:p>
    <w:p w14:paraId="64850CB4" w14:textId="77777777" w:rsidR="002B00A2" w:rsidRDefault="000F6E4B" w:rsidP="007E5465">
      <w:r>
        <w:t>Former English learners, or “redesignated English fluent” students, are allowed minimal linguistic support on content assessments, if appropriate. These supports may include the use of word-to-word bilingual dictionaries or word lists. Translated assessments and paper/pencil forms are not allowed.</w:t>
      </w:r>
    </w:p>
    <w:p w14:paraId="5F4538F8" w14:textId="77777777" w:rsidR="002B00A2" w:rsidRDefault="000F6E4B" w:rsidP="007E5465">
      <w:r>
        <w:t>For purposes of state accountability, Nebraska includes former English learners in the English learner subgroup for four years after they are no longer identified as English learners, as permitted under federal law.</w:t>
      </w:r>
    </w:p>
    <w:p w14:paraId="7DA76B4A" w14:textId="77777777" w:rsidR="002B00A2" w:rsidRDefault="000F6E4B" w:rsidP="00B84596">
      <w:pPr>
        <w:spacing w:after="240"/>
      </w:pPr>
      <w:hyperlink r:id="rId167">
        <w:r>
          <w:rPr>
            <w:u w:val="single"/>
          </w:rPr>
          <w:t>ESEA §1111(b)(3)(B), 20 U.S.C. § 6311(b)(3)(B)</w:t>
        </w:r>
      </w:hyperlink>
    </w:p>
    <w:p w14:paraId="1ACBF6FD" w14:textId="77777777" w:rsidR="002B00A2" w:rsidRDefault="000F6E4B" w:rsidP="00B84596">
      <w:pPr>
        <w:pStyle w:val="Heading3"/>
      </w:pPr>
      <w:bookmarkStart w:id="125" w:name="_Toc239167208"/>
      <w:r>
        <w:t>Language Acquisition Testing: ELPA21</w:t>
      </w:r>
      <w:bookmarkEnd w:id="125"/>
    </w:p>
    <w:p w14:paraId="2860D8B5" w14:textId="1B849124" w:rsidR="002B00A2" w:rsidRDefault="000F6E4B" w:rsidP="00B84596">
      <w:pPr>
        <w:spacing w:after="120"/>
      </w:pPr>
      <w:r>
        <w:t>As required by ESEA and Rule 15, districts must annually assess the English language proficiency of all K-12 English learners. The tests provided by the Nebraska Department of Education to test English language proficiency are the English Language Proficiency Assessment for the 21st Century (ELPA21) and the Alt ELPA, for English learners with the most significant cognitive disabilities.</w:t>
      </w:r>
    </w:p>
    <w:p w14:paraId="4171794A" w14:textId="47C0C2B5" w:rsidR="002B00A2" w:rsidRDefault="000F6E4B" w:rsidP="00B84596">
      <w:pPr>
        <w:spacing w:after="120"/>
      </w:pPr>
      <w:r>
        <w:t xml:space="preserve">All students designated as English learners in ADVISER must participate in ELPA21 testing. ELs need to be identified in ADVISER before January 1 </w:t>
      </w:r>
      <w:proofErr w:type="gramStart"/>
      <w:r>
        <w:t>in order to</w:t>
      </w:r>
      <w:proofErr w:type="gramEnd"/>
      <w:r>
        <w:t xml:space="preserve"> have a record in the TIDE system for testing; ELs who are identified after this date will have to be manually entered at the district level. The ELPA21 and Alt ELPA testing window is January - March every year.</w:t>
      </w:r>
    </w:p>
    <w:p w14:paraId="707D3527" w14:textId="48FA6F2C" w:rsidR="002B00A2" w:rsidRDefault="000F6E4B" w:rsidP="00B84596">
      <w:pPr>
        <w:spacing w:after="120"/>
      </w:pPr>
      <w:r>
        <w:t>It is important to note that the purpose of this test is to determine English language proficiency, not proficiency in ELA standards. Former ELs (Redesignated English Fluent) do not participate in ELPA21 testing.</w:t>
      </w:r>
    </w:p>
    <w:p w14:paraId="07038AD6" w14:textId="4A87C785" w:rsidR="002B00A2" w:rsidRDefault="000F6E4B" w:rsidP="00B84596">
      <w:pPr>
        <w:spacing w:after="120"/>
      </w:pPr>
      <w:r>
        <w:t xml:space="preserve">English learners eligible for alternate assessments for NSCAS (NSCAS-AA ELA, NSCAS-AA M, NSCAS-AA S) are still required to participate annually in either the ELPA21 or the Alt ELPA with appropriate accommodations as allowed in the </w:t>
      </w:r>
      <w:hyperlink r:id="rId168">
        <w:r>
          <w:rPr>
            <w:u w:val="single"/>
          </w:rPr>
          <w:t>ELPA21 Accessibility and Accommodations Manual</w:t>
        </w:r>
      </w:hyperlink>
      <w:r>
        <w:t xml:space="preserve">. DACs concerned about a student with a disability that would prohibit access to a domain subtest of ELPA21(for example, in the case of a deaf student </w:t>
      </w:r>
      <w:r>
        <w:lastRenderedPageBreak/>
        <w:t>being unable to hear the Listening subtest) should contact the NDE Title III office for further guidance.</w:t>
      </w:r>
    </w:p>
    <w:p w14:paraId="2DF1E8CB" w14:textId="77777777" w:rsidR="002B00A2" w:rsidRDefault="000F6E4B" w:rsidP="007E5465">
      <w:r>
        <w:t xml:space="preserve">Questions about any of the information in this section may be directed </w:t>
      </w:r>
      <w:proofErr w:type="gramStart"/>
      <w:r>
        <w:t>to</w:t>
      </w:r>
      <w:proofErr w:type="gramEnd"/>
      <w:r>
        <w:t>:</w:t>
      </w:r>
    </w:p>
    <w:p w14:paraId="347C7E4D" w14:textId="77777777" w:rsidR="002B00A2" w:rsidRDefault="000F6E4B" w:rsidP="007E5465">
      <w:r>
        <w:t xml:space="preserve">Becky Michael, English Learner Specialist        </w:t>
      </w:r>
    </w:p>
    <w:p w14:paraId="27061F8C" w14:textId="77777777" w:rsidR="002B00A2" w:rsidRDefault="000F6E4B" w:rsidP="007E5465">
      <w:pPr>
        <w:rPr>
          <w:highlight w:val="yellow"/>
        </w:rPr>
      </w:pPr>
      <w:r>
        <w:t xml:space="preserve">Email: </w:t>
      </w:r>
      <w:hyperlink r:id="rId169">
        <w:r>
          <w:rPr>
            <w:u w:val="single"/>
          </w:rPr>
          <w:t>becky.michael@nebraska.gov</w:t>
        </w:r>
      </w:hyperlink>
      <w:r>
        <w:t xml:space="preserve">  </w:t>
      </w:r>
      <w:r>
        <w:rPr>
          <w:highlight w:val="yellow"/>
        </w:rPr>
        <w:t xml:space="preserve">              </w:t>
      </w:r>
    </w:p>
    <w:p w14:paraId="30F513F4" w14:textId="77777777" w:rsidR="002B00A2" w:rsidRDefault="000F6E4B" w:rsidP="007E5465">
      <w:r>
        <w:t>Phone: 402-405-7017</w:t>
      </w:r>
      <w:r>
        <w:tab/>
      </w:r>
    </w:p>
    <w:p w14:paraId="450B462A" w14:textId="77777777" w:rsidR="002B00A2" w:rsidRDefault="000F6E4B" w:rsidP="007E5465">
      <w:r>
        <w:t>Julie Otero, Title III/ELPA 21/School Improvement Specialist</w:t>
      </w:r>
    </w:p>
    <w:p w14:paraId="5C8FA0E2" w14:textId="77777777" w:rsidR="002B00A2" w:rsidRDefault="000F6E4B" w:rsidP="007E5465">
      <w:r>
        <w:t xml:space="preserve">Email: </w:t>
      </w:r>
      <w:hyperlink r:id="rId170">
        <w:r>
          <w:rPr>
            <w:u w:val="single"/>
          </w:rPr>
          <w:t>julie.otero@nebraska.gov</w:t>
        </w:r>
      </w:hyperlink>
    </w:p>
    <w:p w14:paraId="340798B8" w14:textId="53DB2D3E" w:rsidR="00B84596" w:rsidRDefault="000F6E4B" w:rsidP="007E5465">
      <w:r>
        <w:t>Phone: 402-405-5212</w:t>
      </w:r>
      <w:r>
        <w:tab/>
      </w:r>
    </w:p>
    <w:p w14:paraId="51F92E31" w14:textId="765DD2CD" w:rsidR="002B00A2" w:rsidRPr="00B84596" w:rsidRDefault="00B84596" w:rsidP="00B84596">
      <w:pPr>
        <w:ind w:left="720"/>
      </w:pPr>
      <w:r>
        <w:br w:type="page"/>
      </w:r>
      <w:bookmarkStart w:id="126" w:name="_heading=h.1nia2ey" w:colFirst="0" w:colLast="0"/>
      <w:bookmarkEnd w:id="126"/>
    </w:p>
    <w:p w14:paraId="5F6DE6F7" w14:textId="77777777" w:rsidR="002B00A2" w:rsidRDefault="000F6E4B" w:rsidP="00B84596">
      <w:pPr>
        <w:pStyle w:val="Heading2"/>
        <w:spacing w:after="240"/>
      </w:pPr>
      <w:bookmarkStart w:id="127" w:name="_Toc239167209"/>
      <w:r>
        <w:lastRenderedPageBreak/>
        <w:t>VIII. Standards, Assessment, and Accountability: Assessment Data, Verification, and Reporting</w:t>
      </w:r>
      <w:bookmarkEnd w:id="127"/>
      <w:r>
        <w:t xml:space="preserve"> </w:t>
      </w:r>
    </w:p>
    <w:p w14:paraId="1642716B" w14:textId="77777777" w:rsidR="002B00A2" w:rsidRDefault="000F6E4B" w:rsidP="00B84596">
      <w:pPr>
        <w:pStyle w:val="Heading3"/>
      </w:pPr>
      <w:bookmarkStart w:id="128" w:name="_Toc239167210"/>
      <w:r>
        <w:t>Data Quality</w:t>
      </w:r>
      <w:bookmarkEnd w:id="128"/>
    </w:p>
    <w:p w14:paraId="0E05C7A0" w14:textId="77777777" w:rsidR="002B00A2" w:rsidRDefault="000F6E4B" w:rsidP="00B84596">
      <w:pPr>
        <w:spacing w:after="120"/>
        <w:rPr>
          <w:b/>
          <w:bCs/>
        </w:rPr>
      </w:pPr>
      <w:r>
        <w:t>Data quality is a shared responsibility. NDE encourages districts to implement processes that ensure accurate data is maintained in their SIS and reported to the NDE. Regular communication and timely action are key. Meeting deadlines—and avoiding last-minute updates—helps prevent issues that may be difficult to resolve. Periodic reviews of student data in ADVISER support ongoing accuracy and reduce the burden of post-testing verification.</w:t>
      </w:r>
    </w:p>
    <w:p w14:paraId="0EC80FFB" w14:textId="77777777" w:rsidR="002B00A2" w:rsidRDefault="000F6E4B" w:rsidP="00403DB2">
      <w:pPr>
        <w:pStyle w:val="Heading3"/>
      </w:pPr>
      <w:bookmarkStart w:id="129" w:name="_Toc239167211"/>
      <w:r>
        <w:t>NSCAS General and Alternate Achievement Levels</w:t>
      </w:r>
      <w:bookmarkEnd w:id="129"/>
    </w:p>
    <w:p w14:paraId="76177DAC" w14:textId="7E94375C" w:rsidR="002B00A2" w:rsidRDefault="000F6E4B" w:rsidP="00B84596">
      <w:pPr>
        <w:spacing w:after="120"/>
      </w:pPr>
      <w:r>
        <w:t xml:space="preserve">Students taking NSCAS General and Alternate ELA, Mathematics, and Science tests are placed into one of Nebraska’s three achievement levels: </w:t>
      </w:r>
    </w:p>
    <w:p w14:paraId="7E3D25DE" w14:textId="77777777" w:rsidR="002B00A2" w:rsidRDefault="000F6E4B" w:rsidP="00B84596">
      <w:pPr>
        <w:ind w:left="900"/>
      </w:pPr>
      <w:r>
        <w:t xml:space="preserve">• Developing </w:t>
      </w:r>
    </w:p>
    <w:p w14:paraId="0AE2B58E" w14:textId="77777777" w:rsidR="002B00A2" w:rsidRDefault="000F6E4B" w:rsidP="00B84596">
      <w:pPr>
        <w:ind w:left="900"/>
      </w:pPr>
      <w:r>
        <w:t xml:space="preserve">• On Track </w:t>
      </w:r>
    </w:p>
    <w:p w14:paraId="78A67F58" w14:textId="171CCA65" w:rsidR="002B00A2" w:rsidRDefault="000F6E4B" w:rsidP="00B84596">
      <w:pPr>
        <w:spacing w:after="120"/>
        <w:ind w:left="900"/>
        <w:rPr>
          <w:highlight w:val="yellow"/>
        </w:rPr>
      </w:pPr>
      <w:r>
        <w:t>• Advanced</w:t>
      </w:r>
      <w:r>
        <w:rPr>
          <w:highlight w:val="yellow"/>
        </w:rPr>
        <w:t xml:space="preserve"> </w:t>
      </w:r>
    </w:p>
    <w:p w14:paraId="3B9E6E7A" w14:textId="0F4CB14D" w:rsidR="002B00A2" w:rsidRDefault="000F6E4B" w:rsidP="00B84596">
      <w:pPr>
        <w:spacing w:after="120"/>
      </w:pPr>
      <w:r>
        <w:t xml:space="preserve">Achievement levels are score ranges that define student performance categories. ALDs provide clear, plain-language descriptions of the knowledge and skills students must demonstrate to meet each level, grounding cut scores in the expected content. Together, ALDs and cut scores distinguish whether a student is performing below, at, or </w:t>
      </w:r>
      <w:proofErr w:type="gramStart"/>
      <w:r>
        <w:t>above grade</w:t>
      </w:r>
      <w:proofErr w:type="gramEnd"/>
      <w:r>
        <w:t>-level expectations.</w:t>
      </w:r>
    </w:p>
    <w:p w14:paraId="48011370" w14:textId="77777777" w:rsidR="002B00A2" w:rsidRDefault="000F6E4B" w:rsidP="007E5465">
      <w:hyperlink r:id="rId171">
        <w:r>
          <w:rPr>
            <w:u w:val="single"/>
          </w:rPr>
          <w:t>NSCAS Growth ELA Achievement Level Descriptors</w:t>
        </w:r>
      </w:hyperlink>
    </w:p>
    <w:p w14:paraId="6C5396B6" w14:textId="77777777" w:rsidR="002B00A2" w:rsidRDefault="000F6E4B" w:rsidP="007E5465">
      <w:hyperlink r:id="rId172">
        <w:r>
          <w:rPr>
            <w:u w:val="single"/>
          </w:rPr>
          <w:t>NSCAS Growth Mathematics Achievement Level Descriptors</w:t>
        </w:r>
      </w:hyperlink>
    </w:p>
    <w:p w14:paraId="5DC9BAF4" w14:textId="77777777" w:rsidR="002B00A2" w:rsidRDefault="000F6E4B" w:rsidP="007E5465">
      <w:hyperlink r:id="rId173">
        <w:r>
          <w:rPr>
            <w:u w:val="single"/>
          </w:rPr>
          <w:t>NSCAS Alternate ELA, Mathematics, &amp; Science Achievement Level Descriptors</w:t>
        </w:r>
      </w:hyperlink>
    </w:p>
    <w:p w14:paraId="2A0246AB" w14:textId="0C3AA115" w:rsidR="002B00A2" w:rsidRDefault="000F6E4B" w:rsidP="00B84596">
      <w:pPr>
        <w:spacing w:after="120"/>
      </w:pPr>
      <w:hyperlink r:id="rId174">
        <w:r>
          <w:rPr>
            <w:u w:val="single"/>
          </w:rPr>
          <w:t>NSCAS Science Achievement Level Descriptors</w:t>
        </w:r>
      </w:hyperlink>
    </w:p>
    <w:p w14:paraId="0D5A0AED" w14:textId="40424865" w:rsidR="002B00A2" w:rsidRDefault="000F6E4B" w:rsidP="00B84596">
      <w:pPr>
        <w:spacing w:after="120"/>
      </w:pPr>
      <w:r>
        <w:t xml:space="preserve">NSCAS General &amp; Alternate ELA, Mathematics, and Science Achievement Level Definitions: </w:t>
      </w:r>
    </w:p>
    <w:p w14:paraId="5261F05A" w14:textId="77777777" w:rsidR="002B00A2" w:rsidRDefault="000F6E4B" w:rsidP="007E5465">
      <w:pPr>
        <w:pStyle w:val="ListParagraph"/>
        <w:numPr>
          <w:ilvl w:val="0"/>
          <w:numId w:val="56"/>
        </w:numPr>
      </w:pPr>
      <w:r w:rsidRPr="007E5465">
        <w:rPr>
          <w:b/>
          <w:bCs/>
        </w:rPr>
        <w:t>Developing</w:t>
      </w:r>
      <w:r>
        <w:t xml:space="preserve">: Developing learners </w:t>
      </w:r>
      <w:r w:rsidRPr="007E5465">
        <w:rPr>
          <w:i/>
          <w:iCs/>
        </w:rPr>
        <w:t>do not yet demonstrate proficiency</w:t>
      </w:r>
      <w:r>
        <w:t xml:space="preserve"> in the knowledge and skills necessary at this grade level, as specified in the assessed Nebraska College and Career Ready Standards. These results provide evidence that </w:t>
      </w:r>
      <w:r>
        <w:lastRenderedPageBreak/>
        <w:t xml:space="preserve">the student may need additional support for academic success at the next grade level. </w:t>
      </w:r>
    </w:p>
    <w:p w14:paraId="124E86C3" w14:textId="77777777" w:rsidR="002B00A2" w:rsidRDefault="000F6E4B" w:rsidP="007E5465">
      <w:pPr>
        <w:pStyle w:val="ListParagraph"/>
        <w:numPr>
          <w:ilvl w:val="0"/>
          <w:numId w:val="56"/>
        </w:numPr>
      </w:pPr>
      <w:r w:rsidRPr="007E5465">
        <w:rPr>
          <w:b/>
          <w:bCs/>
        </w:rPr>
        <w:t>On Track</w:t>
      </w:r>
      <w:r>
        <w:t xml:space="preserve">: On Track learners </w:t>
      </w:r>
      <w:r w:rsidRPr="007E5465">
        <w:rPr>
          <w:i/>
          <w:iCs/>
        </w:rPr>
        <w:t>demonstrate proficiency</w:t>
      </w:r>
      <w:r>
        <w:t xml:space="preserve"> in the knowledge and skills necessary at this grade level, as specified in the assessed Nebraska College and Career Ready Standards. These results provide evidence that the student will likely be ready for academic success at the next grade level. </w:t>
      </w:r>
    </w:p>
    <w:p w14:paraId="6994A70D" w14:textId="77777777" w:rsidR="002B00A2" w:rsidRDefault="000F6E4B" w:rsidP="007E5465">
      <w:pPr>
        <w:pStyle w:val="ListParagraph"/>
        <w:numPr>
          <w:ilvl w:val="0"/>
          <w:numId w:val="56"/>
        </w:numPr>
      </w:pPr>
      <w:r w:rsidRPr="007E5465">
        <w:rPr>
          <w:b/>
          <w:bCs/>
        </w:rPr>
        <w:t>Advanced</w:t>
      </w:r>
      <w:r>
        <w:t xml:space="preserve">: </w:t>
      </w:r>
      <w:proofErr w:type="gramStart"/>
      <w:r>
        <w:t>Advanced  learners</w:t>
      </w:r>
      <w:proofErr w:type="gramEnd"/>
      <w:r>
        <w:t xml:space="preserve"> </w:t>
      </w:r>
      <w:r w:rsidRPr="007E5465">
        <w:rPr>
          <w:i/>
          <w:iCs/>
        </w:rPr>
        <w:t>demonstrate high levels proficiency</w:t>
      </w:r>
      <w:r>
        <w:t xml:space="preserve"> in the knowledge and skills necessary at this grade level, as specified in the assessed Nebraska College and Career Ready Standards. These results provide evidence that the student will likely be ready for academic success at the next grade level. </w:t>
      </w:r>
    </w:p>
    <w:p w14:paraId="06D9911E" w14:textId="77777777" w:rsidR="002B00A2" w:rsidRDefault="002B00A2" w:rsidP="007E5465"/>
    <w:p w14:paraId="63A0D4E2" w14:textId="77777777" w:rsidR="002B00A2" w:rsidRDefault="000F6E4B" w:rsidP="00403DB2">
      <w:pPr>
        <w:pStyle w:val="Heading3"/>
      </w:pPr>
      <w:bookmarkStart w:id="130" w:name="_Toc239167212"/>
      <w:r>
        <w:t>The Advanced Data Views Improving Student Educational Response (ADVISER)</w:t>
      </w:r>
      <w:bookmarkEnd w:id="130"/>
    </w:p>
    <w:p w14:paraId="0E2BE68F" w14:textId="49E01326" w:rsidR="002B00A2" w:rsidRDefault="000F6E4B" w:rsidP="00B84596">
      <w:pPr>
        <w:spacing w:after="120"/>
      </w:pPr>
      <w:r>
        <w:t xml:space="preserve">The Advanced Data Views Improving Student Educational Response, </w:t>
      </w:r>
      <w:r>
        <w:rPr>
          <w:b/>
          <w:bCs/>
        </w:rPr>
        <w:t>ADVISER</w:t>
      </w:r>
      <w:r>
        <w:t>, is the record keeping system of the NDE effective July 1, 2018. District Student Information Systems (SIS) must be configured for regular data transmission to ADVISER.</w:t>
      </w:r>
    </w:p>
    <w:p w14:paraId="2C94846A" w14:textId="344B6515" w:rsidR="002B00A2" w:rsidRDefault="000F6E4B" w:rsidP="00B84596">
      <w:pPr>
        <w:spacing w:after="120"/>
      </w:pPr>
      <w:r>
        <w:t xml:space="preserve">Information about ADVISER is available on the  </w:t>
      </w:r>
      <w:hyperlink r:id="rId175">
        <w:r>
          <w:rPr>
            <w:u w:val="single"/>
          </w:rPr>
          <w:t>ADVISER Resources</w:t>
        </w:r>
      </w:hyperlink>
      <w:r>
        <w:t xml:space="preserve"> webpage, maintained by NDE Information, Data, and Technology Information Systems. Regular updates are shared via the </w:t>
      </w:r>
      <w:hyperlink r:id="rId176">
        <w:r>
          <w:rPr>
            <w:u w:val="single"/>
          </w:rPr>
          <w:t>NDE Bulletin</w:t>
        </w:r>
      </w:hyperlink>
      <w:r>
        <w:t xml:space="preserve">, which districts can subscribe to by clicking the envelope icon on the Bulletin page. The NDE strongly encourages all staff responsible for data to subscribe. For details, see the </w:t>
      </w:r>
      <w:hyperlink r:id="rId177">
        <w:r>
          <w:rPr>
            <w:u w:val="single"/>
          </w:rPr>
          <w:t>NDE Bulletin Details</w:t>
        </w:r>
      </w:hyperlink>
      <w:r>
        <w:t xml:space="preserve">. </w:t>
      </w:r>
    </w:p>
    <w:p w14:paraId="598DC2FF" w14:textId="4B71AD05" w:rsidR="002B00A2" w:rsidRDefault="000F6E4B" w:rsidP="00B84596">
      <w:pPr>
        <w:spacing w:after="120"/>
      </w:pPr>
      <w:r>
        <w:t>The Statewide Assessment Office uses ADVISER data to create student rosters for Nebraska’s assessment vendors. Districts must ensure their SIS is fully updated during the fall or winter roster review windows to ensure accurate data is sent before spring testing.</w:t>
      </w:r>
    </w:p>
    <w:p w14:paraId="2E7E8F0C" w14:textId="77777777" w:rsidR="002B00A2" w:rsidRDefault="000F6E4B" w:rsidP="00B84596">
      <w:pPr>
        <w:spacing w:after="240"/>
      </w:pPr>
      <w:r>
        <w:t xml:space="preserve">Additional ADVISER resources include the </w:t>
      </w:r>
      <w:hyperlink r:id="rId178" w:anchor="1533221754224-f94d3fa3-afdc">
        <w:r>
          <w:rPr>
            <w:u w:val="single"/>
          </w:rPr>
          <w:t>ADVISER Calendar</w:t>
        </w:r>
      </w:hyperlink>
      <w:r>
        <w:t xml:space="preserve"> and </w:t>
      </w:r>
      <w:hyperlink r:id="rId179">
        <w:r>
          <w:rPr>
            <w:highlight w:val="white"/>
            <w:u w:val="single"/>
          </w:rPr>
          <w:t>ADVISER Workday Calendar</w:t>
        </w:r>
      </w:hyperlink>
      <w:r>
        <w:t>, which are updated regularly. For ADVISER-related questions, contact the NDE Service Desk.</w:t>
      </w:r>
    </w:p>
    <w:p w14:paraId="4842941A" w14:textId="77777777" w:rsidR="002B00A2" w:rsidRDefault="000F6E4B" w:rsidP="00B84596">
      <w:pPr>
        <w:pStyle w:val="Heading3"/>
      </w:pPr>
      <w:bookmarkStart w:id="131" w:name="_Toc239167213"/>
      <w:r>
        <w:t xml:space="preserve">How To Contact </w:t>
      </w:r>
      <w:proofErr w:type="gramStart"/>
      <w:r>
        <w:t>The</w:t>
      </w:r>
      <w:proofErr w:type="gramEnd"/>
      <w:r>
        <w:t xml:space="preserve"> NDE Service Desk</w:t>
      </w:r>
      <w:bookmarkEnd w:id="131"/>
    </w:p>
    <w:p w14:paraId="3D3893FE" w14:textId="77777777" w:rsidR="002B00A2" w:rsidRDefault="000F6E4B" w:rsidP="007E5465">
      <w:pPr>
        <w:rPr>
          <w:highlight w:val="white"/>
        </w:rPr>
      </w:pPr>
      <w:r>
        <w:rPr>
          <w:highlight w:val="white"/>
        </w:rPr>
        <w:t>There are three ways to request assistance. In all cases, please include your full name, organization, and a detailed description of your issue or question. All options will automatically create a support ticket.</w:t>
      </w:r>
    </w:p>
    <w:p w14:paraId="3E925C5A" w14:textId="77777777" w:rsidR="002B00A2" w:rsidRPr="007E5465" w:rsidRDefault="000F6E4B" w:rsidP="007E5465">
      <w:pPr>
        <w:pStyle w:val="ListParagraph"/>
        <w:numPr>
          <w:ilvl w:val="0"/>
          <w:numId w:val="8"/>
        </w:numPr>
        <w:rPr>
          <w:highlight w:val="white"/>
        </w:rPr>
      </w:pPr>
      <w:r w:rsidRPr="007E5465">
        <w:rPr>
          <w:highlight w:val="white"/>
        </w:rPr>
        <w:lastRenderedPageBreak/>
        <w:t xml:space="preserve">Email Directly to </w:t>
      </w:r>
      <w:hyperlink r:id="rId180">
        <w:r w:rsidRPr="007E5465">
          <w:rPr>
            <w:highlight w:val="white"/>
            <w:u w:val="single"/>
          </w:rPr>
          <w:t>NDE.ServiceDesk@nebraska.gov</w:t>
        </w:r>
      </w:hyperlink>
      <w:r w:rsidRPr="007E5465">
        <w:rPr>
          <w:highlight w:val="white"/>
        </w:rPr>
        <w:t xml:space="preserve"> </w:t>
      </w:r>
    </w:p>
    <w:p w14:paraId="0FEDC3D0" w14:textId="77777777" w:rsidR="002B00A2" w:rsidRPr="007E5465" w:rsidRDefault="000F6E4B" w:rsidP="00B84596">
      <w:pPr>
        <w:pStyle w:val="ListParagraph"/>
        <w:numPr>
          <w:ilvl w:val="0"/>
          <w:numId w:val="8"/>
        </w:numPr>
        <w:spacing w:after="120"/>
        <w:rPr>
          <w:highlight w:val="white"/>
        </w:rPr>
      </w:pPr>
      <w:r w:rsidRPr="007E5465">
        <w:rPr>
          <w:highlight w:val="white"/>
        </w:rPr>
        <w:t>Call the Voicemail Line (Toll-Free): 888-285-0556</w:t>
      </w:r>
      <w:r w:rsidRPr="007E5465">
        <w:rPr>
          <w:b/>
          <w:bCs/>
          <w:highlight w:val="white"/>
        </w:rPr>
        <w:t xml:space="preserve">. </w:t>
      </w:r>
      <w:r w:rsidRPr="007E5465">
        <w:rPr>
          <w:highlight w:val="white"/>
        </w:rPr>
        <w:t>This is a voicemail-only line.</w:t>
      </w:r>
    </w:p>
    <w:p w14:paraId="2F7DB13F" w14:textId="77777777" w:rsidR="002B00A2" w:rsidRDefault="000F6E4B" w:rsidP="00403DB2">
      <w:pPr>
        <w:pStyle w:val="Heading3"/>
      </w:pPr>
      <w:bookmarkStart w:id="132" w:name="_Toc239167214"/>
      <w:r>
        <w:t>Who Reports What? And the Systems Involved Student Reporting</w:t>
      </w:r>
      <w:bookmarkEnd w:id="132"/>
    </w:p>
    <w:p w14:paraId="04057796" w14:textId="77777777" w:rsidR="002B00A2" w:rsidRDefault="000F6E4B" w:rsidP="00B84596">
      <w:pPr>
        <w:spacing w:after="120"/>
      </w:pPr>
      <w:r>
        <w:t>Students may be attending Interim-Program schools, ESU schools, or contracted service agencies (External Programs). Reporting responsibilities for these students can be complex. NDE has provided detailed guidance in two key documents—</w:t>
      </w:r>
      <w:r>
        <w:rPr>
          <w:b/>
          <w:bCs/>
        </w:rPr>
        <w:t>Who Reports What?</w:t>
      </w:r>
      <w:r>
        <w:t xml:space="preserve"> and </w:t>
      </w:r>
      <w:r>
        <w:rPr>
          <w:b/>
          <w:bCs/>
        </w:rPr>
        <w:t>Systems Involved Student Reporting</w:t>
      </w:r>
      <w:r>
        <w:t xml:space="preserve">—available on the </w:t>
      </w:r>
      <w:hyperlink r:id="rId181">
        <w:r>
          <w:rPr>
            <w:u w:val="single"/>
          </w:rPr>
          <w:t>ADVISER Resources</w:t>
        </w:r>
      </w:hyperlink>
      <w:r>
        <w:t xml:space="preserve"> page. These are the most current and authoritative sources for determining which district, school, or program is legally responsible for reporting student data to NDE. Direct any questions about these guidelines </w:t>
      </w:r>
      <w:proofErr w:type="gramStart"/>
      <w:r>
        <w:t>to</w:t>
      </w:r>
      <w:proofErr w:type="gramEnd"/>
      <w:r>
        <w:t xml:space="preserve"> the </w:t>
      </w:r>
      <w:r>
        <w:rPr>
          <w:b/>
          <w:bCs/>
        </w:rPr>
        <w:t>NDE Service Desk</w:t>
      </w:r>
      <w:r>
        <w:t>.</w:t>
      </w:r>
    </w:p>
    <w:p w14:paraId="60C963B9" w14:textId="77777777" w:rsidR="002B00A2" w:rsidRDefault="000F6E4B" w:rsidP="00403DB2">
      <w:pPr>
        <w:pStyle w:val="Heading3"/>
      </w:pPr>
      <w:bookmarkStart w:id="133" w:name="_Toc239167215"/>
      <w:r>
        <w:t>National Assessment Instruments: Reporting Individual Scores</w:t>
      </w:r>
      <w:bookmarkEnd w:id="133"/>
      <w:r>
        <w:t xml:space="preserve"> </w:t>
      </w:r>
    </w:p>
    <w:p w14:paraId="29038CD2" w14:textId="77777777" w:rsidR="002B00A2" w:rsidRDefault="000F6E4B" w:rsidP="00B84596">
      <w:pPr>
        <w:spacing w:after="120"/>
      </w:pPr>
      <w:r>
        <w:t>NWEA submits MAP Growth data for grades 3–8 directly to the NDE under existing MOUs with all districts.</w:t>
      </w:r>
    </w:p>
    <w:p w14:paraId="083E1B40" w14:textId="77777777" w:rsidR="002B00A2" w:rsidRDefault="000F6E4B" w:rsidP="00B84596">
      <w:pPr>
        <w:spacing w:after="120"/>
      </w:pPr>
      <w:r>
        <w:t xml:space="preserve">To identify the grade levels used to meet National Assessment Instrument (NAI) reporting requirements, districts must update the </w:t>
      </w:r>
      <w:hyperlink r:id="rId182">
        <w:r>
          <w:rPr>
            <w:b/>
            <w:bCs/>
            <w:u w:val="single"/>
          </w:rPr>
          <w:t>Nebraska Education Profile</w:t>
        </w:r>
      </w:hyperlink>
      <w:r>
        <w:rPr>
          <w:b/>
          <w:bCs/>
        </w:rPr>
        <w:t xml:space="preserve"> (NEP) Information</w:t>
      </w:r>
      <w:r>
        <w:t xml:space="preserve"> application in the </w:t>
      </w:r>
      <w:r>
        <w:rPr>
          <w:b/>
          <w:bCs/>
        </w:rPr>
        <w:t>New Portal</w:t>
      </w:r>
      <w:r>
        <w:t>. Within the application, districts select the reporting grade level(s) for each school.</w:t>
      </w:r>
    </w:p>
    <w:p w14:paraId="51A81A40" w14:textId="77777777" w:rsidR="002B00A2" w:rsidRDefault="000F6E4B" w:rsidP="00B84596">
      <w:pPr>
        <w:spacing w:after="120"/>
      </w:pPr>
      <w:r>
        <w:t xml:space="preserve">For schools serving grades 2–8, Rule 10, Section 005.01B requires reporting a National Assessment Instrument in at least one grade within grades 2–5 and at least one grade within grades 6–8, as applicable. Schools select the appropriate reporting grades using the checkboxes provided in the application and save their selections by clicking </w:t>
      </w:r>
      <w:r>
        <w:rPr>
          <w:b/>
          <w:bCs/>
        </w:rPr>
        <w:t>Save Data</w:t>
      </w:r>
      <w:r>
        <w:t xml:space="preserve"> or </w:t>
      </w:r>
      <w:r>
        <w:rPr>
          <w:b/>
          <w:bCs/>
        </w:rPr>
        <w:t>Save Data and Close</w:t>
      </w:r>
      <w:r>
        <w:t>. Once all information is complete, districts must submit and approve the collection.</w:t>
      </w:r>
    </w:p>
    <w:p w14:paraId="3903E556" w14:textId="3EECCA33" w:rsidR="002B00A2" w:rsidRDefault="000F6E4B" w:rsidP="00B84596">
      <w:pPr>
        <w:spacing w:after="120"/>
      </w:pPr>
      <w:r>
        <w:t>For high school grades, the ACT and NSCAS Alternate assessments satisfy this</w:t>
      </w:r>
      <w:r w:rsidR="00B84596">
        <w:t xml:space="preserve"> </w:t>
      </w:r>
      <w:r>
        <w:t>requirement.</w:t>
      </w:r>
    </w:p>
    <w:p w14:paraId="6581F725" w14:textId="77777777" w:rsidR="002B00A2" w:rsidRDefault="000F6E4B" w:rsidP="00B84596">
      <w:pPr>
        <w:spacing w:after="120"/>
      </w:pPr>
      <w:r>
        <w:t>The NEP Information application opened June 1 and must be completed by June 30. An audit window will remain open through July 15.</w:t>
      </w:r>
    </w:p>
    <w:p w14:paraId="45F33DA7" w14:textId="77777777" w:rsidR="002B00A2" w:rsidRDefault="000F6E4B" w:rsidP="007E5465">
      <w:r>
        <w:t>For assistance contact:</w:t>
      </w:r>
    </w:p>
    <w:p w14:paraId="1F910922" w14:textId="77777777" w:rsidR="002B00A2" w:rsidRDefault="000F6E4B" w:rsidP="007E5465">
      <w:r>
        <w:t>NDE Service Desk</w:t>
      </w:r>
    </w:p>
    <w:p w14:paraId="1A18328C" w14:textId="77777777" w:rsidR="002B00A2" w:rsidRDefault="000F6E4B" w:rsidP="007E5465">
      <w:r>
        <w:t>Phone: 402-471-3151 or 888-285-0556</w:t>
      </w:r>
    </w:p>
    <w:p w14:paraId="2D57EC7E" w14:textId="77777777" w:rsidR="002B00A2" w:rsidRDefault="000F6E4B" w:rsidP="00B84596">
      <w:pPr>
        <w:spacing w:after="240"/>
      </w:pPr>
      <w:r>
        <w:lastRenderedPageBreak/>
        <w:t xml:space="preserve">Email: </w:t>
      </w:r>
      <w:hyperlink r:id="rId183">
        <w:r>
          <w:rPr>
            <w:u w:val="single"/>
          </w:rPr>
          <w:t>nde.servicedesk@nebraska.gov</w:t>
        </w:r>
      </w:hyperlink>
      <w:r>
        <w:t xml:space="preserve"> </w:t>
      </w:r>
    </w:p>
    <w:p w14:paraId="21186A21" w14:textId="77777777" w:rsidR="002B00A2" w:rsidRDefault="000F6E4B" w:rsidP="00B84596">
      <w:pPr>
        <w:pStyle w:val="Heading3"/>
        <w:spacing w:after="240"/>
      </w:pPr>
      <w:bookmarkStart w:id="134" w:name="_Toc239167216"/>
      <w:r>
        <w:t>Processes Timeline</w:t>
      </w:r>
      <w:bookmarkEnd w:id="134"/>
    </w:p>
    <w:p w14:paraId="40AC2AFC" w14:textId="77777777" w:rsidR="002B00A2" w:rsidRDefault="000F6E4B" w:rsidP="00B84596">
      <w:pPr>
        <w:pStyle w:val="Heading4"/>
      </w:pPr>
      <w:r>
        <w:t>Pre-Test Processes</w:t>
      </w:r>
    </w:p>
    <w:p w14:paraId="27F9EBD3" w14:textId="77777777" w:rsidR="002B00A2" w:rsidRDefault="000F6E4B" w:rsidP="007E5465">
      <w:r>
        <w:t xml:space="preserve">Before testing, districts must ensure their SIS and SRS data are accurate and up to date. These systems feed into ADVISER Validation, which the NDE uses to generate testing rosters for one of the three assessment vendors. All updates should be completed according to the Student Data Operations Schedule posted in the </w:t>
      </w:r>
      <w:hyperlink r:id="rId184">
        <w:r>
          <w:rPr>
            <w:u w:val="single"/>
          </w:rPr>
          <w:t>Statewide Assessment Data Ops Center</w:t>
        </w:r>
      </w:hyperlink>
      <w:r>
        <w:t xml:space="preserve"> to ensure accurate data is shared ahead of spring testing.</w:t>
      </w:r>
    </w:p>
    <w:p w14:paraId="39D8D52B" w14:textId="77777777" w:rsidR="002B00A2" w:rsidRDefault="000F6E4B" w:rsidP="00B84596">
      <w:pPr>
        <w:spacing w:after="120"/>
      </w:pPr>
      <w:r>
        <w:t>Validating NSCAS Data in ADVISER Validation</w:t>
      </w:r>
    </w:p>
    <w:p w14:paraId="3AA8F232" w14:textId="2F60D913" w:rsidR="002B00A2" w:rsidRDefault="000F6E4B" w:rsidP="00B84596">
      <w:pPr>
        <w:spacing w:after="120"/>
      </w:pPr>
      <w:r>
        <w:t xml:space="preserve">Following the dates in the Student Data Operations Schedule, districts can validate their data in the Legacy </w:t>
      </w:r>
      <w:hyperlink r:id="rId185">
        <w:r>
          <w:rPr>
            <w:u w:val="single"/>
          </w:rPr>
          <w:t>NDE Portal</w:t>
        </w:r>
      </w:hyperlink>
      <w:r>
        <w:t xml:space="preserve"> using ADVISER Validation, under </w:t>
      </w:r>
      <w:r>
        <w:rPr>
          <w:i/>
          <w:iCs/>
        </w:rPr>
        <w:t>Student Verification Report/Assessment</w:t>
      </w:r>
      <w:r>
        <w:t xml:space="preserve"> as “ACT Roster Review”, “NSCAS Alternate Pre-Test Verification”, and “NSCAS General Pre-Test Verification."</w:t>
      </w:r>
    </w:p>
    <w:p w14:paraId="4A55DA20" w14:textId="31748C50" w:rsidR="002B00A2" w:rsidRDefault="000F6E4B" w:rsidP="00B84596">
      <w:pPr>
        <w:spacing w:after="120"/>
      </w:pPr>
      <w:r>
        <w:t>Each verification window, the Statewide Assessment Office provides DACs with detailed instructions on accessing and validating data using ADVISER Validation and ADVISER Person ID. This process applies to NSCAS General, NSCAS Alternate, and ACT data.</w:t>
      </w:r>
    </w:p>
    <w:p w14:paraId="5A9DE28D" w14:textId="77777777" w:rsidR="002B00A2" w:rsidRDefault="000F6E4B" w:rsidP="007E5465">
      <w:r>
        <w:t>Verifying Demographic Indicators for Tested Students</w:t>
      </w:r>
    </w:p>
    <w:p w14:paraId="76092EC2" w14:textId="77777777" w:rsidR="002B00A2" w:rsidRDefault="000F6E4B" w:rsidP="00B84596">
      <w:pPr>
        <w:spacing w:after="240"/>
      </w:pPr>
      <w:r>
        <w:t xml:space="preserve">Districts can review student demographic data in ADVISER Validation year-round. NDE uses data from the </w:t>
      </w:r>
      <w:r>
        <w:rPr>
          <w:b/>
          <w:bCs/>
        </w:rPr>
        <w:t>June 30 snapshot</w:t>
      </w:r>
      <w:r>
        <w:t xml:space="preserve"> for public reporting and accountability. Districts should verify demographics for tested students by </w:t>
      </w:r>
      <w:r>
        <w:rPr>
          <w:b/>
          <w:bCs/>
        </w:rPr>
        <w:t>mid-June</w:t>
      </w:r>
      <w:r>
        <w:t xml:space="preserve"> to ensure accuracy.</w:t>
      </w:r>
    </w:p>
    <w:p w14:paraId="5953CC20" w14:textId="77777777" w:rsidR="002B00A2" w:rsidRDefault="000F6E4B" w:rsidP="00B84596">
      <w:pPr>
        <w:pStyle w:val="Heading3"/>
        <w:spacing w:after="240"/>
      </w:pPr>
      <w:bookmarkStart w:id="135" w:name="_Toc239167217"/>
      <w:r>
        <w:t>During Test Processes</w:t>
      </w:r>
      <w:bookmarkEnd w:id="135"/>
    </w:p>
    <w:p w14:paraId="7ECAC701" w14:textId="77777777" w:rsidR="002B00A2" w:rsidRDefault="000F6E4B" w:rsidP="007E5465">
      <w:r>
        <w:t>Districts play a key role during testing by maintaining rosters and ensuring information is accurate in all NSCAS test management systems.</w:t>
      </w:r>
    </w:p>
    <w:p w14:paraId="44417A55" w14:textId="77777777" w:rsidR="002B00A2" w:rsidRDefault="000F6E4B" w:rsidP="007E5465">
      <w:r>
        <w:t>ACT Roster Management</w:t>
      </w:r>
    </w:p>
    <w:p w14:paraId="1EFEEA38" w14:textId="77777777" w:rsidR="002B00A2" w:rsidRDefault="000F6E4B" w:rsidP="007E5465">
      <w:r>
        <w:t xml:space="preserve">ACT is managed through the  </w:t>
      </w:r>
      <w:hyperlink r:id="rId186">
        <w:r>
          <w:rPr>
            <w:u w:val="single"/>
          </w:rPr>
          <w:t>ACT Now</w:t>
        </w:r>
      </w:hyperlink>
      <w:r>
        <w:t xml:space="preserve"> system. NDE submits initial rosters to ACT by mid-November using ADVISER Validation data. School test coordinators must update rosters in ACT Now as students enroll or unenroll. Guidance is available on the  </w:t>
      </w:r>
      <w:hyperlink r:id="rId187">
        <w:r>
          <w:rPr>
            <w:u w:val="single"/>
          </w:rPr>
          <w:t>ACT Nebraska Webpage</w:t>
        </w:r>
      </w:hyperlink>
      <w:r>
        <w:t>.</w:t>
      </w:r>
    </w:p>
    <w:p w14:paraId="346C29EE" w14:textId="77777777" w:rsidR="002B00A2" w:rsidRDefault="002B00A2" w:rsidP="007E5465"/>
    <w:p w14:paraId="34916328" w14:textId="77777777" w:rsidR="002B00A2" w:rsidRDefault="000F6E4B" w:rsidP="007E5465">
      <w:r>
        <w:lastRenderedPageBreak/>
        <w:t>Districts are also responsible for documenting reasons for student non-participation using state-use questions in ACT Now.</w:t>
      </w:r>
    </w:p>
    <w:p w14:paraId="4895CB40" w14:textId="77777777" w:rsidR="002B00A2" w:rsidRDefault="000F6E4B" w:rsidP="007E5465">
      <w:r>
        <w:t>NSCAS General and Roster Management</w:t>
      </w:r>
    </w:p>
    <w:p w14:paraId="4F4DC17A" w14:textId="5F37ADCE" w:rsidR="002B00A2" w:rsidRDefault="000F6E4B" w:rsidP="00B84596">
      <w:pPr>
        <w:spacing w:after="120"/>
      </w:pPr>
      <w:r>
        <w:t xml:space="preserve">NSCAS General rosters are managed by districts in the </w:t>
      </w:r>
      <w:hyperlink r:id="rId188">
        <w:r>
          <w:rPr>
            <w:u w:val="single"/>
          </w:rPr>
          <w:t>Comprehensive Assessment Platform</w:t>
        </w:r>
      </w:hyperlink>
      <w:r>
        <w:t xml:space="preserve"> (CAP), the MAP Growth platform. School test coordinators must update rosters in CAP as students enroll or unenroll. Instructions are available on the  </w:t>
      </w:r>
      <w:hyperlink r:id="rId189">
        <w:r>
          <w:rPr>
            <w:u w:val="single"/>
          </w:rPr>
          <w:t>NE-NWEA Connections Portal</w:t>
        </w:r>
      </w:hyperlink>
      <w:r>
        <w:t xml:space="preserve">. </w:t>
      </w:r>
    </w:p>
    <w:p w14:paraId="7504454D" w14:textId="77777777" w:rsidR="002B00A2" w:rsidRDefault="000F6E4B" w:rsidP="007E5465">
      <w:r>
        <w:t>Districts must also record test non-participation reasons and accommodations in the Acacia Manage system within 3 business days of the student’s last test date.</w:t>
      </w:r>
    </w:p>
    <w:p w14:paraId="3FE38EF6" w14:textId="77777777" w:rsidR="002B00A2" w:rsidRDefault="000F6E4B" w:rsidP="007E5465">
      <w:r>
        <w:t>NSCAS Alternate Roster Management</w:t>
      </w:r>
    </w:p>
    <w:p w14:paraId="79D73006" w14:textId="7613A262" w:rsidR="002B00A2" w:rsidRDefault="000F6E4B" w:rsidP="00B84596">
      <w:pPr>
        <w:spacing w:after="120"/>
      </w:pPr>
      <w:r>
        <w:t xml:space="preserve">NSCAS Alternate rosters are managed through the Acacia Manage system. The NDE submits initial rosters to NWEA by mid-February using ADVISER Validation data. School test coordinators must update rosters in Acacia as students enroll or unenroll. Guidance is available on the </w:t>
      </w:r>
      <w:hyperlink r:id="rId190">
        <w:r>
          <w:rPr>
            <w:u w:val="single"/>
          </w:rPr>
          <w:t>NE-NWEA Connections Portal</w:t>
        </w:r>
      </w:hyperlink>
      <w:r>
        <w:t>.</w:t>
      </w:r>
    </w:p>
    <w:p w14:paraId="4F5A5A6D" w14:textId="77777777" w:rsidR="002B00A2" w:rsidRDefault="000F6E4B" w:rsidP="00B84596">
      <w:pPr>
        <w:spacing w:after="120"/>
      </w:pPr>
      <w:r>
        <w:t>Districts must also record test non-participation reasons and accommodations in the Acacia Manage system within 3 business days of the student’s last test date.</w:t>
      </w:r>
    </w:p>
    <w:p w14:paraId="584BF85D" w14:textId="77777777" w:rsidR="002B00A2" w:rsidRDefault="000F6E4B" w:rsidP="00403DB2">
      <w:pPr>
        <w:pStyle w:val="Heading3"/>
      </w:pPr>
      <w:bookmarkStart w:id="136" w:name="_Toc239167218"/>
      <w:r>
        <w:t>Post-Test Processes</w:t>
      </w:r>
      <w:bookmarkEnd w:id="136"/>
    </w:p>
    <w:p w14:paraId="7583EFC8" w14:textId="77777777" w:rsidR="002B00A2" w:rsidRDefault="000F6E4B" w:rsidP="00B84596">
      <w:pPr>
        <w:pStyle w:val="Heading4"/>
      </w:pPr>
      <w:r>
        <w:t>Embargoed Data</w:t>
      </w:r>
    </w:p>
    <w:p w14:paraId="585000E8" w14:textId="00F7E417" w:rsidR="002B00A2" w:rsidRPr="00B84596" w:rsidRDefault="000F6E4B" w:rsidP="00B65EAA">
      <w:pPr>
        <w:spacing w:after="240"/>
        <w:rPr>
          <w:b/>
          <w:bCs/>
        </w:rPr>
      </w:pPr>
      <w:r>
        <w:t xml:space="preserve">Preliminary data for NSCAS General, NSCAS Alternate, and ACT are accessible during or after testing but remain embargoed until publicly released by NDE. “Embargoed” data must not be shared outside established guidelines. </w:t>
      </w:r>
      <w:r>
        <w:rPr>
          <w:b/>
          <w:bCs/>
        </w:rPr>
        <w:t>See page 26 for more details.</w:t>
      </w:r>
    </w:p>
    <w:p w14:paraId="103FB9EC" w14:textId="77777777" w:rsidR="002B00A2" w:rsidRDefault="000F6E4B" w:rsidP="00B84596">
      <w:pPr>
        <w:pStyle w:val="Heading4"/>
      </w:pPr>
      <w:r>
        <w:t>Preliminary Data</w:t>
      </w:r>
    </w:p>
    <w:p w14:paraId="77CC4CF3" w14:textId="77777777" w:rsidR="002B00A2" w:rsidRDefault="000F6E4B" w:rsidP="007E5465">
      <w:r>
        <w:t>While it is unlikely, preliminary data may be updated following quality assurance checks to ensure the accuracy of automated scoring and equating processes. Therefore, caution is advised when sharing preliminary results with district or school staff. If shared, it must be clearly communicated that the data is embargoed and subject to change.</w:t>
      </w:r>
    </w:p>
    <w:p w14:paraId="73B10BA6" w14:textId="77777777" w:rsidR="002B00A2" w:rsidRDefault="000F6E4B" w:rsidP="007E5465">
      <w:r>
        <w:t>Preliminary data serves two key purposes:</w:t>
      </w:r>
    </w:p>
    <w:p w14:paraId="6A18C56E" w14:textId="77777777" w:rsidR="002B00A2" w:rsidRDefault="000F6E4B" w:rsidP="007E5465">
      <w:pPr>
        <w:pStyle w:val="ListParagraph"/>
        <w:numPr>
          <w:ilvl w:val="0"/>
          <w:numId w:val="5"/>
        </w:numPr>
      </w:pPr>
      <w:r>
        <w:t>It offers an early view of student performance to support informed decision-making when combined with other data sources.</w:t>
      </w:r>
    </w:p>
    <w:p w14:paraId="64A7F1DD" w14:textId="34B517B7" w:rsidR="002B00A2" w:rsidRDefault="000F6E4B" w:rsidP="007E5465">
      <w:pPr>
        <w:pStyle w:val="ListParagraph"/>
        <w:numPr>
          <w:ilvl w:val="0"/>
          <w:numId w:val="5"/>
        </w:numPr>
      </w:pPr>
      <w:r>
        <w:t>It initiates the post-test data verification process for all NSCAS assessments.</w:t>
      </w:r>
    </w:p>
    <w:p w14:paraId="2277A1A0" w14:textId="36EA460E" w:rsidR="002B00A2" w:rsidRDefault="000F6E4B" w:rsidP="00B84596">
      <w:pPr>
        <w:spacing w:after="120"/>
      </w:pPr>
      <w:r>
        <w:lastRenderedPageBreak/>
        <w:t xml:space="preserve">Verification begins before the school year ends and does extend into the summer and following school year. The Statewide Assessment Office will provide a timeline of verification activities in the Student Data Operations Schedule posted in the </w:t>
      </w:r>
      <w:hyperlink r:id="rId191">
        <w:r>
          <w:rPr>
            <w:u w:val="single"/>
          </w:rPr>
          <w:t>Statewide Assessment Data Ops Center</w:t>
        </w:r>
      </w:hyperlink>
      <w:r>
        <w:t xml:space="preserve"> prior to the end of the school year. DACs should monitor email regularly during the summer to meet all deadlines or assign summer responsibilities to other staff. DACs are encouraged to review timelines with district leadership before </w:t>
      </w:r>
      <w:r w:rsidR="00B84596">
        <w:t>s</w:t>
      </w:r>
      <w:r>
        <w:t>ummer break or concluding employment.</w:t>
      </w:r>
    </w:p>
    <w:p w14:paraId="6C958918" w14:textId="1DD21FFF" w:rsidR="002B00A2" w:rsidRDefault="000F6E4B" w:rsidP="00B65EAA">
      <w:pPr>
        <w:spacing w:after="240"/>
      </w:pPr>
      <w:r>
        <w:t>While verification may require a modest time commitment, it is essential to ensure public data and accountability measures are accurate. Maintaining data accuracy throughout the testing process supports more efficient final verification. Timelines will be shared as soon as they are available to facilitate planning.</w:t>
      </w:r>
    </w:p>
    <w:p w14:paraId="3FB94FFC" w14:textId="77777777" w:rsidR="002B00A2" w:rsidRDefault="000F6E4B" w:rsidP="00B84596">
      <w:pPr>
        <w:pStyle w:val="Heading4"/>
      </w:pPr>
      <w:r>
        <w:t>Post-Test Verification Windows</w:t>
      </w:r>
    </w:p>
    <w:p w14:paraId="48A47761" w14:textId="27AF7620" w:rsidR="002B00A2" w:rsidRDefault="000F6E4B" w:rsidP="00B84596">
      <w:pPr>
        <w:spacing w:after="120"/>
      </w:pPr>
      <w:r>
        <w:t>Each assessment will have a designated post-test and NEP/</w:t>
      </w:r>
      <w:proofErr w:type="spellStart"/>
      <w:r>
        <w:t>AQuESTT</w:t>
      </w:r>
      <w:proofErr w:type="spellEnd"/>
      <w:r>
        <w:t xml:space="preserve"> verification window as outlined in the Student Data Operations Schedule posted in the </w:t>
      </w:r>
      <w:hyperlink r:id="rId192">
        <w:r>
          <w:rPr>
            <w:u w:val="single"/>
          </w:rPr>
          <w:t>Statewide Assessment Data Ops Center</w:t>
        </w:r>
      </w:hyperlink>
      <w:r>
        <w:t>. Specific instructions will be sent to DACs at the start of each window, detailing the required steps and data elements to review. Errors may be identified that require updates in ADVISER Validation or ADVISER Person ID. Since these corrections can take time, districts are strongly encouraged to begin verification as early as possible.</w:t>
      </w:r>
    </w:p>
    <w:p w14:paraId="68849562" w14:textId="77777777" w:rsidR="002B00A2" w:rsidRDefault="000F6E4B" w:rsidP="007E5465">
      <w:r>
        <w:t>Timely participation in all verification windows is essential. While there may be multiple opportunities to correct data, early identification makes resolution easier. After the June 30 snapshot, corrections require a two-step process:</w:t>
      </w:r>
    </w:p>
    <w:p w14:paraId="4163C5F1" w14:textId="77777777" w:rsidR="002B00A2" w:rsidRDefault="000F6E4B" w:rsidP="007E5465">
      <w:pPr>
        <w:pStyle w:val="ListParagraph"/>
        <w:numPr>
          <w:ilvl w:val="0"/>
          <w:numId w:val="65"/>
        </w:numPr>
      </w:pPr>
      <w:r>
        <w:t xml:space="preserve">Submit a Late Data Change Request via </w:t>
      </w:r>
      <w:proofErr w:type="gramStart"/>
      <w:r>
        <w:t>the CDC</w:t>
      </w:r>
      <w:proofErr w:type="gramEnd"/>
      <w:r>
        <w:t>;</w:t>
      </w:r>
    </w:p>
    <w:p w14:paraId="2BAD7343" w14:textId="77777777" w:rsidR="002B00A2" w:rsidRDefault="000F6E4B" w:rsidP="00B65EAA">
      <w:pPr>
        <w:pStyle w:val="ListParagraph"/>
        <w:numPr>
          <w:ilvl w:val="0"/>
          <w:numId w:val="65"/>
        </w:numPr>
        <w:spacing w:after="120"/>
      </w:pPr>
      <w:r>
        <w:t>Make the correction once approved. Approval may take 3–5 days.</w:t>
      </w:r>
    </w:p>
    <w:p w14:paraId="382B9A78" w14:textId="77777777" w:rsidR="002B00A2" w:rsidRDefault="000F6E4B" w:rsidP="00B65EAA">
      <w:pPr>
        <w:pStyle w:val="Heading3"/>
        <w:spacing w:before="240"/>
      </w:pPr>
      <w:bookmarkStart w:id="137" w:name="_Toc239167219"/>
      <w:r>
        <w:t>Final Data</w:t>
      </w:r>
      <w:bookmarkEnd w:id="137"/>
      <w:r>
        <w:t xml:space="preserve"> </w:t>
      </w:r>
    </w:p>
    <w:p w14:paraId="3B7AAC60" w14:textId="225B8F90" w:rsidR="002B00A2" w:rsidRDefault="000F6E4B" w:rsidP="00B65EAA">
      <w:pPr>
        <w:spacing w:after="120"/>
      </w:pPr>
      <w:r>
        <w:t>Final data and reports will be released as soon as possible after testing concludes. While this process can take time, it ensures data quality and allows districts to review preliminary results.</w:t>
      </w:r>
    </w:p>
    <w:p w14:paraId="1484B5B6" w14:textId="2D9F571D" w:rsidR="002B00A2" w:rsidRDefault="000F6E4B" w:rsidP="00B65EAA">
      <w:pPr>
        <w:spacing w:after="120"/>
      </w:pPr>
      <w:r>
        <w:t>Final data is available through the following portals:</w:t>
      </w:r>
    </w:p>
    <w:p w14:paraId="423BC263" w14:textId="77777777" w:rsidR="002B00A2" w:rsidRDefault="000F6E4B" w:rsidP="007E5465">
      <w:pPr>
        <w:pStyle w:val="ListParagraph"/>
        <w:numPr>
          <w:ilvl w:val="0"/>
          <w:numId w:val="57"/>
        </w:numPr>
      </w:pPr>
      <w:r>
        <w:t xml:space="preserve">ACT: </w:t>
      </w:r>
      <w:hyperlink r:id="rId193">
        <w:r w:rsidRPr="007E5465">
          <w:rPr>
            <w:u w:val="single"/>
          </w:rPr>
          <w:t>ACT Success for Organizations</w:t>
        </w:r>
      </w:hyperlink>
    </w:p>
    <w:p w14:paraId="6B7F4AD8" w14:textId="0BD1AA5E" w:rsidR="002B00A2" w:rsidRDefault="000F6E4B" w:rsidP="00B65EAA">
      <w:pPr>
        <w:pStyle w:val="ListParagraph"/>
        <w:numPr>
          <w:ilvl w:val="0"/>
          <w:numId w:val="57"/>
        </w:numPr>
        <w:spacing w:after="120"/>
      </w:pPr>
      <w:r>
        <w:lastRenderedPageBreak/>
        <w:t xml:space="preserve">NSCAS General and Alternate: Acacia Manage through </w:t>
      </w:r>
      <w:hyperlink r:id="rId194">
        <w:r w:rsidRPr="007E5465">
          <w:rPr>
            <w:u w:val="single"/>
          </w:rPr>
          <w:t>NWEA CAP</w:t>
        </w:r>
      </w:hyperlink>
    </w:p>
    <w:p w14:paraId="0D6735A9" w14:textId="77777777" w:rsidR="002B00A2" w:rsidRDefault="000F6E4B" w:rsidP="00B65EAA">
      <w:pPr>
        <w:spacing w:after="120"/>
        <w:rPr>
          <w:b/>
          <w:bCs/>
        </w:rPr>
      </w:pPr>
      <w:r>
        <w:t xml:space="preserve">Reports are available for a limited time in each system. Districts should establish procedures </w:t>
      </w:r>
      <w:proofErr w:type="gramStart"/>
      <w:r>
        <w:t>to:</w:t>
      </w:r>
      <w:proofErr w:type="gramEnd"/>
      <w:r>
        <w:t xml:space="preserve"> download and securely store all </w:t>
      </w:r>
      <w:proofErr w:type="gramStart"/>
      <w:r>
        <w:t>reports, and</w:t>
      </w:r>
      <w:proofErr w:type="gramEnd"/>
      <w:r>
        <w:t xml:space="preserve"> share results with relevant staff. Having a clear process for managing final data supports ongoing district initiatives, including Continuous School Improvement.</w:t>
      </w:r>
    </w:p>
    <w:p w14:paraId="4B824B2B" w14:textId="77777777" w:rsidR="002B00A2" w:rsidRDefault="000F6E4B" w:rsidP="00B65EAA">
      <w:pPr>
        <w:pStyle w:val="Heading4"/>
      </w:pPr>
      <w:proofErr w:type="gramStart"/>
      <w:r>
        <w:t>Reports</w:t>
      </w:r>
      <w:proofErr w:type="gramEnd"/>
      <w:r>
        <w:t xml:space="preserve"> Interpretive Resources</w:t>
      </w:r>
    </w:p>
    <w:p w14:paraId="3CA9D127" w14:textId="05817D8B" w:rsidR="002B00A2" w:rsidRDefault="000F6E4B" w:rsidP="00B65EAA">
      <w:pPr>
        <w:spacing w:after="120"/>
      </w:pPr>
      <w:r>
        <w:t>Each NSCAS assessment includes supplemental resources to support understanding and use of the reports. These resources—updated annually—may include videos, sample reports, and guidance documents.</w:t>
      </w:r>
    </w:p>
    <w:p w14:paraId="59C9A3E0" w14:textId="77777777" w:rsidR="002B00A2" w:rsidRDefault="000F6E4B" w:rsidP="007E5465">
      <w:r>
        <w:t>Report resources are available through each test’s specific portal:</w:t>
      </w:r>
    </w:p>
    <w:p w14:paraId="27A0B8FE" w14:textId="77777777" w:rsidR="002B00A2" w:rsidRDefault="000F6E4B" w:rsidP="007E5465">
      <w:r>
        <w:tab/>
        <w:t>ACT:</w:t>
      </w:r>
      <w:r>
        <w:tab/>
      </w:r>
      <w:r>
        <w:tab/>
      </w:r>
      <w:r>
        <w:tab/>
      </w:r>
      <w:r>
        <w:tab/>
      </w:r>
      <w:r>
        <w:tab/>
      </w:r>
      <w:hyperlink r:id="rId195">
        <w:r>
          <w:rPr>
            <w:u w:val="single"/>
          </w:rPr>
          <w:t>ACT Nebraska Webpage</w:t>
        </w:r>
      </w:hyperlink>
    </w:p>
    <w:p w14:paraId="5BE5C256" w14:textId="77777777" w:rsidR="002B00A2" w:rsidRDefault="000F6E4B" w:rsidP="00B65EAA">
      <w:pPr>
        <w:spacing w:after="240"/>
      </w:pPr>
      <w:r>
        <w:tab/>
        <w:t>NSCAS General and Alternate:</w:t>
      </w:r>
      <w:r>
        <w:tab/>
      </w:r>
      <w:hyperlink r:id="rId196">
        <w:r>
          <w:rPr>
            <w:u w:val="single"/>
          </w:rPr>
          <w:t>NE-NWEA Connections Portal</w:t>
        </w:r>
      </w:hyperlink>
      <w:hyperlink r:id="rId197">
        <w:r>
          <w:rPr>
            <w:u w:val="single"/>
          </w:rPr>
          <w:t xml:space="preserve"> </w:t>
        </w:r>
      </w:hyperlink>
    </w:p>
    <w:p w14:paraId="185D43D2" w14:textId="77777777" w:rsidR="002B00A2" w:rsidRDefault="000F6E4B" w:rsidP="00B65EAA">
      <w:pPr>
        <w:pStyle w:val="Heading4"/>
      </w:pPr>
      <w:r>
        <w:t>Individual Score Reports</w:t>
      </w:r>
    </w:p>
    <w:p w14:paraId="051C9EC7" w14:textId="0C2241D4" w:rsidR="002B00A2" w:rsidRDefault="000F6E4B" w:rsidP="00B65EAA">
      <w:pPr>
        <w:spacing w:after="120"/>
      </w:pPr>
      <w:r>
        <w:t>ACT provides two copies of the Individual Student Report (ISR) to the high school and mails one to the student’s home. One school copy should be placed in the student’s cumulative file.</w:t>
      </w:r>
    </w:p>
    <w:p w14:paraId="5186BE92" w14:textId="1944289A" w:rsidR="002B00A2" w:rsidRDefault="000F6E4B" w:rsidP="00B65EAA">
      <w:pPr>
        <w:spacing w:after="120"/>
      </w:pPr>
      <w:r>
        <w:t>NWEA provides two copies to the district—one for the cumulative file and one for the student’s parent or legal guardian.</w:t>
      </w:r>
    </w:p>
    <w:p w14:paraId="3949CD8B" w14:textId="77777777" w:rsidR="002B00A2" w:rsidRDefault="000F6E4B" w:rsidP="00B65EAA">
      <w:pPr>
        <w:spacing w:after="240"/>
      </w:pPr>
      <w:r>
        <w:t xml:space="preserve">NDE does not mandate a distribution method or deadline. Districts may choose their own approach, such as distribution during parent-teacher conferences, but must make reasonable efforts to ensure timely delivery to families. </w:t>
      </w:r>
    </w:p>
    <w:p w14:paraId="5F5F138D" w14:textId="1D383A40" w:rsidR="002B00A2" w:rsidRDefault="000F6E4B" w:rsidP="00B65EAA">
      <w:pPr>
        <w:pStyle w:val="Heading4"/>
      </w:pPr>
      <w:r>
        <w:t xml:space="preserve">Public Reporting </w:t>
      </w:r>
    </w:p>
    <w:p w14:paraId="4621BA43" w14:textId="6EDB365E" w:rsidR="002B00A2" w:rsidRDefault="000F6E4B" w:rsidP="00B65EAA">
      <w:pPr>
        <w:spacing w:after="120"/>
      </w:pPr>
      <w:r>
        <w:t xml:space="preserve">Once assessment data is finalized, the Statewide Assessment Office shares it with NDE’s Information Systems &amp; Services (ISS) team for preparation and public reporting on the </w:t>
      </w:r>
      <w:hyperlink r:id="rId198">
        <w:r>
          <w:rPr>
            <w:u w:val="single"/>
          </w:rPr>
          <w:t>Nebraska Education Profile</w:t>
        </w:r>
      </w:hyperlink>
      <w:r>
        <w:t xml:space="preserve"> (NEP). ISS, in coordination with other NDE offices, provides districts with a reporting timeline.</w:t>
      </w:r>
    </w:p>
    <w:p w14:paraId="15B8EC7F" w14:textId="6AC1ABE2" w:rsidR="002B00A2" w:rsidRDefault="000F6E4B" w:rsidP="007E5465">
      <w:r>
        <w:t>Data is processed using established, annually reviewed business rules that align with best practices and legal requirements.</w:t>
      </w:r>
    </w:p>
    <w:p w14:paraId="72558852" w14:textId="77777777" w:rsidR="002B00A2" w:rsidRDefault="000F6E4B" w:rsidP="007E5465">
      <w:r>
        <w:lastRenderedPageBreak/>
        <w:t xml:space="preserve">The timeline typically includes a secure preview period for district leaders. This preview is not for correcting data, but to confirm the accuracy of reporting processes and calculations, and to prepare communication plans. Final data is also used to determine </w:t>
      </w:r>
      <w:hyperlink r:id="rId199">
        <w:proofErr w:type="spellStart"/>
        <w:r>
          <w:rPr>
            <w:u w:val="single"/>
          </w:rPr>
          <w:t>AQuESTT</w:t>
        </w:r>
        <w:proofErr w:type="spellEnd"/>
      </w:hyperlink>
      <w:r>
        <w:t xml:space="preserve"> Accountability Classifications. More information on </w:t>
      </w:r>
      <w:proofErr w:type="spellStart"/>
      <w:r>
        <w:t>AQuESTT</w:t>
      </w:r>
      <w:proofErr w:type="spellEnd"/>
      <w:r>
        <w:t xml:space="preserve"> is provided in the next section or online.</w:t>
      </w:r>
      <w:r>
        <w:br w:type="page"/>
      </w:r>
    </w:p>
    <w:p w14:paraId="09BD260E" w14:textId="2C82BA2F" w:rsidR="002B00A2" w:rsidRDefault="000F6E4B" w:rsidP="00B65EAA">
      <w:pPr>
        <w:pStyle w:val="Heading2"/>
        <w:spacing w:after="240"/>
      </w:pPr>
      <w:bookmarkStart w:id="138" w:name="_heading=h.16x20ju" w:colFirst="0" w:colLast="0"/>
      <w:bookmarkStart w:id="139" w:name="_Toc239167220"/>
      <w:bookmarkEnd w:id="138"/>
      <w:r>
        <w:lastRenderedPageBreak/>
        <w:t>IX. Accountability</w:t>
      </w:r>
      <w:bookmarkStart w:id="140" w:name="_heading=h.261ztfg" w:colFirst="0" w:colLast="0"/>
      <w:bookmarkEnd w:id="139"/>
      <w:bookmarkEnd w:id="140"/>
    </w:p>
    <w:p w14:paraId="396A550B" w14:textId="6DF84AE5" w:rsidR="002B00A2" w:rsidRDefault="000F6E4B" w:rsidP="00B65EAA">
      <w:pPr>
        <w:pStyle w:val="Heading3"/>
        <w:spacing w:after="240"/>
      </w:pPr>
      <w:bookmarkStart w:id="141" w:name="_heading=h.d20v6h4xy5jv" w:colFirst="0" w:colLast="0"/>
      <w:bookmarkStart w:id="142" w:name="_Toc239167221"/>
      <w:bookmarkEnd w:id="141"/>
      <w:r>
        <w:t xml:space="preserve">Nebraska Accountability System - </w:t>
      </w:r>
      <w:proofErr w:type="spellStart"/>
      <w:r>
        <w:t>AQuESTT</w:t>
      </w:r>
      <w:bookmarkEnd w:id="142"/>
      <w:proofErr w:type="spellEnd"/>
    </w:p>
    <w:p w14:paraId="16E4BF47" w14:textId="695E344A" w:rsidR="002B00A2" w:rsidRDefault="000F6E4B" w:rsidP="00B65EAA">
      <w:pPr>
        <w:spacing w:after="120"/>
      </w:pPr>
      <w:proofErr w:type="spellStart"/>
      <w:r>
        <w:t>AQuESTT</w:t>
      </w:r>
      <w:proofErr w:type="spellEnd"/>
      <w:r>
        <w:t xml:space="preserve">, Accountability for a Quality Education System Today and Tomorrow, is a next generation accountability system for Nebraska public schools and districts. </w:t>
      </w:r>
      <w:proofErr w:type="spellStart"/>
      <w:r>
        <w:t>AQuESTT</w:t>
      </w:r>
      <w:proofErr w:type="spellEnd"/>
      <w:r>
        <w:t xml:space="preserve"> is designed to integrate statutory requirements for accountability (79-760.06-.07 R.S</w:t>
      </w:r>
      <w:proofErr w:type="gramStart"/>
      <w:r>
        <w:t>.S</w:t>
      </w:r>
      <w:proofErr w:type="gramEnd"/>
      <w:r>
        <w:t>), accreditation (</w:t>
      </w:r>
      <w:hyperlink r:id="rId200">
        <w:r>
          <w:rPr>
            <w:u w:val="single"/>
          </w:rPr>
          <w:t>Rule 10</w:t>
        </w:r>
      </w:hyperlink>
      <w:r>
        <w:t xml:space="preserve">), the effective use of data, and support for professional learning for educators into a system focused on continuous school improvement. </w:t>
      </w:r>
      <w:proofErr w:type="spellStart"/>
      <w:r>
        <w:t>AQuESTT</w:t>
      </w:r>
      <w:proofErr w:type="spellEnd"/>
      <w:r>
        <w:t xml:space="preserve"> is fully aligned with the requirements of federal education law, </w:t>
      </w:r>
      <w:proofErr w:type="gramStart"/>
      <w:r>
        <w:t>the Every</w:t>
      </w:r>
      <w:proofErr w:type="gramEnd"/>
      <w:r>
        <w:t xml:space="preserve"> Student Succeeds Act (ESSA) which promotes and supports efforts to have a single system of accountability of Nebraska schools.  </w:t>
      </w:r>
    </w:p>
    <w:p w14:paraId="48435645" w14:textId="5E08F9E2" w:rsidR="002B00A2" w:rsidRDefault="000F6E4B" w:rsidP="00B65EAA">
      <w:pPr>
        <w:spacing w:after="120"/>
      </w:pPr>
      <w:proofErr w:type="spellStart"/>
      <w:r>
        <w:t>AQuESTT</w:t>
      </w:r>
      <w:proofErr w:type="spellEnd"/>
      <w:r>
        <w:t xml:space="preserve"> classifications and designations are one way to signal specific areas for school improvement. They also tell the NDE and ESUs how best to target specific supports. To comply with state statute, the NDE will classify all public schools and districts this fall using 2025-2026 school year data. </w:t>
      </w:r>
    </w:p>
    <w:p w14:paraId="7F582020" w14:textId="19674EBC" w:rsidR="002B00A2" w:rsidRDefault="000F6E4B" w:rsidP="00B65EAA">
      <w:pPr>
        <w:spacing w:after="240"/>
      </w:pPr>
      <w:r>
        <w:t xml:space="preserve">Per the ESSA, the NDE is required to meaningfully differentiate schools based on overall school performance and student group performance. This fall, the NDE will identify schools for Comprehensive Support and Improvement (CSI), Additional Targeted Support and Improvement (ATSI), and Targeted Support and Improvement (TSI), as well as schools eligible to exit from their CSI and ATSI designations using 2025-2026 school year data.   </w:t>
      </w:r>
    </w:p>
    <w:p w14:paraId="72D56215" w14:textId="77777777" w:rsidR="002B00A2" w:rsidRDefault="000F6E4B" w:rsidP="007E5465">
      <w:r>
        <w:t>Contact Us:</w:t>
      </w:r>
    </w:p>
    <w:p w14:paraId="7F20C692" w14:textId="77777777" w:rsidR="002B00A2" w:rsidRDefault="000F6E4B" w:rsidP="007E5465">
      <w:r>
        <w:t xml:space="preserve">Amanda Morris, Assistant Administrator &amp; Director of Accountability </w:t>
      </w:r>
    </w:p>
    <w:p w14:paraId="61DA8637" w14:textId="2B4450E6" w:rsidR="002B00A2" w:rsidRDefault="000F6E4B" w:rsidP="007E5465">
      <w:r>
        <w:t xml:space="preserve">Email: </w:t>
      </w:r>
      <w:hyperlink r:id="rId201">
        <w:r>
          <w:rPr>
            <w:u w:val="single"/>
          </w:rPr>
          <w:t>amanda.morris@nebraska.gov</w:t>
        </w:r>
      </w:hyperlink>
      <w:r>
        <w:t xml:space="preserve"> Phone: 402-480-5855 </w:t>
      </w:r>
    </w:p>
    <w:p w14:paraId="3A7E0FE5" w14:textId="1661AFC2" w:rsidR="002B00A2" w:rsidRDefault="000F6E4B" w:rsidP="007E5465">
      <w:r>
        <w:br w:type="page"/>
      </w:r>
    </w:p>
    <w:p w14:paraId="2BDE7C39" w14:textId="1E0502B6" w:rsidR="002B00A2" w:rsidRDefault="000F6E4B" w:rsidP="00B65EAA">
      <w:pPr>
        <w:pStyle w:val="Heading2"/>
        <w:spacing w:after="360"/>
      </w:pPr>
      <w:bookmarkStart w:id="143" w:name="_Toc239167222"/>
      <w:r>
        <w:lastRenderedPageBreak/>
        <w:t>X. Standards, Assessment, and Accountability: Early Childhood Assessment</w:t>
      </w:r>
      <w:bookmarkEnd w:id="143"/>
    </w:p>
    <w:p w14:paraId="56595843" w14:textId="4145B04C" w:rsidR="002B00A2" w:rsidRDefault="000F6E4B" w:rsidP="00B65EAA">
      <w:pPr>
        <w:spacing w:after="120"/>
      </w:pPr>
      <w:hyperlink r:id="rId202">
        <w:r>
          <w:rPr>
            <w:i/>
            <w:iCs/>
            <w:u w:val="single"/>
          </w:rPr>
          <w:t>Results Matter in Nebraska</w:t>
        </w:r>
      </w:hyperlink>
      <w:r>
        <w:rPr>
          <w:i/>
          <w:iCs/>
        </w:rPr>
        <w:t xml:space="preserve"> </w:t>
      </w:r>
      <w:r>
        <w:t xml:space="preserve">is a child and family outcomes and program improvement system designed and implemented to improve programs and supports for all young children, birth to mandatory attendance age, served through school districts, Educational Service Units (ESUs), the Early Development Network, and community partners. The system grew out of earlier efforts to monitor and evaluate grant funded early childhood education programs. Its broader application came </w:t>
      </w:r>
      <w:proofErr w:type="gramStart"/>
      <w:r>
        <w:t>as a result of</w:t>
      </w:r>
      <w:proofErr w:type="gramEnd"/>
      <w:r>
        <w:t xml:space="preserve"> federal </w:t>
      </w:r>
      <w:hyperlink r:id="rId203">
        <w:r>
          <w:rPr>
            <w:u w:val="single"/>
          </w:rPr>
          <w:t>Office of Special Education Programs</w:t>
        </w:r>
      </w:hyperlink>
      <w:r>
        <w:t xml:space="preserve"> (OSEP) requirements for reporting outcomes for children with disabilities and requirements for monitoring programs funded through a range of state funds. The system employs both child outcomes assessment and program quality assessment to accomplish the following:</w:t>
      </w:r>
    </w:p>
    <w:p w14:paraId="3C9BED30" w14:textId="77777777" w:rsidR="002B00A2" w:rsidRDefault="000F6E4B" w:rsidP="007E5465">
      <w:pPr>
        <w:pStyle w:val="ListParagraph"/>
        <w:numPr>
          <w:ilvl w:val="0"/>
          <w:numId w:val="13"/>
        </w:numPr>
      </w:pPr>
      <w:r>
        <w:t>Improve experiences, learning, development, and lives of young children (birth to mandatory attendance age) and their families</w:t>
      </w:r>
    </w:p>
    <w:p w14:paraId="44E72507" w14:textId="77777777" w:rsidR="002B00A2" w:rsidRDefault="000F6E4B" w:rsidP="007E5465">
      <w:pPr>
        <w:pStyle w:val="ListParagraph"/>
        <w:numPr>
          <w:ilvl w:val="0"/>
          <w:numId w:val="13"/>
        </w:numPr>
      </w:pPr>
      <w:r>
        <w:t>Inform program practices</w:t>
      </w:r>
    </w:p>
    <w:p w14:paraId="7284482B" w14:textId="77777777" w:rsidR="002B00A2" w:rsidRDefault="000F6E4B" w:rsidP="007E5465">
      <w:pPr>
        <w:pStyle w:val="ListParagraph"/>
        <w:numPr>
          <w:ilvl w:val="0"/>
          <w:numId w:val="13"/>
        </w:numPr>
      </w:pPr>
      <w:r>
        <w:t>Demonstrate program effectiveness</w:t>
      </w:r>
    </w:p>
    <w:p w14:paraId="57D19687" w14:textId="77777777" w:rsidR="002B00A2" w:rsidRDefault="000F6E4B" w:rsidP="007E5465">
      <w:pPr>
        <w:pStyle w:val="ListParagraph"/>
        <w:numPr>
          <w:ilvl w:val="0"/>
          <w:numId w:val="13"/>
        </w:numPr>
      </w:pPr>
      <w:r>
        <w:t>Guide the development of local and state policies and procedures</w:t>
      </w:r>
    </w:p>
    <w:p w14:paraId="774CC738" w14:textId="627EDDC0" w:rsidR="002B00A2" w:rsidRDefault="000F6E4B" w:rsidP="00B65EAA">
      <w:pPr>
        <w:pStyle w:val="ListParagraph"/>
        <w:numPr>
          <w:ilvl w:val="0"/>
          <w:numId w:val="13"/>
        </w:numPr>
        <w:spacing w:after="120"/>
      </w:pPr>
      <w:r>
        <w:t>Provide data to demonstrate results</w:t>
      </w:r>
    </w:p>
    <w:p w14:paraId="72DE1500" w14:textId="380DFC72" w:rsidR="002B00A2" w:rsidRDefault="000F6E4B" w:rsidP="00B65EAA">
      <w:pPr>
        <w:spacing w:after="120"/>
      </w:pPr>
      <w:r>
        <w:t>The system is administered by the Nebraska Department of Education (NDE) Offices of Early Childhood Education and Special Education. Partners include the Department of Health and Human Services and the Munroe-Meyer Institute, University of Nebraska Medical Center. A state Results Matter Child Task Force composed of state and local stakeholder representatives serves in an advisory role to the system.</w:t>
      </w:r>
    </w:p>
    <w:p w14:paraId="4CD888B3" w14:textId="77777777" w:rsidR="002B00A2" w:rsidRDefault="000F6E4B" w:rsidP="007E5465">
      <w:r>
        <w:t xml:space="preserve">The child and program assessment tools implemented for </w:t>
      </w:r>
      <w:r>
        <w:rPr>
          <w:i/>
          <w:iCs/>
        </w:rPr>
        <w:t>Results Matter</w:t>
      </w:r>
      <w:r>
        <w:t xml:space="preserve"> are congruent with:</w:t>
      </w:r>
    </w:p>
    <w:p w14:paraId="2A0123DB" w14:textId="77777777" w:rsidR="002B00A2" w:rsidRDefault="000F6E4B" w:rsidP="007E5465">
      <w:pPr>
        <w:pStyle w:val="ListParagraph"/>
        <w:numPr>
          <w:ilvl w:val="0"/>
          <w:numId w:val="20"/>
        </w:numPr>
      </w:pPr>
      <w:hyperlink r:id="rId204">
        <w:r w:rsidRPr="007E5465">
          <w:rPr>
            <w:u w:val="single"/>
          </w:rPr>
          <w:t>Nebraska Early Learning Guidelines</w:t>
        </w:r>
      </w:hyperlink>
      <w:r>
        <w:t xml:space="preserve">: Nebraska’s Birth to Five Learning and Development Standards </w:t>
      </w:r>
    </w:p>
    <w:p w14:paraId="08C94075" w14:textId="77777777" w:rsidR="002B00A2" w:rsidRDefault="000F6E4B" w:rsidP="007E5465">
      <w:pPr>
        <w:pStyle w:val="ListParagraph"/>
        <w:numPr>
          <w:ilvl w:val="0"/>
          <w:numId w:val="20"/>
        </w:numPr>
      </w:pPr>
      <w:hyperlink r:id="rId205">
        <w:r w:rsidRPr="007E5465">
          <w:rPr>
            <w:u w:val="single"/>
          </w:rPr>
          <w:t>NDE Rule 11</w:t>
        </w:r>
      </w:hyperlink>
      <w:r>
        <w:t>, Regulations for the Approval of Prekindergarten Programs Established by School Boards or Educational Service Units and for the Issuance of Early Childhood Grants.</w:t>
      </w:r>
    </w:p>
    <w:p w14:paraId="2BBA8F50" w14:textId="77777777" w:rsidR="002B00A2" w:rsidRDefault="000F6E4B" w:rsidP="007E5465">
      <w:pPr>
        <w:pStyle w:val="ListParagraph"/>
        <w:numPr>
          <w:ilvl w:val="0"/>
          <w:numId w:val="20"/>
        </w:numPr>
      </w:pPr>
      <w:hyperlink r:id="rId206">
        <w:r w:rsidRPr="007E5465">
          <w:rPr>
            <w:u w:val="single"/>
          </w:rPr>
          <w:t>NDE Rule 51</w:t>
        </w:r>
      </w:hyperlink>
      <w:r>
        <w:t>, Regulations and Standards for Special Education Programs. Rule 51 applies to all infants and toddlers with disabilities (birth-21).</w:t>
      </w:r>
    </w:p>
    <w:p w14:paraId="2F18BC7E" w14:textId="77777777" w:rsidR="002B00A2" w:rsidRDefault="000F6E4B" w:rsidP="007E5465">
      <w:pPr>
        <w:pStyle w:val="ListParagraph"/>
        <w:numPr>
          <w:ilvl w:val="0"/>
          <w:numId w:val="20"/>
        </w:numPr>
      </w:pPr>
      <w:hyperlink r:id="rId207">
        <w:r w:rsidRPr="007E5465">
          <w:rPr>
            <w:u w:val="single"/>
          </w:rPr>
          <w:t>NDE Rule 52</w:t>
        </w:r>
      </w:hyperlink>
      <w:r>
        <w:t>, Regulations and Standards for the Provision of Early Intervention Services. Rule 52 applies to all infants and toddlers with disabilities (birth to age 3).</w:t>
      </w:r>
    </w:p>
    <w:p w14:paraId="287793D1" w14:textId="090A5C37" w:rsidR="002B00A2" w:rsidRDefault="000F6E4B" w:rsidP="00B65EAA">
      <w:pPr>
        <w:pStyle w:val="ListParagraph"/>
        <w:numPr>
          <w:ilvl w:val="0"/>
          <w:numId w:val="20"/>
        </w:numPr>
        <w:spacing w:after="240"/>
      </w:pPr>
      <w:r>
        <w:t xml:space="preserve">The federal </w:t>
      </w:r>
      <w:hyperlink r:id="rId208">
        <w:r w:rsidRPr="007E5465">
          <w:rPr>
            <w:u w:val="single"/>
          </w:rPr>
          <w:t>Individuals with Disabilities Education Act (IDEA)</w:t>
        </w:r>
      </w:hyperlink>
      <w:r>
        <w:t xml:space="preserve"> Part B and Part C.</w:t>
      </w:r>
      <w:bookmarkStart w:id="144" w:name="_heading=h.kx2zbpqm0inz" w:colFirst="0" w:colLast="0"/>
      <w:bookmarkEnd w:id="144"/>
    </w:p>
    <w:p w14:paraId="42B67E3D" w14:textId="6D806E3D" w:rsidR="002B00A2" w:rsidRDefault="000F6E4B" w:rsidP="00B65EAA">
      <w:pPr>
        <w:pStyle w:val="Heading3"/>
        <w:spacing w:after="240"/>
      </w:pPr>
      <w:bookmarkStart w:id="145" w:name="_Toc239167223"/>
      <w:r>
        <w:t>Measuring Child Outcomes</w:t>
      </w:r>
      <w:bookmarkEnd w:id="145"/>
    </w:p>
    <w:p w14:paraId="52CB1428" w14:textId="73120634" w:rsidR="002B00A2" w:rsidRDefault="000F6E4B" w:rsidP="00B65EAA">
      <w:pPr>
        <w:spacing w:after="120"/>
      </w:pPr>
      <w:r>
        <w:rPr>
          <w:i/>
          <w:iCs/>
        </w:rPr>
        <w:t xml:space="preserve">Results Matter </w:t>
      </w:r>
      <w:r>
        <w:t>(in Nebraska) calls for measuring child outcomes through an assessment system that:</w:t>
      </w:r>
    </w:p>
    <w:p w14:paraId="53D11D45" w14:textId="77777777" w:rsidR="002B00A2" w:rsidRDefault="000F6E4B" w:rsidP="007E5465">
      <w:pPr>
        <w:pStyle w:val="ListParagraph"/>
        <w:numPr>
          <w:ilvl w:val="0"/>
          <w:numId w:val="49"/>
        </w:numPr>
      </w:pPr>
      <w:r>
        <w:t>Is based on ongoing observation of children engaged in real activities, with people they know, in natural settings</w:t>
      </w:r>
    </w:p>
    <w:p w14:paraId="185CB8A2" w14:textId="77777777" w:rsidR="002B00A2" w:rsidRDefault="000F6E4B" w:rsidP="007E5465">
      <w:pPr>
        <w:pStyle w:val="ListParagraph"/>
        <w:numPr>
          <w:ilvl w:val="0"/>
          <w:numId w:val="49"/>
        </w:numPr>
      </w:pPr>
      <w:r>
        <w:t>Reflects evidence-based practices</w:t>
      </w:r>
    </w:p>
    <w:p w14:paraId="3823ED27" w14:textId="77777777" w:rsidR="002B00A2" w:rsidRDefault="000F6E4B" w:rsidP="007E5465">
      <w:pPr>
        <w:pStyle w:val="ListParagraph"/>
        <w:numPr>
          <w:ilvl w:val="0"/>
          <w:numId w:val="49"/>
        </w:numPr>
      </w:pPr>
      <w:r>
        <w:t>Engages families and primary care providers as active participants</w:t>
      </w:r>
    </w:p>
    <w:p w14:paraId="554DC3E3" w14:textId="77777777" w:rsidR="002B00A2" w:rsidRDefault="000F6E4B" w:rsidP="007E5465">
      <w:pPr>
        <w:pStyle w:val="ListParagraph"/>
        <w:numPr>
          <w:ilvl w:val="0"/>
          <w:numId w:val="49"/>
        </w:numPr>
      </w:pPr>
      <w:r>
        <w:t>Integrates information gathered across settings</w:t>
      </w:r>
    </w:p>
    <w:p w14:paraId="2360C9B0" w14:textId="77777777" w:rsidR="002B00A2" w:rsidRDefault="000F6E4B" w:rsidP="007E5465">
      <w:pPr>
        <w:pStyle w:val="ListParagraph"/>
        <w:numPr>
          <w:ilvl w:val="0"/>
          <w:numId w:val="49"/>
        </w:numPr>
      </w:pPr>
      <w:r>
        <w:t>Is individualized to address each child’s unique ways of learning</w:t>
      </w:r>
    </w:p>
    <w:p w14:paraId="53261FD5" w14:textId="77777777" w:rsidR="002B00A2" w:rsidRDefault="000F6E4B" w:rsidP="007E5465">
      <w:pPr>
        <w:pStyle w:val="ListParagraph"/>
        <w:numPr>
          <w:ilvl w:val="0"/>
          <w:numId w:val="49"/>
        </w:numPr>
      </w:pPr>
      <w:r>
        <w:t>Informs decisions about day-to-day learning opportunities for children</w:t>
      </w:r>
    </w:p>
    <w:p w14:paraId="2D14ED47" w14:textId="05590568" w:rsidR="002B00A2" w:rsidRDefault="000F6E4B" w:rsidP="00B65EAA">
      <w:pPr>
        <w:pStyle w:val="ListParagraph"/>
        <w:numPr>
          <w:ilvl w:val="0"/>
          <w:numId w:val="49"/>
        </w:numPr>
        <w:spacing w:after="120"/>
      </w:pPr>
      <w:r>
        <w:t>Reflects the belief that development and learning are rooted in culture supported by the family</w:t>
      </w:r>
    </w:p>
    <w:p w14:paraId="18B42CC5" w14:textId="4331299E" w:rsidR="002B00A2" w:rsidRDefault="000F6E4B" w:rsidP="00B65EAA">
      <w:pPr>
        <w:spacing w:after="120"/>
      </w:pPr>
      <w:r>
        <w:t xml:space="preserve">NDE requires that all school districts use a single, statewide child assessment system, </w:t>
      </w:r>
      <w:hyperlink r:id="rId209">
        <w:r>
          <w:rPr>
            <w:u w:val="single"/>
          </w:rPr>
          <w:t>Teaching Strategies GOLD</w:t>
        </w:r>
      </w:hyperlink>
      <w:r>
        <w:t xml:space="preserve">. This comprehensive system measures individual child progress across six domains of development and learning for all children enrolled in district and/or ESU operated prekindergarten programs. Districts enter ongoing observational data in the GOLD online system to document progress towards meeting research-based </w:t>
      </w:r>
      <w:proofErr w:type="gramStart"/>
      <w:r>
        <w:t>widely-held</w:t>
      </w:r>
      <w:proofErr w:type="gramEnd"/>
      <w:r>
        <w:t xml:space="preserve"> expectations for young children. District outcomes are compared to state targets related to three outcomes most highly associated with success in school and in life:</w:t>
      </w:r>
    </w:p>
    <w:p w14:paraId="532646E0" w14:textId="77777777" w:rsidR="002B00A2" w:rsidRDefault="000F6E4B" w:rsidP="007E5465">
      <w:pPr>
        <w:pStyle w:val="ListParagraph"/>
        <w:numPr>
          <w:ilvl w:val="0"/>
          <w:numId w:val="33"/>
        </w:numPr>
      </w:pPr>
      <w:r>
        <w:t>Positive social-emotional skills, including social relationships</w:t>
      </w:r>
    </w:p>
    <w:p w14:paraId="7E79D9E3" w14:textId="77777777" w:rsidR="002B00A2" w:rsidRDefault="000F6E4B" w:rsidP="007E5465">
      <w:pPr>
        <w:pStyle w:val="ListParagraph"/>
        <w:numPr>
          <w:ilvl w:val="0"/>
          <w:numId w:val="33"/>
        </w:numPr>
      </w:pPr>
      <w:r>
        <w:t>Acquisition and use of knowledge and skills, including early language, communication and early literacy; and</w:t>
      </w:r>
    </w:p>
    <w:p w14:paraId="1C606D27" w14:textId="476AD658" w:rsidR="002B00A2" w:rsidRDefault="000F6E4B" w:rsidP="00B65EAA">
      <w:pPr>
        <w:pStyle w:val="ListParagraph"/>
        <w:numPr>
          <w:ilvl w:val="0"/>
          <w:numId w:val="33"/>
        </w:numPr>
        <w:spacing w:after="120"/>
      </w:pPr>
      <w:r>
        <w:t>Use of appropriate behaviors to meet their needs.</w:t>
      </w:r>
    </w:p>
    <w:p w14:paraId="3A48235F" w14:textId="77777777" w:rsidR="002B00A2" w:rsidRDefault="000F6E4B" w:rsidP="00B65EAA">
      <w:pPr>
        <w:spacing w:after="120"/>
      </w:pPr>
      <w:r>
        <w:t xml:space="preserve">Annual reporting of </w:t>
      </w:r>
      <w:r>
        <w:rPr>
          <w:i/>
          <w:iCs/>
        </w:rPr>
        <w:t>Results Matter</w:t>
      </w:r>
      <w:r>
        <w:t xml:space="preserve"> child progress data is required by OSEP, the State Board of Education and the Nebraska legislature. The use of a single online assessment </w:t>
      </w:r>
      <w:r>
        <w:lastRenderedPageBreak/>
        <w:t>system provides the state with unprecedented opportunities to compile needed data, not only for the required state and local reporting functions, but most importantly for ongoing curriculum planning, differentiated instruction, program improvement, and improved child outcomes.</w:t>
      </w:r>
    </w:p>
    <w:p w14:paraId="7C81C1CF" w14:textId="77777777" w:rsidR="002B00A2" w:rsidRDefault="000F6E4B" w:rsidP="00B65EAA">
      <w:pPr>
        <w:pStyle w:val="Heading3"/>
      </w:pPr>
      <w:bookmarkStart w:id="146" w:name="_Toc239167224"/>
      <w:r>
        <w:t>Program Quality Assessment</w:t>
      </w:r>
      <w:bookmarkEnd w:id="146"/>
    </w:p>
    <w:p w14:paraId="0E248761" w14:textId="6141A9C7" w:rsidR="002B00A2" w:rsidRDefault="000F6E4B" w:rsidP="00B65EAA">
      <w:pPr>
        <w:spacing w:after="120"/>
      </w:pPr>
      <w:r>
        <w:rPr>
          <w:i/>
          <w:iCs/>
        </w:rPr>
        <w:t xml:space="preserve">Results Matter </w:t>
      </w:r>
      <w:r>
        <w:t xml:space="preserve">also includes evaluation of program quality to ensure that early childhood classrooms achieve and maintain overall high quality, employ qualified staff, and operate in compliance with federal and state guidelines. Each district and ESU </w:t>
      </w:r>
      <w:proofErr w:type="gramStart"/>
      <w:r>
        <w:t>is</w:t>
      </w:r>
      <w:proofErr w:type="gramEnd"/>
      <w:r>
        <w:t xml:space="preserve"> required to participate in the Results Matter program outcomes system for all children birth to </w:t>
      </w:r>
      <w:r>
        <w:rPr>
          <w:highlight w:val="white"/>
        </w:rPr>
        <w:t>mandatory attendance</w:t>
      </w:r>
      <w:r>
        <w:t xml:space="preserve"> age using one or more of the following environment rating scales:</w:t>
      </w:r>
    </w:p>
    <w:p w14:paraId="2A6A4F22" w14:textId="77777777" w:rsidR="002B00A2" w:rsidRDefault="000F6E4B" w:rsidP="00B65EAA">
      <w:pPr>
        <w:pStyle w:val="ListParagraph"/>
        <w:numPr>
          <w:ilvl w:val="0"/>
          <w:numId w:val="40"/>
        </w:numPr>
        <w:ind w:left="900"/>
      </w:pPr>
      <w:r>
        <w:t>Early Childhood Environment Rating Scale - Third Edition (ECERS-3)</w:t>
      </w:r>
    </w:p>
    <w:p w14:paraId="4B6A9C59" w14:textId="77777777" w:rsidR="002B00A2" w:rsidRDefault="000F6E4B" w:rsidP="00B65EAA">
      <w:pPr>
        <w:pStyle w:val="ListParagraph"/>
        <w:numPr>
          <w:ilvl w:val="0"/>
          <w:numId w:val="40"/>
        </w:numPr>
        <w:ind w:left="900"/>
      </w:pPr>
      <w:r>
        <w:t>Infant Toddler Environment Rating Scale - Revised (ITERS-R)</w:t>
      </w:r>
    </w:p>
    <w:p w14:paraId="53FCE9BB" w14:textId="77777777" w:rsidR="002B00A2" w:rsidRDefault="000F6E4B" w:rsidP="00B65EAA">
      <w:pPr>
        <w:pStyle w:val="ListParagraph"/>
        <w:numPr>
          <w:ilvl w:val="0"/>
          <w:numId w:val="40"/>
        </w:numPr>
        <w:ind w:left="900"/>
      </w:pPr>
      <w:r>
        <w:t>Classroom Assessment Scoring System - PreK (CLASS PreK)</w:t>
      </w:r>
    </w:p>
    <w:p w14:paraId="289F9E40" w14:textId="77777777" w:rsidR="002B00A2" w:rsidRDefault="000F6E4B" w:rsidP="00B65EAA">
      <w:pPr>
        <w:pStyle w:val="ListParagraph"/>
        <w:numPr>
          <w:ilvl w:val="0"/>
          <w:numId w:val="40"/>
        </w:numPr>
        <w:ind w:left="900"/>
      </w:pPr>
      <w:r>
        <w:t>Classroom Assessment Scoring System - Toddler (CLASS Toddler)</w:t>
      </w:r>
    </w:p>
    <w:p w14:paraId="0E86C5A2" w14:textId="77777777" w:rsidR="002B00A2" w:rsidRDefault="000F6E4B" w:rsidP="00B65EAA">
      <w:pPr>
        <w:pStyle w:val="ListParagraph"/>
        <w:numPr>
          <w:ilvl w:val="0"/>
          <w:numId w:val="40"/>
        </w:numPr>
        <w:ind w:left="900"/>
      </w:pPr>
      <w:r>
        <w:t>Classroom Assessment Scoring System - Infant (CLASS Infant)</w:t>
      </w:r>
    </w:p>
    <w:p w14:paraId="59920868" w14:textId="316D6DAC" w:rsidR="002B00A2" w:rsidRDefault="000F6E4B" w:rsidP="00B65EAA">
      <w:pPr>
        <w:pStyle w:val="ListParagraph"/>
        <w:numPr>
          <w:ilvl w:val="0"/>
          <w:numId w:val="40"/>
        </w:numPr>
        <w:spacing w:after="120"/>
        <w:ind w:left="900"/>
      </w:pPr>
      <w:r>
        <w:t>Home visiting Rating Scales (</w:t>
      </w:r>
      <w:proofErr w:type="spellStart"/>
      <w:r>
        <w:t>HoVRS</w:t>
      </w:r>
      <w:proofErr w:type="spellEnd"/>
      <w:r>
        <w:t>) (for Sixpence programs only)</w:t>
      </w:r>
    </w:p>
    <w:p w14:paraId="525967CE" w14:textId="77777777" w:rsidR="002B00A2" w:rsidRDefault="000F6E4B" w:rsidP="00B65EAA">
      <w:pPr>
        <w:spacing w:after="120"/>
      </w:pPr>
      <w:r>
        <w:t xml:space="preserve">All school districts and Educational Service Units are required to submit the annual NDE Prekindergarten Program Report to </w:t>
      </w:r>
      <w:proofErr w:type="gramStart"/>
      <w:r>
        <w:t>be in compliance with</w:t>
      </w:r>
      <w:proofErr w:type="gramEnd"/>
      <w:r>
        <w:t xml:space="preserve"> the Rule 11 approval processes. In addition, programs are highly encouraged to participate in the NAEYC Accreditation process or Step Up to Quality. NDE provides technical assistance for each process and financial assistance for NAEYC Accreditation.</w:t>
      </w:r>
    </w:p>
    <w:p w14:paraId="4AF02480" w14:textId="77777777" w:rsidR="002B00A2" w:rsidRDefault="000F6E4B" w:rsidP="00B65EAA">
      <w:pPr>
        <w:pStyle w:val="Heading3"/>
      </w:pPr>
      <w:bookmarkStart w:id="147" w:name="_Toc239167225"/>
      <w:r>
        <w:t>Technical Assistance/Professional Development</w:t>
      </w:r>
      <w:bookmarkEnd w:id="147"/>
    </w:p>
    <w:p w14:paraId="79B51418" w14:textId="77777777" w:rsidR="002B00A2" w:rsidRDefault="000F6E4B" w:rsidP="00B65EAA">
      <w:pPr>
        <w:spacing w:after="120"/>
      </w:pPr>
      <w:r>
        <w:t xml:space="preserve">School districts and programs receive continuous support to ensure that their participation in </w:t>
      </w:r>
      <w:r>
        <w:rPr>
          <w:i/>
          <w:iCs/>
        </w:rPr>
        <w:t xml:space="preserve">Results Matter </w:t>
      </w:r>
      <w:r>
        <w:t xml:space="preserve">provides the highest quality data and knowledge about how to use data to improve program quality and child and family outcomes. Based on data submitted to the NDE, district and ESU prekindergarten programs receive tiered levels of support to meet continuous improvement goals within the prekindergarten program. The state’s </w:t>
      </w:r>
      <w:hyperlink r:id="rId210">
        <w:r>
          <w:rPr>
            <w:u w:val="single"/>
          </w:rPr>
          <w:t>Early Childhood Training Center</w:t>
        </w:r>
      </w:hyperlink>
      <w:r>
        <w:t xml:space="preserve"> and statewide network of early childhood professional development (Early Learning Connection), in collaboration with the organizations which provide the program and child assessment tools, regularly offer </w:t>
      </w:r>
      <w:r>
        <w:lastRenderedPageBreak/>
        <w:t>training in their use. NDE maintains a cadre of professionals who have achieved reliability in the use of the Environment Rating Scales and the CLASS assessment tools.</w:t>
      </w:r>
    </w:p>
    <w:p w14:paraId="32D0D581" w14:textId="77777777" w:rsidR="002B00A2" w:rsidRDefault="000F6E4B" w:rsidP="00B65EAA">
      <w:pPr>
        <w:pStyle w:val="Heading3"/>
      </w:pPr>
      <w:bookmarkStart w:id="148" w:name="_Toc239167226"/>
      <w:r>
        <w:t>Results Matter Fidelity</w:t>
      </w:r>
      <w:bookmarkEnd w:id="148"/>
    </w:p>
    <w:p w14:paraId="109B8836" w14:textId="77777777" w:rsidR="002B00A2" w:rsidRDefault="000F6E4B" w:rsidP="00B65EAA">
      <w:pPr>
        <w:spacing w:after="120"/>
      </w:pPr>
      <w:r>
        <w:t>Results Matter Fidelity is designed to ensure the reliability and validity of GOLD assessment data.</w:t>
      </w:r>
    </w:p>
    <w:p w14:paraId="39C54AFF" w14:textId="77777777" w:rsidR="002B00A2" w:rsidRDefault="000F6E4B" w:rsidP="00B65EAA">
      <w:pPr>
        <w:pStyle w:val="Heading4"/>
      </w:pPr>
      <w:r>
        <w:t>GOLD Inter-Rater Reliability (IRR) Certification</w:t>
      </w:r>
    </w:p>
    <w:p w14:paraId="490855D7" w14:textId="0879DE60" w:rsidR="002B00A2" w:rsidRDefault="000F6E4B" w:rsidP="00B65EAA">
      <w:pPr>
        <w:spacing w:after="120"/>
      </w:pPr>
      <w:r>
        <w:t>This certification is required to be completed online by each teacher/practitioner responsible for scoring child observations and documentation for children, birth to age five. Individual Inter-Rater Reliability (IRR) must be completed online by teachers who have completed one year of use in GOLD. IRR certification must be renewed every three years. In Nebraska, most teachers/practitioners work with children, birth to mandatory attendance age. For certification, these individuals must achieve and maintain inter-rater reliability for the following two groups of children:</w:t>
      </w:r>
    </w:p>
    <w:p w14:paraId="5FD1EBC0" w14:textId="77777777" w:rsidR="002B00A2" w:rsidRDefault="000F6E4B" w:rsidP="00B65EAA">
      <w:pPr>
        <w:pStyle w:val="ListParagraph"/>
        <w:numPr>
          <w:ilvl w:val="0"/>
          <w:numId w:val="21"/>
        </w:numPr>
        <w:ind w:left="900"/>
      </w:pPr>
      <w:r>
        <w:t>Birth through age 2, including children with disabilities (IT2)</w:t>
      </w:r>
    </w:p>
    <w:p w14:paraId="342F4161" w14:textId="42699375" w:rsidR="002B00A2" w:rsidRDefault="000F6E4B" w:rsidP="00B65EAA">
      <w:pPr>
        <w:pStyle w:val="ListParagraph"/>
        <w:numPr>
          <w:ilvl w:val="0"/>
          <w:numId w:val="21"/>
        </w:numPr>
        <w:spacing w:after="120"/>
        <w:ind w:left="900"/>
      </w:pPr>
      <w:r>
        <w:t>Preschool (3-5), including children with disabilities (Preschool/Pre-K/Transitional Kindergarten)</w:t>
      </w:r>
    </w:p>
    <w:p w14:paraId="5E6A40D8" w14:textId="674AD3AF" w:rsidR="002B00A2" w:rsidRDefault="000F6E4B" w:rsidP="00B65EAA">
      <w:pPr>
        <w:spacing w:after="120"/>
      </w:pPr>
      <w:r>
        <w:t>If only one age group of children is served by a teacher, then only that certification level is required.</w:t>
      </w:r>
    </w:p>
    <w:p w14:paraId="04AA530E" w14:textId="3CA7CBCC" w:rsidR="002B00A2" w:rsidRDefault="000F6E4B" w:rsidP="00B65EAA">
      <w:pPr>
        <w:spacing w:after="120"/>
      </w:pPr>
      <w:r>
        <w:t xml:space="preserve">For information, resources, and updates related to </w:t>
      </w:r>
      <w:r>
        <w:rPr>
          <w:i/>
          <w:iCs/>
        </w:rPr>
        <w:t>Results Matter</w:t>
      </w:r>
      <w:r>
        <w:t xml:space="preserve">, see: </w:t>
      </w:r>
      <w:hyperlink r:id="rId211">
        <w:r>
          <w:rPr>
            <w:sz w:val="24"/>
            <w:szCs w:val="24"/>
            <w:u w:val="single"/>
          </w:rPr>
          <w:t>https://www.education.ne.gov/oec/results-matter-nebraska/</w:t>
        </w:r>
      </w:hyperlink>
      <w:hyperlink r:id="rId212">
        <w:r>
          <w:rPr>
            <w:u w:val="single"/>
          </w:rPr>
          <w:t xml:space="preserve"> </w:t>
        </w:r>
      </w:hyperlink>
    </w:p>
    <w:p w14:paraId="1540F0A4" w14:textId="77777777" w:rsidR="002B00A2" w:rsidRDefault="000F6E4B" w:rsidP="007E5465">
      <w:r>
        <w:t xml:space="preserve">For more information related to Technical Assistance/Supports, see: </w:t>
      </w:r>
    </w:p>
    <w:p w14:paraId="355AF734" w14:textId="0C42282E" w:rsidR="002B00A2" w:rsidRDefault="000F6E4B" w:rsidP="00B65EAA">
      <w:pPr>
        <w:spacing w:after="120"/>
      </w:pPr>
      <w:hyperlink r:id="rId213" w:anchor="1680724759819-8c65b9fd-9bc0">
        <w:r>
          <w:rPr>
            <w:u w:val="single"/>
          </w:rPr>
          <w:t>Results Matter Nebraska – Nebraska Department of Education</w:t>
        </w:r>
      </w:hyperlink>
      <w:r>
        <w:t xml:space="preserve"> </w:t>
      </w:r>
    </w:p>
    <w:p w14:paraId="7DCA45A7" w14:textId="77777777" w:rsidR="002B00A2" w:rsidRDefault="000F6E4B" w:rsidP="007E5465">
      <w:r>
        <w:t xml:space="preserve">Questions about any of the information in this section may be directed </w:t>
      </w:r>
      <w:proofErr w:type="gramStart"/>
      <w:r>
        <w:t>to</w:t>
      </w:r>
      <w:proofErr w:type="gramEnd"/>
      <w:r>
        <w:t>:</w:t>
      </w:r>
    </w:p>
    <w:p w14:paraId="53DF079C" w14:textId="77777777" w:rsidR="002B00A2" w:rsidRDefault="000F6E4B" w:rsidP="007E5465">
      <w:r>
        <w:rPr>
          <w:b/>
          <w:bCs/>
        </w:rPr>
        <w:t>Melody Hobson</w:t>
      </w:r>
      <w:r>
        <w:t xml:space="preserve">, Administrator, Early Childhood Education </w:t>
      </w:r>
    </w:p>
    <w:p w14:paraId="2E33D3E6" w14:textId="77777777" w:rsidR="002B00A2" w:rsidRDefault="000F6E4B" w:rsidP="007E5465">
      <w:r>
        <w:t xml:space="preserve">Email: </w:t>
      </w:r>
      <w:hyperlink r:id="rId214">
        <w:r>
          <w:rPr>
            <w:u w:val="single"/>
          </w:rPr>
          <w:t>melody.hobson@nebraska.gov</w:t>
        </w:r>
      </w:hyperlink>
      <w:r>
        <w:t xml:space="preserve"> Phone: 402-860-4055</w:t>
      </w:r>
    </w:p>
    <w:p w14:paraId="1554EB6F" w14:textId="77777777" w:rsidR="002B00A2" w:rsidRDefault="000F6E4B" w:rsidP="007E5465">
      <w:r>
        <w:rPr>
          <w:b/>
          <w:bCs/>
        </w:rPr>
        <w:t xml:space="preserve">Kristine Luebbe, </w:t>
      </w:r>
      <w:r>
        <w:t xml:space="preserve">Director of Programs and </w:t>
      </w:r>
      <w:proofErr w:type="spellStart"/>
      <w:r>
        <w:t>PartnershipsEmail</w:t>
      </w:r>
      <w:proofErr w:type="spellEnd"/>
      <w:r>
        <w:t xml:space="preserve">: </w:t>
      </w:r>
      <w:hyperlink r:id="rId215">
        <w:r>
          <w:rPr>
            <w:u w:val="single"/>
          </w:rPr>
          <w:t>kristine.luebbe@nebraska.gov</w:t>
        </w:r>
      </w:hyperlink>
      <w:r>
        <w:t xml:space="preserve"> Phone: 531-510-8101</w:t>
      </w:r>
    </w:p>
    <w:p w14:paraId="75D8C2BC" w14:textId="77777777" w:rsidR="002B00A2" w:rsidRDefault="000F6E4B" w:rsidP="007E5465">
      <w:r>
        <w:rPr>
          <w:b/>
          <w:bCs/>
        </w:rPr>
        <w:t>Kristine Ray</w:t>
      </w:r>
      <w:r>
        <w:t>, Preschool Special Education Specialist, 619 Coordinator</w:t>
      </w:r>
    </w:p>
    <w:p w14:paraId="2D0CFA58" w14:textId="5F118DF9" w:rsidR="002B00A2" w:rsidRDefault="000F6E4B" w:rsidP="007E5465">
      <w:r>
        <w:t xml:space="preserve">Email: </w:t>
      </w:r>
      <w:hyperlink r:id="rId216">
        <w:r>
          <w:rPr>
            <w:u w:val="single"/>
          </w:rPr>
          <w:t>kristine.ray@nebraska.gov</w:t>
        </w:r>
      </w:hyperlink>
      <w:r>
        <w:t xml:space="preserve"> </w:t>
      </w:r>
    </w:p>
    <w:p w14:paraId="65ECDB6E" w14:textId="77777777" w:rsidR="002B00A2" w:rsidRDefault="002B00A2" w:rsidP="007E5465"/>
    <w:p w14:paraId="4AAB0684" w14:textId="77777777" w:rsidR="002B00A2" w:rsidRDefault="000F6E4B" w:rsidP="00B65EAA">
      <w:pPr>
        <w:pStyle w:val="Heading2"/>
        <w:spacing w:after="240"/>
      </w:pPr>
      <w:bookmarkStart w:id="149" w:name="_Toc239167227"/>
      <w:r>
        <w:lastRenderedPageBreak/>
        <w:t>XI. Standards, Assessment, and Accountability:     The Continuous Improvement Process</w:t>
      </w:r>
      <w:bookmarkEnd w:id="149"/>
    </w:p>
    <w:p w14:paraId="2EA6ADA1" w14:textId="45F7C7B6" w:rsidR="002B00A2" w:rsidRDefault="000F6E4B" w:rsidP="00B65EAA">
      <w:pPr>
        <w:spacing w:after="120"/>
      </w:pPr>
      <w:r>
        <w:rPr>
          <w:noProof/>
        </w:rPr>
        <w:drawing>
          <wp:inline distT="114300" distB="114300" distL="114300" distR="114300" wp14:anchorId="245A9D92" wp14:editId="435BC321">
            <wp:extent cx="2094678" cy="2019195"/>
            <wp:effectExtent l="38100" t="38100" r="38100" b="381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7"/>
                    <a:srcRect/>
                    <a:stretch>
                      <a:fillRect/>
                    </a:stretch>
                  </pic:blipFill>
                  <pic:spPr>
                    <a:xfrm>
                      <a:off x="0" y="0"/>
                      <a:ext cx="2094678" cy="2019195"/>
                    </a:xfrm>
                    <a:prstGeom prst="rect">
                      <a:avLst/>
                    </a:prstGeom>
                    <a:ln w="38100">
                      <a:solidFill>
                        <a:srgbClr val="2F5496"/>
                      </a:solidFill>
                      <a:prstDash val="solid"/>
                    </a:ln>
                  </pic:spPr>
                </pic:pic>
              </a:graphicData>
            </a:graphic>
          </wp:inline>
        </w:drawing>
      </w:r>
    </w:p>
    <w:p w14:paraId="4B5FD6D9" w14:textId="77777777" w:rsidR="002B00A2" w:rsidRDefault="000F6E4B" w:rsidP="00B65EAA">
      <w:pPr>
        <w:spacing w:after="120"/>
      </w:pPr>
      <w:r>
        <w:t xml:space="preserve">Continuous Improvement is a requirement set forth in NAC 92 Chapter 10 section 009, </w:t>
      </w:r>
      <w:hyperlink r:id="rId218">
        <w:r>
          <w:rPr>
            <w:u w:val="single"/>
          </w:rPr>
          <w:t>Regulations and Procedures for the Accreditation of Schools</w:t>
        </w:r>
      </w:hyperlink>
      <w:r>
        <w:t xml:space="preserve">. “School Improvement” is not limited to reviewing student achievement data and an external visitation every five years. Continuous Improvement involves a multi-faceted approach to ongoing actions, systematic and systemic procedures, and strives to involve all internal and external stakeholders. </w:t>
      </w:r>
    </w:p>
    <w:p w14:paraId="36C2291C" w14:textId="77777777" w:rsidR="002B00A2" w:rsidRDefault="000F6E4B" w:rsidP="00B65EAA">
      <w:pPr>
        <w:spacing w:after="120"/>
      </w:pPr>
      <w:r>
        <w:t xml:space="preserve">Standards and assessments are essential to Continuous Improvement. Student performance data generated from assessments that are aligned with content standards informs the Continuous Improvement process. Specifically, deep data analysis should assist committees with formulating priorities and target goals. The action plan is developed based upon areas of need and establishes actionable steps to make measurable progress. Periodic reviews of the action plan allow the school to be responsive and impact student learning. </w:t>
      </w:r>
    </w:p>
    <w:p w14:paraId="51AFEEB0" w14:textId="77777777" w:rsidR="002B00A2" w:rsidRDefault="000F6E4B" w:rsidP="00B65EAA">
      <w:pPr>
        <w:spacing w:after="120"/>
      </w:pPr>
      <w:r>
        <w:t>Continuous improvement means that adults need to be learners, data consumers, and have opportunities to collaborate on curriculum, instruction, and assessment. Many of the professional development opportunities offered by the NDE are focused on these topics.</w:t>
      </w:r>
    </w:p>
    <w:p w14:paraId="6564B5C5" w14:textId="77777777" w:rsidR="002B00A2" w:rsidRDefault="000F6E4B" w:rsidP="00B65EAA">
      <w:pPr>
        <w:pStyle w:val="Heading3"/>
      </w:pPr>
      <w:bookmarkStart w:id="150" w:name="_Toc239167228"/>
      <w:r>
        <w:t>CIP Support Days</w:t>
      </w:r>
      <w:bookmarkEnd w:id="150"/>
    </w:p>
    <w:p w14:paraId="639E2C9E" w14:textId="77777777" w:rsidR="002B00A2" w:rsidRDefault="000F6E4B" w:rsidP="007E5465">
      <w:r>
        <w:t xml:space="preserve">Professional development is provided by the </w:t>
      </w:r>
      <w:hyperlink r:id="rId219">
        <w:r>
          <w:rPr>
            <w:u w:val="single"/>
          </w:rPr>
          <w:t>NDE Accreditation Section</w:t>
        </w:r>
      </w:hyperlink>
      <w:r>
        <w:t xml:space="preserve">. During the 2026-2027 school year, </w:t>
      </w:r>
      <w:proofErr w:type="gramStart"/>
      <w:r>
        <w:t>work days</w:t>
      </w:r>
      <w:proofErr w:type="gramEnd"/>
      <w:r>
        <w:t xml:space="preserve"> will be hosted throughout the state at various Educational Service Units. The day is spent providing guidance and materials to attending schools </w:t>
      </w:r>
      <w:r>
        <w:lastRenderedPageBreak/>
        <w:t xml:space="preserve">surrounding Continuous Improvement best practices. Resources shared highlight the importance of data-based decision making and utilizing multiple data points. Additional partners providing support may include NDE Special Education, </w:t>
      </w:r>
      <w:proofErr w:type="spellStart"/>
      <w:r>
        <w:t>NeMTSS</w:t>
      </w:r>
      <w:proofErr w:type="spellEnd"/>
      <w:r>
        <w:t>, and Cognia.</w:t>
      </w:r>
    </w:p>
    <w:p w14:paraId="4622925F" w14:textId="77777777" w:rsidR="002B00A2" w:rsidRDefault="000F6E4B" w:rsidP="007E5465">
      <w:r>
        <w:t xml:space="preserve">Questions about any of the information in this section may be directed </w:t>
      </w:r>
      <w:proofErr w:type="gramStart"/>
      <w:r>
        <w:t>to</w:t>
      </w:r>
      <w:proofErr w:type="gramEnd"/>
      <w:r>
        <w:t>:</w:t>
      </w:r>
    </w:p>
    <w:p w14:paraId="375632B6" w14:textId="77777777" w:rsidR="002B00A2" w:rsidRDefault="000F6E4B" w:rsidP="007E5465">
      <w:r>
        <w:t>Todd Wolverton, Acting Accreditation Section Director</w:t>
      </w:r>
    </w:p>
    <w:p w14:paraId="00E42EB0" w14:textId="77777777" w:rsidR="002B00A2" w:rsidRDefault="000F6E4B" w:rsidP="007E5465">
      <w:r>
        <w:t xml:space="preserve">Email: </w:t>
      </w:r>
      <w:hyperlink r:id="rId220">
        <w:r>
          <w:rPr>
            <w:u w:val="single"/>
          </w:rPr>
          <w:t>todd.wolverton@nebraska.gov</w:t>
        </w:r>
      </w:hyperlink>
    </w:p>
    <w:p w14:paraId="52D690D2" w14:textId="1E45D47E" w:rsidR="002B00A2" w:rsidRDefault="000F6E4B" w:rsidP="007E5465">
      <w:r>
        <w:t>Phone: 402-219-2542</w:t>
      </w:r>
    </w:p>
    <w:sectPr w:rsidR="002B00A2">
      <w:type w:val="continuous"/>
      <w:pgSz w:w="12240" w:h="15840"/>
      <w:pgMar w:top="1440" w:right="1440" w:bottom="1440" w:left="1267" w:header="576"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D0D55" w14:textId="77777777" w:rsidR="002E2157" w:rsidRDefault="002E2157" w:rsidP="007E5465">
      <w:r>
        <w:separator/>
      </w:r>
    </w:p>
  </w:endnote>
  <w:endnote w:type="continuationSeparator" w:id="0">
    <w:p w14:paraId="17EB804C" w14:textId="77777777" w:rsidR="002E2157" w:rsidRDefault="002E2157" w:rsidP="007E54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embedRegular r:id="rId1" w:fontKey="{9C6516E2-E4E9-4AE8-BD13-4B4C83E0957A}"/>
    <w:embedBold r:id="rId2" w:fontKey="{75A57B81-036F-4961-9A8D-A1BEB20693A1}"/>
    <w:embedItalic r:id="rId3" w:fontKey="{C2A14AA5-FE66-4AFD-828D-8A65521E0EA8}"/>
    <w:embedBoldItalic r:id="rId4" w:fontKey="{5D2C878B-1D50-4AB8-BF9B-C049CF6ACEFB}"/>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5" w:fontKey="{FDAD59FA-8541-4CCF-B364-DE002549FD0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A6D1AB7A-5F93-48F6-A0AA-C87190C4DE53}"/>
  </w:font>
  <w:font w:name="Cambria">
    <w:panose1 w:val="02040503050406030204"/>
    <w:charset w:val="00"/>
    <w:family w:val="roman"/>
    <w:pitch w:val="variable"/>
    <w:sig w:usb0="E00006FF" w:usb1="420024FF" w:usb2="02000000" w:usb3="00000000" w:csb0="0000019F" w:csb1="00000000"/>
    <w:embedRegular r:id="rId7" w:fontKey="{A44239D1-821C-45F0-A09A-845C794477E1}"/>
  </w:font>
  <w:font w:name="Roboto">
    <w:charset w:val="00"/>
    <w:family w:val="auto"/>
    <w:pitch w:val="variable"/>
    <w:sig w:usb0="E0000AFF" w:usb1="5000217F" w:usb2="00000021" w:usb3="00000000" w:csb0="0000019F" w:csb1="00000000"/>
    <w:embedRegular r:id="rId8" w:fontKey="{BB1E0E48-645A-4262-A068-9DB60FF2EC9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4543C" w14:textId="77777777" w:rsidR="002B00A2" w:rsidRDefault="000F6E4B" w:rsidP="007E5465">
    <w:r>
      <w:rPr>
        <w:sz w:val="36"/>
        <w:szCs w:val="36"/>
      </w:rPr>
      <w:t xml:space="preserve">  </w:t>
    </w:r>
    <w:r>
      <w:fldChar w:fldCharType="begin"/>
    </w:r>
    <w:r>
      <w:instrText>PAGE</w:instrText>
    </w:r>
    <w:r>
      <w:fldChar w:fldCharType="separate"/>
    </w:r>
    <w:r w:rsidR="00104B7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9B60E" w14:textId="77777777" w:rsidR="002E2157" w:rsidRDefault="002E2157" w:rsidP="007E5465">
      <w:r>
        <w:separator/>
      </w:r>
    </w:p>
  </w:footnote>
  <w:footnote w:type="continuationSeparator" w:id="0">
    <w:p w14:paraId="2AE62E1B" w14:textId="77777777" w:rsidR="002E2157" w:rsidRDefault="002E2157" w:rsidP="007E5465">
      <w:r>
        <w:continuationSeparator/>
      </w:r>
    </w:p>
  </w:footnote>
  <w:footnote w:id="1">
    <w:p w14:paraId="4F9500B0" w14:textId="77777777" w:rsidR="002B00A2" w:rsidRDefault="000F6E4B" w:rsidP="007E5465">
      <w:r>
        <w:rPr>
          <w:vertAlign w:val="superscript"/>
        </w:rPr>
        <w:footnoteRef/>
      </w:r>
      <w:r>
        <w:t xml:space="preserve"> Year of Transition to ELP standards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0E2C"/>
    <w:multiLevelType w:val="multilevel"/>
    <w:tmpl w:val="A0B8339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5FC4E1B"/>
    <w:multiLevelType w:val="multilevel"/>
    <w:tmpl w:val="397232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D00A44"/>
    <w:multiLevelType w:val="multilevel"/>
    <w:tmpl w:val="15E426F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07FA40D0"/>
    <w:multiLevelType w:val="multilevel"/>
    <w:tmpl w:val="3E162EE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0E5E548E"/>
    <w:multiLevelType w:val="multilevel"/>
    <w:tmpl w:val="17325DA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108D2D64"/>
    <w:multiLevelType w:val="multilevel"/>
    <w:tmpl w:val="41ACEB9E"/>
    <w:lvl w:ilvl="0">
      <w:start w:val="6"/>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1441FA7"/>
    <w:multiLevelType w:val="multilevel"/>
    <w:tmpl w:val="12A21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C200BE"/>
    <w:multiLevelType w:val="multilevel"/>
    <w:tmpl w:val="3C96A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DD7482"/>
    <w:multiLevelType w:val="multilevel"/>
    <w:tmpl w:val="D7F8E17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17666427"/>
    <w:multiLevelType w:val="multilevel"/>
    <w:tmpl w:val="CB2CF9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A1127B7"/>
    <w:multiLevelType w:val="multilevel"/>
    <w:tmpl w:val="ACEA25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A7D56AB"/>
    <w:multiLevelType w:val="multilevel"/>
    <w:tmpl w:val="5E5C6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BA9540A"/>
    <w:multiLevelType w:val="multilevel"/>
    <w:tmpl w:val="7F185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CC44095"/>
    <w:multiLevelType w:val="multilevel"/>
    <w:tmpl w:val="A4DABDA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4" w15:restartNumberingAfterBreak="0">
    <w:nsid w:val="1E4C0918"/>
    <w:multiLevelType w:val="multilevel"/>
    <w:tmpl w:val="F74251CE"/>
    <w:lvl w:ilvl="0">
      <w:start w:val="6"/>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2DA3E4E"/>
    <w:multiLevelType w:val="multilevel"/>
    <w:tmpl w:val="D214F3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24080EB1"/>
    <w:multiLevelType w:val="multilevel"/>
    <w:tmpl w:val="AD96D46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7" w15:restartNumberingAfterBreak="0">
    <w:nsid w:val="24DE0560"/>
    <w:multiLevelType w:val="multilevel"/>
    <w:tmpl w:val="ED6E3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670463B"/>
    <w:multiLevelType w:val="multilevel"/>
    <w:tmpl w:val="2F368BC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9" w15:restartNumberingAfterBreak="0">
    <w:nsid w:val="2AD43413"/>
    <w:multiLevelType w:val="multilevel"/>
    <w:tmpl w:val="092C278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0" w15:restartNumberingAfterBreak="0">
    <w:nsid w:val="2B79794C"/>
    <w:multiLevelType w:val="multilevel"/>
    <w:tmpl w:val="3DFC4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CF864D8"/>
    <w:multiLevelType w:val="multilevel"/>
    <w:tmpl w:val="EA428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EA51F44"/>
    <w:multiLevelType w:val="multilevel"/>
    <w:tmpl w:val="3F306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1467C8F"/>
    <w:multiLevelType w:val="multilevel"/>
    <w:tmpl w:val="9B20A80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4" w15:restartNumberingAfterBreak="0">
    <w:nsid w:val="329F3E0F"/>
    <w:multiLevelType w:val="multilevel"/>
    <w:tmpl w:val="F1C0FD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3571723B"/>
    <w:multiLevelType w:val="multilevel"/>
    <w:tmpl w:val="0AC6BB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8F37BFA"/>
    <w:multiLevelType w:val="multilevel"/>
    <w:tmpl w:val="EC52A01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7" w15:restartNumberingAfterBreak="0">
    <w:nsid w:val="3A756529"/>
    <w:multiLevelType w:val="multilevel"/>
    <w:tmpl w:val="2594F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AB576E8"/>
    <w:multiLevelType w:val="multilevel"/>
    <w:tmpl w:val="CCFC744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9" w15:restartNumberingAfterBreak="0">
    <w:nsid w:val="3CAD7354"/>
    <w:multiLevelType w:val="multilevel"/>
    <w:tmpl w:val="5B320F7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0" w15:restartNumberingAfterBreak="0">
    <w:nsid w:val="3D256587"/>
    <w:multiLevelType w:val="multilevel"/>
    <w:tmpl w:val="91B68478"/>
    <w:lvl w:ilvl="0">
      <w:start w:val="6"/>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3E434E24"/>
    <w:multiLevelType w:val="multilevel"/>
    <w:tmpl w:val="0B786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F892D69"/>
    <w:multiLevelType w:val="multilevel"/>
    <w:tmpl w:val="A92A64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433504A8"/>
    <w:multiLevelType w:val="multilevel"/>
    <w:tmpl w:val="AA3C344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4" w15:restartNumberingAfterBreak="0">
    <w:nsid w:val="44192337"/>
    <w:multiLevelType w:val="multilevel"/>
    <w:tmpl w:val="5FDE5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45F3C18"/>
    <w:multiLevelType w:val="multilevel"/>
    <w:tmpl w:val="49B07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53A026F"/>
    <w:multiLevelType w:val="multilevel"/>
    <w:tmpl w:val="0EA4EE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46B26676"/>
    <w:multiLevelType w:val="multilevel"/>
    <w:tmpl w:val="2236F6D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8" w15:restartNumberingAfterBreak="0">
    <w:nsid w:val="46D93847"/>
    <w:multiLevelType w:val="multilevel"/>
    <w:tmpl w:val="6C4E5F04"/>
    <w:lvl w:ilvl="0">
      <w:start w:val="1"/>
      <w:numFmt w:val="bullet"/>
      <w:lvlText w:val="●"/>
      <w:lvlJc w:val="left"/>
      <w:pPr>
        <w:ind w:left="0" w:hanging="360"/>
      </w:pPr>
      <w:rPr>
        <w:u w:val="none"/>
      </w:rPr>
    </w:lvl>
    <w:lvl w:ilvl="1">
      <w:start w:val="1"/>
      <w:numFmt w:val="bullet"/>
      <w:lvlText w:val="○"/>
      <w:lvlJc w:val="left"/>
      <w:pPr>
        <w:ind w:left="720" w:hanging="360"/>
      </w:pPr>
      <w:rPr>
        <w:u w:val="none"/>
      </w:rPr>
    </w:lvl>
    <w:lvl w:ilvl="2">
      <w:start w:val="1"/>
      <w:numFmt w:val="bullet"/>
      <w:lvlText w:val="■"/>
      <w:lvlJc w:val="left"/>
      <w:pPr>
        <w:ind w:left="1440" w:hanging="360"/>
      </w:pPr>
      <w:rPr>
        <w:u w:val="none"/>
      </w:rPr>
    </w:lvl>
    <w:lvl w:ilvl="3">
      <w:start w:val="1"/>
      <w:numFmt w:val="bullet"/>
      <w:lvlText w:val="●"/>
      <w:lvlJc w:val="left"/>
      <w:pPr>
        <w:ind w:left="2160" w:hanging="360"/>
      </w:pPr>
      <w:rPr>
        <w:u w:val="none"/>
      </w:rPr>
    </w:lvl>
    <w:lvl w:ilvl="4">
      <w:start w:val="1"/>
      <w:numFmt w:val="bullet"/>
      <w:lvlText w:val="○"/>
      <w:lvlJc w:val="left"/>
      <w:pPr>
        <w:ind w:left="2880" w:hanging="360"/>
      </w:pPr>
      <w:rPr>
        <w:u w:val="none"/>
      </w:rPr>
    </w:lvl>
    <w:lvl w:ilvl="5">
      <w:start w:val="1"/>
      <w:numFmt w:val="bullet"/>
      <w:lvlText w:val="■"/>
      <w:lvlJc w:val="left"/>
      <w:pPr>
        <w:ind w:left="3600" w:hanging="360"/>
      </w:pPr>
      <w:rPr>
        <w:u w:val="none"/>
      </w:rPr>
    </w:lvl>
    <w:lvl w:ilvl="6">
      <w:start w:val="1"/>
      <w:numFmt w:val="bullet"/>
      <w:lvlText w:val="●"/>
      <w:lvlJc w:val="left"/>
      <w:pPr>
        <w:ind w:left="4320" w:hanging="360"/>
      </w:pPr>
      <w:rPr>
        <w:u w:val="none"/>
      </w:rPr>
    </w:lvl>
    <w:lvl w:ilvl="7">
      <w:start w:val="1"/>
      <w:numFmt w:val="bullet"/>
      <w:lvlText w:val="○"/>
      <w:lvlJc w:val="left"/>
      <w:pPr>
        <w:ind w:left="5040" w:hanging="360"/>
      </w:pPr>
      <w:rPr>
        <w:u w:val="none"/>
      </w:rPr>
    </w:lvl>
    <w:lvl w:ilvl="8">
      <w:start w:val="1"/>
      <w:numFmt w:val="bullet"/>
      <w:lvlText w:val="■"/>
      <w:lvlJc w:val="left"/>
      <w:pPr>
        <w:ind w:left="5760" w:hanging="360"/>
      </w:pPr>
      <w:rPr>
        <w:u w:val="none"/>
      </w:rPr>
    </w:lvl>
  </w:abstractNum>
  <w:abstractNum w:abstractNumId="39" w15:restartNumberingAfterBreak="0">
    <w:nsid w:val="494C3A3F"/>
    <w:multiLevelType w:val="multilevel"/>
    <w:tmpl w:val="8A7AE650"/>
    <w:lvl w:ilvl="0">
      <w:start w:val="6"/>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499D43BC"/>
    <w:multiLevelType w:val="multilevel"/>
    <w:tmpl w:val="ACF2308E"/>
    <w:lvl w:ilvl="0">
      <w:start w:val="6"/>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1" w15:restartNumberingAfterBreak="0">
    <w:nsid w:val="4C105227"/>
    <w:multiLevelType w:val="multilevel"/>
    <w:tmpl w:val="DB027E2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2" w15:restartNumberingAfterBreak="0">
    <w:nsid w:val="4C1A5408"/>
    <w:multiLevelType w:val="multilevel"/>
    <w:tmpl w:val="F902427C"/>
    <w:lvl w:ilvl="0">
      <w:start w:val="6"/>
      <w:numFmt w:val="bullet"/>
      <w:lvlText w:val="•"/>
      <w:lvlJc w:val="left"/>
      <w:pPr>
        <w:ind w:left="360" w:hanging="360"/>
      </w:pPr>
      <w:rPr>
        <w:rFonts w:ascii="Century Gothic" w:eastAsia="Century Gothic" w:hAnsi="Century Gothic" w:cs="Century Gothic"/>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3" w15:restartNumberingAfterBreak="0">
    <w:nsid w:val="4C9B0ED3"/>
    <w:multiLevelType w:val="multilevel"/>
    <w:tmpl w:val="CF080DD6"/>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44" w15:restartNumberingAfterBreak="0">
    <w:nsid w:val="4D19794D"/>
    <w:multiLevelType w:val="multilevel"/>
    <w:tmpl w:val="9716CB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D310FDA"/>
    <w:multiLevelType w:val="multilevel"/>
    <w:tmpl w:val="A8F67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E606D43"/>
    <w:multiLevelType w:val="multilevel"/>
    <w:tmpl w:val="F7B8E70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7" w15:restartNumberingAfterBreak="0">
    <w:nsid w:val="50E068DD"/>
    <w:multiLevelType w:val="multilevel"/>
    <w:tmpl w:val="7C50A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513824E5"/>
    <w:multiLevelType w:val="multilevel"/>
    <w:tmpl w:val="1C6E2A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9" w15:restartNumberingAfterBreak="0">
    <w:nsid w:val="52E26300"/>
    <w:multiLevelType w:val="multilevel"/>
    <w:tmpl w:val="85DA6BC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0" w15:restartNumberingAfterBreak="0">
    <w:nsid w:val="55BD6E0A"/>
    <w:multiLevelType w:val="multilevel"/>
    <w:tmpl w:val="730E662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1" w15:restartNumberingAfterBreak="0">
    <w:nsid w:val="58B85F8B"/>
    <w:multiLevelType w:val="multilevel"/>
    <w:tmpl w:val="4F30797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2" w15:restartNumberingAfterBreak="0">
    <w:nsid w:val="58C12EA1"/>
    <w:multiLevelType w:val="multilevel"/>
    <w:tmpl w:val="2A5426D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3" w15:restartNumberingAfterBreak="0">
    <w:nsid w:val="59E86988"/>
    <w:multiLevelType w:val="multilevel"/>
    <w:tmpl w:val="8CA03C2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4" w15:restartNumberingAfterBreak="0">
    <w:nsid w:val="5A803CE5"/>
    <w:multiLevelType w:val="multilevel"/>
    <w:tmpl w:val="AF5CCBF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5" w15:restartNumberingAfterBreak="0">
    <w:nsid w:val="5A8569E8"/>
    <w:multiLevelType w:val="hybridMultilevel"/>
    <w:tmpl w:val="D0A0FF88"/>
    <w:lvl w:ilvl="0" w:tplc="AAB0D2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7EF7C98"/>
    <w:multiLevelType w:val="multilevel"/>
    <w:tmpl w:val="6BC83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A480D67"/>
    <w:multiLevelType w:val="multilevel"/>
    <w:tmpl w:val="AC105AB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8" w15:restartNumberingAfterBreak="0">
    <w:nsid w:val="6A82415D"/>
    <w:multiLevelType w:val="multilevel"/>
    <w:tmpl w:val="86889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C221F00"/>
    <w:multiLevelType w:val="multilevel"/>
    <w:tmpl w:val="FEB40D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DFE0076"/>
    <w:multiLevelType w:val="multilevel"/>
    <w:tmpl w:val="BD32E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E201BDE"/>
    <w:multiLevelType w:val="multilevel"/>
    <w:tmpl w:val="96D0112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2" w15:restartNumberingAfterBreak="0">
    <w:nsid w:val="700841FC"/>
    <w:multiLevelType w:val="multilevel"/>
    <w:tmpl w:val="282A170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3" w15:restartNumberingAfterBreak="0">
    <w:nsid w:val="701A754E"/>
    <w:multiLevelType w:val="multilevel"/>
    <w:tmpl w:val="9508C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o"/>
      <w:lvlJc w:val="left"/>
      <w:pPr>
        <w:ind w:left="2880" w:hanging="360"/>
      </w:pPr>
      <w:rPr>
        <w:rFonts w:ascii="Courier New" w:hAnsi="Courier New" w:cs="Courier New" w:hint="default"/>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78C56A5D"/>
    <w:multiLevelType w:val="multilevel"/>
    <w:tmpl w:val="901E54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5" w15:restartNumberingAfterBreak="0">
    <w:nsid w:val="7A573948"/>
    <w:multiLevelType w:val="multilevel"/>
    <w:tmpl w:val="72E8BB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7BCE60EC"/>
    <w:multiLevelType w:val="multilevel"/>
    <w:tmpl w:val="1A0EC9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7" w15:restartNumberingAfterBreak="0">
    <w:nsid w:val="7BF11261"/>
    <w:multiLevelType w:val="multilevel"/>
    <w:tmpl w:val="8BF6D93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097485118">
    <w:abstractNumId w:val="35"/>
  </w:num>
  <w:num w:numId="2" w16cid:durableId="2073189454">
    <w:abstractNumId w:val="9"/>
  </w:num>
  <w:num w:numId="3" w16cid:durableId="674185835">
    <w:abstractNumId w:val="31"/>
  </w:num>
  <w:num w:numId="4" w16cid:durableId="1393314116">
    <w:abstractNumId w:val="22"/>
  </w:num>
  <w:num w:numId="5" w16cid:durableId="471598674">
    <w:abstractNumId w:val="15"/>
  </w:num>
  <w:num w:numId="6" w16cid:durableId="1922983673">
    <w:abstractNumId w:val="17"/>
  </w:num>
  <w:num w:numId="7" w16cid:durableId="1783038120">
    <w:abstractNumId w:val="34"/>
  </w:num>
  <w:num w:numId="8" w16cid:durableId="1637028982">
    <w:abstractNumId w:val="24"/>
  </w:num>
  <w:num w:numId="9" w16cid:durableId="1487284502">
    <w:abstractNumId w:val="58"/>
  </w:num>
  <w:num w:numId="10" w16cid:durableId="1041974688">
    <w:abstractNumId w:val="16"/>
  </w:num>
  <w:num w:numId="11" w16cid:durableId="745110494">
    <w:abstractNumId w:val="27"/>
  </w:num>
  <w:num w:numId="12" w16cid:durableId="1721200462">
    <w:abstractNumId w:val="26"/>
  </w:num>
  <w:num w:numId="13" w16cid:durableId="942223637">
    <w:abstractNumId w:val="30"/>
  </w:num>
  <w:num w:numId="14" w16cid:durableId="701595248">
    <w:abstractNumId w:val="10"/>
  </w:num>
  <w:num w:numId="15" w16cid:durableId="372314968">
    <w:abstractNumId w:val="53"/>
  </w:num>
  <w:num w:numId="16" w16cid:durableId="420877948">
    <w:abstractNumId w:val="23"/>
  </w:num>
  <w:num w:numId="17" w16cid:durableId="1820923360">
    <w:abstractNumId w:val="47"/>
  </w:num>
  <w:num w:numId="18" w16cid:durableId="738941367">
    <w:abstractNumId w:val="13"/>
  </w:num>
  <w:num w:numId="19" w16cid:durableId="1347361706">
    <w:abstractNumId w:val="49"/>
  </w:num>
  <w:num w:numId="20" w16cid:durableId="38097613">
    <w:abstractNumId w:val="5"/>
  </w:num>
  <w:num w:numId="21" w16cid:durableId="746221548">
    <w:abstractNumId w:val="42"/>
  </w:num>
  <w:num w:numId="22" w16cid:durableId="1379889405">
    <w:abstractNumId w:val="48"/>
  </w:num>
  <w:num w:numId="23" w16cid:durableId="1545867210">
    <w:abstractNumId w:val="51"/>
  </w:num>
  <w:num w:numId="24" w16cid:durableId="469515341">
    <w:abstractNumId w:val="33"/>
  </w:num>
  <w:num w:numId="25" w16cid:durableId="129910172">
    <w:abstractNumId w:val="43"/>
  </w:num>
  <w:num w:numId="26" w16cid:durableId="335353291">
    <w:abstractNumId w:val="4"/>
  </w:num>
  <w:num w:numId="27" w16cid:durableId="516971068">
    <w:abstractNumId w:val="45"/>
  </w:num>
  <w:num w:numId="28" w16cid:durableId="152379038">
    <w:abstractNumId w:val="67"/>
  </w:num>
  <w:num w:numId="29" w16cid:durableId="2041586991">
    <w:abstractNumId w:val="20"/>
  </w:num>
  <w:num w:numId="30" w16cid:durableId="150945886">
    <w:abstractNumId w:val="64"/>
  </w:num>
  <w:num w:numId="31" w16cid:durableId="2120030056">
    <w:abstractNumId w:val="37"/>
  </w:num>
  <w:num w:numId="32" w16cid:durableId="1305888378">
    <w:abstractNumId w:val="0"/>
  </w:num>
  <w:num w:numId="33" w16cid:durableId="153421178">
    <w:abstractNumId w:val="14"/>
  </w:num>
  <w:num w:numId="34" w16cid:durableId="508759999">
    <w:abstractNumId w:val="18"/>
  </w:num>
  <w:num w:numId="35" w16cid:durableId="1691025414">
    <w:abstractNumId w:val="66"/>
  </w:num>
  <w:num w:numId="36" w16cid:durableId="1249072558">
    <w:abstractNumId w:val="62"/>
  </w:num>
  <w:num w:numId="37" w16cid:durableId="329336708">
    <w:abstractNumId w:val="63"/>
  </w:num>
  <w:num w:numId="38" w16cid:durableId="1115833336">
    <w:abstractNumId w:val="54"/>
  </w:num>
  <w:num w:numId="39" w16cid:durableId="1394428046">
    <w:abstractNumId w:val="28"/>
  </w:num>
  <w:num w:numId="40" w16cid:durableId="620722719">
    <w:abstractNumId w:val="38"/>
  </w:num>
  <w:num w:numId="41" w16cid:durableId="1875993600">
    <w:abstractNumId w:val="46"/>
  </w:num>
  <w:num w:numId="42" w16cid:durableId="1329943173">
    <w:abstractNumId w:val="50"/>
  </w:num>
  <w:num w:numId="43" w16cid:durableId="1481921243">
    <w:abstractNumId w:val="36"/>
  </w:num>
  <w:num w:numId="44" w16cid:durableId="140729964">
    <w:abstractNumId w:val="44"/>
  </w:num>
  <w:num w:numId="45" w16cid:durableId="611791950">
    <w:abstractNumId w:val="7"/>
  </w:num>
  <w:num w:numId="46" w16cid:durableId="930894746">
    <w:abstractNumId w:val="29"/>
  </w:num>
  <w:num w:numId="47" w16cid:durableId="1427845300">
    <w:abstractNumId w:val="41"/>
  </w:num>
  <w:num w:numId="48" w16cid:durableId="762915610">
    <w:abstractNumId w:val="65"/>
  </w:num>
  <w:num w:numId="49" w16cid:durableId="1366250166">
    <w:abstractNumId w:val="40"/>
  </w:num>
  <w:num w:numId="50" w16cid:durableId="4480849">
    <w:abstractNumId w:val="56"/>
  </w:num>
  <w:num w:numId="51" w16cid:durableId="1401633317">
    <w:abstractNumId w:val="57"/>
  </w:num>
  <w:num w:numId="52" w16cid:durableId="772743295">
    <w:abstractNumId w:val="11"/>
  </w:num>
  <w:num w:numId="53" w16cid:durableId="79720294">
    <w:abstractNumId w:val="2"/>
  </w:num>
  <w:num w:numId="54" w16cid:durableId="204951358">
    <w:abstractNumId w:val="6"/>
  </w:num>
  <w:num w:numId="55" w16cid:durableId="335693024">
    <w:abstractNumId w:val="52"/>
  </w:num>
  <w:num w:numId="56" w16cid:durableId="1194490412">
    <w:abstractNumId w:val="39"/>
  </w:num>
  <w:num w:numId="57" w16cid:durableId="664631751">
    <w:abstractNumId w:val="25"/>
  </w:num>
  <w:num w:numId="58" w16cid:durableId="2127385032">
    <w:abstractNumId w:val="21"/>
  </w:num>
  <w:num w:numId="59" w16cid:durableId="1856458318">
    <w:abstractNumId w:val="59"/>
  </w:num>
  <w:num w:numId="60" w16cid:durableId="623004371">
    <w:abstractNumId w:val="3"/>
  </w:num>
  <w:num w:numId="61" w16cid:durableId="122383718">
    <w:abstractNumId w:val="8"/>
  </w:num>
  <w:num w:numId="62" w16cid:durableId="48462408">
    <w:abstractNumId w:val="19"/>
  </w:num>
  <w:num w:numId="63" w16cid:durableId="1288587295">
    <w:abstractNumId w:val="61"/>
  </w:num>
  <w:num w:numId="64" w16cid:durableId="1111440785">
    <w:abstractNumId w:val="12"/>
  </w:num>
  <w:num w:numId="65" w16cid:durableId="116485293">
    <w:abstractNumId w:val="32"/>
  </w:num>
  <w:num w:numId="66" w16cid:durableId="470295555">
    <w:abstractNumId w:val="1"/>
  </w:num>
  <w:num w:numId="67" w16cid:durableId="1664696597">
    <w:abstractNumId w:val="60"/>
  </w:num>
  <w:num w:numId="68" w16cid:durableId="1821921647">
    <w:abstractNumId w:val="5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ocumentProtection w:edit="readOnly" w:enforcement="1" w:cryptProviderType="rsaAES" w:cryptAlgorithmClass="hash" w:cryptAlgorithmType="typeAny" w:cryptAlgorithmSid="14" w:cryptSpinCount="100000" w:hash="ey74iwNAj2SApzKybB4ADTRN++SdfGfTAf14F/Yt96+e3ow/AYMnXYfDD7Y6L/5Up4vZWT4avC7RolSJEsX/Sg==" w:salt="DYVLdcLKoRM6QXwUzk80g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0A2"/>
    <w:rsid w:val="000037E7"/>
    <w:rsid w:val="0001404E"/>
    <w:rsid w:val="00016D0C"/>
    <w:rsid w:val="0009024C"/>
    <w:rsid w:val="00097C35"/>
    <w:rsid w:val="000D1B4F"/>
    <w:rsid w:val="000D71A4"/>
    <w:rsid w:val="000F6E4B"/>
    <w:rsid w:val="00104B7F"/>
    <w:rsid w:val="00135851"/>
    <w:rsid w:val="00145675"/>
    <w:rsid w:val="001B6120"/>
    <w:rsid w:val="00261139"/>
    <w:rsid w:val="00272292"/>
    <w:rsid w:val="002B00A2"/>
    <w:rsid w:val="002E2157"/>
    <w:rsid w:val="00313A82"/>
    <w:rsid w:val="003E76AE"/>
    <w:rsid w:val="0040122A"/>
    <w:rsid w:val="00403DB2"/>
    <w:rsid w:val="00431113"/>
    <w:rsid w:val="006C2F46"/>
    <w:rsid w:val="006E1D65"/>
    <w:rsid w:val="006F474D"/>
    <w:rsid w:val="00771A5C"/>
    <w:rsid w:val="007E5465"/>
    <w:rsid w:val="00874B32"/>
    <w:rsid w:val="008A4C4D"/>
    <w:rsid w:val="008F6381"/>
    <w:rsid w:val="009A658D"/>
    <w:rsid w:val="00B368DA"/>
    <w:rsid w:val="00B65EAA"/>
    <w:rsid w:val="00B84596"/>
    <w:rsid w:val="00C04909"/>
    <w:rsid w:val="00C46F2C"/>
    <w:rsid w:val="00C83A2E"/>
    <w:rsid w:val="00E00617"/>
    <w:rsid w:val="00E2349A"/>
    <w:rsid w:val="00F53A32"/>
    <w:rsid w:val="00F64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83488"/>
  <w15:docId w15:val="{47D41E72-9BBC-45B3-8453-28C2541EE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Gothic" w:eastAsia="Century Gothic" w:hAnsi="Century Gothic" w:cs="Century Gothic"/>
        <w:sz w:val="22"/>
        <w:szCs w:val="22"/>
        <w:lang w:val="en" w:eastAsia="en-US" w:bidi="ar-SA"/>
      </w:rPr>
    </w:rPrDefault>
    <w:pPrDefault>
      <w:pPr>
        <w:spacing w:line="360" w:lineRule="auto"/>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465"/>
    <w:pPr>
      <w:ind w:left="0"/>
    </w:pPr>
  </w:style>
  <w:style w:type="paragraph" w:styleId="Heading1">
    <w:name w:val="heading 1"/>
    <w:basedOn w:val="Normal"/>
    <w:next w:val="Normal"/>
    <w:uiPriority w:val="9"/>
    <w:qFormat/>
    <w:rsid w:val="00431113"/>
    <w:pPr>
      <w:jc w:val="center"/>
      <w:outlineLvl w:val="0"/>
    </w:pPr>
    <w:rPr>
      <w:b/>
      <w:bCs/>
      <w:sz w:val="72"/>
      <w:szCs w:val="72"/>
    </w:rPr>
  </w:style>
  <w:style w:type="paragraph" w:styleId="Heading2">
    <w:name w:val="heading 2"/>
    <w:basedOn w:val="Normal"/>
    <w:next w:val="Normal"/>
    <w:uiPriority w:val="9"/>
    <w:unhideWhenUsed/>
    <w:qFormat/>
    <w:rsid w:val="00874B32"/>
    <w:pPr>
      <w:spacing w:after="120" w:line="240" w:lineRule="auto"/>
      <w:outlineLvl w:val="1"/>
    </w:pPr>
    <w:rPr>
      <w:b/>
      <w:bCs/>
      <w:color w:val="26337A"/>
      <w:sz w:val="26"/>
      <w:szCs w:val="26"/>
    </w:rPr>
  </w:style>
  <w:style w:type="paragraph" w:styleId="Heading3">
    <w:name w:val="heading 3"/>
    <w:basedOn w:val="Heading2"/>
    <w:next w:val="Normal"/>
    <w:uiPriority w:val="9"/>
    <w:unhideWhenUsed/>
    <w:qFormat/>
    <w:rsid w:val="00403DB2"/>
    <w:pPr>
      <w:outlineLvl w:val="2"/>
    </w:pPr>
    <w:rPr>
      <w:color w:val="auto"/>
      <w:sz w:val="24"/>
      <w:szCs w:val="24"/>
    </w:rPr>
  </w:style>
  <w:style w:type="paragraph" w:styleId="Heading4">
    <w:name w:val="heading 4"/>
    <w:basedOn w:val="Normal"/>
    <w:next w:val="Normal"/>
    <w:uiPriority w:val="9"/>
    <w:unhideWhenUsed/>
    <w:qFormat/>
    <w:rsid w:val="00E00617"/>
    <w:pPr>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08" w:type="dxa"/>
        <w:bottom w:w="0" w:type="dxa"/>
        <w:right w:w="108"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7E5465"/>
    <w:pPr>
      <w:ind w:left="720"/>
      <w:contextualSpacing/>
    </w:pPr>
  </w:style>
  <w:style w:type="paragraph" w:styleId="Header">
    <w:name w:val="header"/>
    <w:basedOn w:val="Normal"/>
    <w:link w:val="HeaderChar"/>
    <w:uiPriority w:val="99"/>
    <w:unhideWhenUsed/>
    <w:rsid w:val="008F6381"/>
    <w:pPr>
      <w:tabs>
        <w:tab w:val="center" w:pos="4680"/>
        <w:tab w:val="right" w:pos="9360"/>
      </w:tabs>
      <w:spacing w:line="240" w:lineRule="auto"/>
    </w:pPr>
  </w:style>
  <w:style w:type="character" w:customStyle="1" w:styleId="HeaderChar">
    <w:name w:val="Header Char"/>
    <w:basedOn w:val="DefaultParagraphFont"/>
    <w:link w:val="Header"/>
    <w:uiPriority w:val="99"/>
    <w:rsid w:val="008F6381"/>
  </w:style>
  <w:style w:type="paragraph" w:styleId="Footer">
    <w:name w:val="footer"/>
    <w:basedOn w:val="Normal"/>
    <w:link w:val="FooterChar"/>
    <w:uiPriority w:val="99"/>
    <w:unhideWhenUsed/>
    <w:rsid w:val="008F6381"/>
    <w:pPr>
      <w:tabs>
        <w:tab w:val="center" w:pos="4680"/>
        <w:tab w:val="right" w:pos="9360"/>
      </w:tabs>
      <w:spacing w:line="240" w:lineRule="auto"/>
    </w:pPr>
  </w:style>
  <w:style w:type="character" w:customStyle="1" w:styleId="FooterChar">
    <w:name w:val="Footer Char"/>
    <w:basedOn w:val="DefaultParagraphFont"/>
    <w:link w:val="Footer"/>
    <w:uiPriority w:val="99"/>
    <w:rsid w:val="008F6381"/>
  </w:style>
  <w:style w:type="paragraph" w:styleId="TOC1">
    <w:name w:val="toc 1"/>
    <w:basedOn w:val="Normal"/>
    <w:next w:val="Normal"/>
    <w:autoRedefine/>
    <w:uiPriority w:val="39"/>
    <w:unhideWhenUsed/>
    <w:rsid w:val="00C83A2E"/>
    <w:pPr>
      <w:spacing w:after="100"/>
    </w:pPr>
  </w:style>
  <w:style w:type="paragraph" w:styleId="TOC2">
    <w:name w:val="toc 2"/>
    <w:basedOn w:val="Normal"/>
    <w:next w:val="Normal"/>
    <w:autoRedefine/>
    <w:uiPriority w:val="39"/>
    <w:unhideWhenUsed/>
    <w:rsid w:val="00C83A2E"/>
    <w:pPr>
      <w:spacing w:after="100"/>
      <w:ind w:left="220"/>
    </w:pPr>
  </w:style>
  <w:style w:type="paragraph" w:styleId="TOC3">
    <w:name w:val="toc 3"/>
    <w:basedOn w:val="Normal"/>
    <w:next w:val="Normal"/>
    <w:autoRedefine/>
    <w:uiPriority w:val="39"/>
    <w:unhideWhenUsed/>
    <w:rsid w:val="00C83A2E"/>
    <w:pPr>
      <w:spacing w:after="100"/>
      <w:ind w:left="440"/>
    </w:pPr>
  </w:style>
  <w:style w:type="paragraph" w:styleId="TOC4">
    <w:name w:val="toc 4"/>
    <w:basedOn w:val="Normal"/>
    <w:next w:val="Normal"/>
    <w:autoRedefine/>
    <w:uiPriority w:val="39"/>
    <w:unhideWhenUsed/>
    <w:rsid w:val="00C83A2E"/>
    <w:pPr>
      <w:spacing w:after="100"/>
      <w:ind w:left="660"/>
    </w:pPr>
  </w:style>
  <w:style w:type="character" w:styleId="Hyperlink">
    <w:name w:val="Hyperlink"/>
    <w:basedOn w:val="DefaultParagraphFont"/>
    <w:uiPriority w:val="99"/>
    <w:unhideWhenUsed/>
    <w:rsid w:val="00C83A2E"/>
    <w:rPr>
      <w:color w:val="0000FF" w:themeColor="hyperlink"/>
      <w:u w:val="single"/>
    </w:rPr>
  </w:style>
  <w:style w:type="paragraph" w:styleId="TOCHeading">
    <w:name w:val="TOC Heading"/>
    <w:basedOn w:val="Heading1"/>
    <w:next w:val="Normal"/>
    <w:uiPriority w:val="39"/>
    <w:unhideWhenUsed/>
    <w:qFormat/>
    <w:rsid w:val="006F474D"/>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5">
    <w:name w:val="toc 5"/>
    <w:basedOn w:val="Normal"/>
    <w:next w:val="Normal"/>
    <w:autoRedefine/>
    <w:uiPriority w:val="39"/>
    <w:unhideWhenUsed/>
    <w:rsid w:val="006F474D"/>
    <w:pPr>
      <w:spacing w:after="100" w:line="278" w:lineRule="auto"/>
      <w:ind w:left="960"/>
    </w:pPr>
    <w:rPr>
      <w:rFonts w:asciiTheme="minorHAnsi" w:eastAsiaTheme="minorEastAsia" w:hAnsiTheme="minorHAnsi" w:cstheme="minorBidi"/>
      <w:kern w:val="2"/>
      <w:sz w:val="24"/>
      <w:szCs w:val="24"/>
      <w:lang w:val="en-US"/>
      <w14:ligatures w14:val="standardContextual"/>
    </w:rPr>
  </w:style>
  <w:style w:type="paragraph" w:styleId="TOC6">
    <w:name w:val="toc 6"/>
    <w:basedOn w:val="Normal"/>
    <w:next w:val="Normal"/>
    <w:autoRedefine/>
    <w:uiPriority w:val="39"/>
    <w:unhideWhenUsed/>
    <w:rsid w:val="006F474D"/>
    <w:pPr>
      <w:spacing w:after="100" w:line="278" w:lineRule="auto"/>
      <w:ind w:left="1200"/>
    </w:pPr>
    <w:rPr>
      <w:rFonts w:asciiTheme="minorHAnsi" w:eastAsiaTheme="minorEastAsia" w:hAnsiTheme="minorHAnsi" w:cstheme="minorBidi"/>
      <w:kern w:val="2"/>
      <w:sz w:val="24"/>
      <w:szCs w:val="24"/>
      <w:lang w:val="en-US"/>
      <w14:ligatures w14:val="standardContextual"/>
    </w:rPr>
  </w:style>
  <w:style w:type="paragraph" w:styleId="TOC7">
    <w:name w:val="toc 7"/>
    <w:basedOn w:val="Normal"/>
    <w:next w:val="Normal"/>
    <w:autoRedefine/>
    <w:uiPriority w:val="39"/>
    <w:unhideWhenUsed/>
    <w:rsid w:val="006F474D"/>
    <w:pPr>
      <w:spacing w:after="100" w:line="278" w:lineRule="auto"/>
      <w:ind w:left="1440"/>
    </w:pPr>
    <w:rPr>
      <w:rFonts w:asciiTheme="minorHAnsi" w:eastAsiaTheme="minorEastAsia" w:hAnsiTheme="minorHAnsi" w:cstheme="minorBidi"/>
      <w:kern w:val="2"/>
      <w:sz w:val="24"/>
      <w:szCs w:val="24"/>
      <w:lang w:val="en-US"/>
      <w14:ligatures w14:val="standardContextual"/>
    </w:rPr>
  </w:style>
  <w:style w:type="paragraph" w:styleId="TOC8">
    <w:name w:val="toc 8"/>
    <w:basedOn w:val="Normal"/>
    <w:next w:val="Normal"/>
    <w:autoRedefine/>
    <w:uiPriority w:val="39"/>
    <w:unhideWhenUsed/>
    <w:rsid w:val="006F474D"/>
    <w:pPr>
      <w:spacing w:after="100" w:line="278" w:lineRule="auto"/>
      <w:ind w:left="1680"/>
    </w:pPr>
    <w:rPr>
      <w:rFonts w:asciiTheme="minorHAnsi" w:eastAsiaTheme="minorEastAsia" w:hAnsiTheme="minorHAnsi" w:cstheme="minorBidi"/>
      <w:kern w:val="2"/>
      <w:sz w:val="24"/>
      <w:szCs w:val="24"/>
      <w:lang w:val="en-US"/>
      <w14:ligatures w14:val="standardContextual"/>
    </w:rPr>
  </w:style>
  <w:style w:type="paragraph" w:styleId="TOC9">
    <w:name w:val="toc 9"/>
    <w:basedOn w:val="Normal"/>
    <w:next w:val="Normal"/>
    <w:autoRedefine/>
    <w:uiPriority w:val="39"/>
    <w:unhideWhenUsed/>
    <w:rsid w:val="006F474D"/>
    <w:pPr>
      <w:spacing w:after="100" w:line="278" w:lineRule="auto"/>
      <w:ind w:left="1920"/>
    </w:pPr>
    <w:rPr>
      <w:rFonts w:asciiTheme="minorHAnsi" w:eastAsiaTheme="minorEastAsia" w:hAnsiTheme="minorHAnsi" w:cstheme="minorBidi"/>
      <w:kern w:val="2"/>
      <w:sz w:val="24"/>
      <w:szCs w:val="24"/>
      <w:lang w:val="en-US"/>
      <w14:ligatures w14:val="standardContextual"/>
    </w:rPr>
  </w:style>
  <w:style w:type="character" w:styleId="UnresolvedMention">
    <w:name w:val="Unresolved Mention"/>
    <w:basedOn w:val="DefaultParagraphFont"/>
    <w:uiPriority w:val="99"/>
    <w:semiHidden/>
    <w:unhideWhenUsed/>
    <w:rsid w:val="006F4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www.act.org/content/dam/act/unsecured/documents/ACT-UserHandbook.pdf" TargetMode="External"/><Relationship Id="rId21" Type="http://schemas.openxmlformats.org/officeDocument/2006/relationships/hyperlink" Target="mailto:matthew.dunker@nebraska.gov" TargetMode="External"/><Relationship Id="rId42" Type="http://schemas.openxmlformats.org/officeDocument/2006/relationships/hyperlink" Target="https://community.nwea.org/community/nebraska" TargetMode="External"/><Relationship Id="rId63" Type="http://schemas.openxmlformats.org/officeDocument/2006/relationships/hyperlink" Target="https://nebraskalegislature.gov/laws/statutes.php?statute=79-760.06" TargetMode="External"/><Relationship Id="rId84" Type="http://schemas.openxmlformats.org/officeDocument/2006/relationships/hyperlink" Target="http://www.act.org/content/act/en/products-and-services/state-and-district-solutions/act-online-testing.html" TargetMode="External"/><Relationship Id="rId138" Type="http://schemas.openxmlformats.org/officeDocument/2006/relationships/hyperlink" Target="https://www.education.ne.gov/assessment/nscas-system/" TargetMode="External"/><Relationship Id="rId159" Type="http://schemas.openxmlformats.org/officeDocument/2006/relationships/hyperlink" Target="https://www.education.ne.gov/wp-content/uploads/2017/10/Clean51_2022.pdf" TargetMode="External"/><Relationship Id="rId170" Type="http://schemas.openxmlformats.org/officeDocument/2006/relationships/hyperlink" Target="mailto:julie.otero@nebraska.gov" TargetMode="External"/><Relationship Id="rId191" Type="http://schemas.openxmlformats.org/officeDocument/2006/relationships/hyperlink" Target="https://drive.google.com/drive/folders/1GDQwmD85-eE4Cra0Ta2ahFfiNgA3hPu6?usp=drive_link" TargetMode="External"/><Relationship Id="rId205" Type="http://schemas.openxmlformats.org/officeDocument/2006/relationships/hyperlink" Target="https://www.education.ne.gov/oec/rule-11/" TargetMode="External"/><Relationship Id="rId107" Type="http://schemas.openxmlformats.org/officeDocument/2006/relationships/hyperlink" Target="https://www.education.ne.gov/apac/interim-programs-rule-18/" TargetMode="External"/><Relationship Id="rId11" Type="http://schemas.openxmlformats.org/officeDocument/2006/relationships/hyperlink" Target="https://www.education.ne.gov/ela/" TargetMode="External"/><Relationship Id="rId32" Type="http://schemas.openxmlformats.org/officeDocument/2006/relationships/hyperlink" Target="https://www.education.ne.gov/natlorigin/nebraska-information/" TargetMode="External"/><Relationship Id="rId53" Type="http://schemas.openxmlformats.org/officeDocument/2006/relationships/hyperlink" Target="https://www.act.org/content/act/en/products-and-services/state-and-district-solutions/nebraska.html" TargetMode="External"/><Relationship Id="rId74" Type="http://schemas.openxmlformats.org/officeDocument/2006/relationships/hyperlink" Target="https://www.education.ne.gov/assessment/nscas-system/" TargetMode="External"/><Relationship Id="rId128" Type="http://schemas.openxmlformats.org/officeDocument/2006/relationships/hyperlink" Target="https://www.education.ne.gov/assessment/nscas-science/" TargetMode="External"/><Relationship Id="rId149" Type="http://schemas.openxmlformats.org/officeDocument/2006/relationships/hyperlink" Target="https://community.nwea.org/community/nebraska" TargetMode="External"/><Relationship Id="rId5" Type="http://schemas.openxmlformats.org/officeDocument/2006/relationships/webSettings" Target="webSettings.xml"/><Relationship Id="rId95" Type="http://schemas.openxmlformats.org/officeDocument/2006/relationships/hyperlink" Target="https://nebraskalegislature.gov/laws/statutes.php?statute=79-760.03" TargetMode="External"/><Relationship Id="rId160" Type="http://schemas.openxmlformats.org/officeDocument/2006/relationships/hyperlink" Target="https://www.education.ne.gov/assessment/nscas-alternate-summative-assessment/" TargetMode="External"/><Relationship Id="rId181" Type="http://schemas.openxmlformats.org/officeDocument/2006/relationships/hyperlink" Target="https://www.education.ne.gov/dataservices/adviser-resources/" TargetMode="External"/><Relationship Id="rId216" Type="http://schemas.openxmlformats.org/officeDocument/2006/relationships/hyperlink" Target="mailto:kristine.ray@nebraska.gov" TargetMode="External"/><Relationship Id="rId22" Type="http://schemas.openxmlformats.org/officeDocument/2006/relationships/hyperlink" Target="https://cdn.education.ne.gov/wp-content/uploads/2019/11/Nebraska-Social-Studies-Standards-Final-11-2019.pdf" TargetMode="External"/><Relationship Id="rId43" Type="http://schemas.openxmlformats.org/officeDocument/2006/relationships/hyperlink" Target="https://community.nwea.org/community/nebraska" TargetMode="External"/><Relationship Id="rId64" Type="http://schemas.openxmlformats.org/officeDocument/2006/relationships/hyperlink" Target="https://www.education.ne.gov/assessment/district-assessment-contact-dac/" TargetMode="External"/><Relationship Id="rId118" Type="http://schemas.openxmlformats.org/officeDocument/2006/relationships/hyperlink" Target="https://www.act.org/content/dam/act/unsecured/documents/2019-2020-Student-Rpt-with-Write-sample-data.pdf" TargetMode="External"/><Relationship Id="rId139" Type="http://schemas.openxmlformats.org/officeDocument/2006/relationships/hyperlink" Target="https://www.education.ne.gov/assessment/nscas-general-summative-assessment/nscas-english-language-arts-ela/" TargetMode="External"/><Relationship Id="rId85" Type="http://schemas.openxmlformats.org/officeDocument/2006/relationships/hyperlink" Target="https://ne.portal.cambiumast.com/coordinators.html" TargetMode="External"/><Relationship Id="rId150" Type="http://schemas.openxmlformats.org/officeDocument/2006/relationships/hyperlink" Target="mailto:NWEANebraska@nwea.org" TargetMode="External"/><Relationship Id="rId171" Type="http://schemas.openxmlformats.org/officeDocument/2006/relationships/hyperlink" Target="https://www.education.ne.gov/assessment/nscas-general-summative-assessment/nscas-english-language-arts-ela/" TargetMode="External"/><Relationship Id="rId192" Type="http://schemas.openxmlformats.org/officeDocument/2006/relationships/hyperlink" Target="https://drive.google.com/drive/folders/1GDQwmD85-eE4Cra0Ta2ahFfiNgA3hPu6?usp=drive_link" TargetMode="External"/><Relationship Id="rId206" Type="http://schemas.openxmlformats.org/officeDocument/2006/relationships/hyperlink" Target="https://cdn.education.ne.gov/wp-content/uploads/2017/10/Rule51_2017.pdf" TargetMode="External"/><Relationship Id="rId12" Type="http://schemas.openxmlformats.org/officeDocument/2006/relationships/hyperlink" Target="https://nematerialsmatter.org/" TargetMode="External"/><Relationship Id="rId33" Type="http://schemas.openxmlformats.org/officeDocument/2006/relationships/hyperlink" Target="https://www.education.ne.gov/natlorigin/" TargetMode="External"/><Relationship Id="rId108" Type="http://schemas.openxmlformats.org/officeDocument/2006/relationships/hyperlink" Target="https://gcc02.safelinks.protection.outlook.com/?url=https%3A%2F%2Fwww.act.org%2Fcontent%2Fact%2Fen%2Fproducts-and-services%2Fstate-and-district-solutions%2Fnebraska.html&amp;data=05%7C02%7CTraci.rezac%40nebraska.gov%7Cfc44cf1eeb6f49f9c04208def71dfa5c%7C043207dfe6894bf6902001038f11f0b1%7C0%7C0%7C639219905291270306%7CUnknown%7CTWFpbGZsb3d8eyJFbXB0eU1hcGkiOnRydWUsIlYiOiIwLjAuMDAwMCIsIlAiOiJXaW4zMiIsIkFOIjoiTWFpbCIsIldUIjoyfQ%3D%3D%7C0%7C%7C%7C&amp;sdata=Za8cd49zuiDpiShRx%2F6vM0c2k2Xm9c8qr34TMAgJ6Hw%3D&amp;reserved=0" TargetMode="External"/><Relationship Id="rId129" Type="http://schemas.openxmlformats.org/officeDocument/2006/relationships/hyperlink" Target="https://www.education.ne.gov/assessment/nscas-system/" TargetMode="External"/><Relationship Id="rId54" Type="http://schemas.openxmlformats.org/officeDocument/2006/relationships/hyperlink" Target="https://www.act.org/content/act/en/products-and-services/state-and-district-solutions/nebraska.html" TargetMode="External"/><Relationship Id="rId75" Type="http://schemas.openxmlformats.org/officeDocument/2006/relationships/hyperlink" Target="https://www.education.ne.gov/assessment/nscas-system/" TargetMode="External"/><Relationship Id="rId96" Type="http://schemas.openxmlformats.org/officeDocument/2006/relationships/hyperlink" Target="mailto:iris.a.owens@act.org" TargetMode="External"/><Relationship Id="rId140" Type="http://schemas.openxmlformats.org/officeDocument/2006/relationships/hyperlink" Target="https://www.education.ne.gov/assessment/nscas-general-summative-assessment/nscas-mathematics/" TargetMode="External"/><Relationship Id="rId161" Type="http://schemas.openxmlformats.org/officeDocument/2006/relationships/hyperlink" Target="https://www.education.ne.gov/assessment/nscas-alternate-summative-assessment/" TargetMode="External"/><Relationship Id="rId182" Type="http://schemas.openxmlformats.org/officeDocument/2006/relationships/hyperlink" Target="https://www.education.ne.gov/dataservices/nep/" TargetMode="External"/><Relationship Id="rId217" Type="http://schemas.openxmlformats.org/officeDocument/2006/relationships/image" Target="media/image2.png"/><Relationship Id="rId6" Type="http://schemas.openxmlformats.org/officeDocument/2006/relationships/footnotes" Target="footnotes.xml"/><Relationship Id="rId23" Type="http://schemas.openxmlformats.org/officeDocument/2006/relationships/hyperlink" Target="https://www.education.ne.gov/socialstudies/" TargetMode="External"/><Relationship Id="rId119" Type="http://schemas.openxmlformats.org/officeDocument/2006/relationships/hyperlink" Target="https://www.act.org/content/dam/act/unsecured/documents/2019-2020-HS-Rpt-sample-data.pdf" TargetMode="External"/><Relationship Id="rId44" Type="http://schemas.openxmlformats.org/officeDocument/2006/relationships/hyperlink" Target="https://www.education.ne.gov/assessment/nscas-alternate-summative-assessment/" TargetMode="External"/><Relationship Id="rId65" Type="http://schemas.openxmlformats.org/officeDocument/2006/relationships/hyperlink" Target="https://www.education.ne.gov/assessment/district-assessment-contact-dac/" TargetMode="External"/><Relationship Id="rId86" Type="http://schemas.openxmlformats.org/officeDocument/2006/relationships/hyperlink" Target="https://ccpe.nebraska.gov/sites/default/files/PR_Appendix_3.pdf" TargetMode="External"/><Relationship Id="rId130" Type="http://schemas.openxmlformats.org/officeDocument/2006/relationships/hyperlink" Target="https://www.education.ne.gov/wp-content/uploads/2026/01/2025-26-EMW-Form-3-11-26.pdf" TargetMode="External"/><Relationship Id="rId151" Type="http://schemas.openxmlformats.org/officeDocument/2006/relationships/hyperlink" Target="https://assembly.nwea.org/AssetLink/003b74825du57d1ak1lj06c6kle6c1g4/N01FR1F-NE_CFP_SavetheDate_Flyer_SY26-27.pdf.pdf" TargetMode="External"/><Relationship Id="rId172" Type="http://schemas.openxmlformats.org/officeDocument/2006/relationships/hyperlink" Target="https://www.education.ne.gov/assessment/nscas-general-summative-assessment/nscas-mathematics/" TargetMode="External"/><Relationship Id="rId193" Type="http://schemas.openxmlformats.org/officeDocument/2006/relationships/hyperlink" Target="https://success.act.org/s/" TargetMode="External"/><Relationship Id="rId207" Type="http://schemas.openxmlformats.org/officeDocument/2006/relationships/hyperlink" Target="https://www.education.ne.gov/wp-content/uploads/2025/04/Rule-52-on-NDE-website.pdf" TargetMode="External"/><Relationship Id="rId13" Type="http://schemas.openxmlformats.org/officeDocument/2006/relationships/hyperlink" Target="mailto:brian.moser@nebraska.gov" TargetMode="External"/><Relationship Id="rId109" Type="http://schemas.openxmlformats.org/officeDocument/2006/relationships/hyperlink" Target="https://gcc02.safelinks.protection.outlook.com/?url=https%3A%2F%2Fwww.act.org%2Fcontent%2Fact%2Fen%2Fproducts-and-services%2Fstate-and-district-solutions%2Fnebraska.html&amp;data=05%7C02%7CTraci.rezac%40nebraska.gov%7Cfc44cf1eeb6f49f9c04208def71dfa5c%7C043207dfe6894bf6902001038f11f0b1%7C0%7C0%7C639219905291270306%7CUnknown%7CTWFpbGZsb3d8eyJFbXB0eU1hcGkiOnRydWUsIlYiOiIwLjAuMDAwMCIsIlAiOiJXaW4zMiIsIkFOIjoiTWFpbCIsIldUIjoyfQ%3D%3D%7C0%7C%7C%7C&amp;sdata=Za8cd49zuiDpiShRx%2F6vM0c2k2Xm9c8qr34TMAgJ6Hw%3D&amp;reserved=0" TargetMode="External"/><Relationship Id="rId34" Type="http://schemas.openxmlformats.org/officeDocument/2006/relationships/hyperlink" Target="https://nematerialsmatter.org/" TargetMode="External"/><Relationship Id="rId55" Type="http://schemas.openxmlformats.org/officeDocument/2006/relationships/hyperlink" Target="https://www.act.org/content/act/en/products-and-services/state-and-district-solutions/nebraska.html" TargetMode="External"/><Relationship Id="rId76" Type="http://schemas.openxmlformats.org/officeDocument/2006/relationships/hyperlink" Target="https://www.education.ne.gov/assessment/nscas-system/" TargetMode="External"/><Relationship Id="rId97" Type="http://schemas.openxmlformats.org/officeDocument/2006/relationships/hyperlink" Target="mailto:NDE.stateassessment@nebraska.gov" TargetMode="External"/><Relationship Id="rId120" Type="http://schemas.openxmlformats.org/officeDocument/2006/relationships/hyperlink" Target="https://www.education.ne.gov/wp-content/uploads/2018/01/ACT-Nebraska-Standard-Setting.pdf" TargetMode="External"/><Relationship Id="rId141" Type="http://schemas.openxmlformats.org/officeDocument/2006/relationships/hyperlink" Target="https://www.education.ne.gov/assessment/nscas-alternate-summative-assessment/" TargetMode="External"/><Relationship Id="rId7" Type="http://schemas.openxmlformats.org/officeDocument/2006/relationships/endnotes" Target="endnotes.xml"/><Relationship Id="rId162" Type="http://schemas.openxmlformats.org/officeDocument/2006/relationships/hyperlink" Target="https://www.education.ne.gov/wp-content/uploads/2022/06/Administrator-Program-Guide-2022-Update.pdf" TargetMode="External"/><Relationship Id="rId183" Type="http://schemas.openxmlformats.org/officeDocument/2006/relationships/hyperlink" Target="mailto:nde.servicedesk@nebraska.gov" TargetMode="External"/><Relationship Id="rId218" Type="http://schemas.openxmlformats.org/officeDocument/2006/relationships/hyperlink" Target="https://www.education.ne.gov/wp-content/uploads/2024/05/Web-Rule-10.pdf" TargetMode="External"/><Relationship Id="rId24" Type="http://schemas.openxmlformats.org/officeDocument/2006/relationships/hyperlink" Target="https://www.education.ne.gov/socialstudies/" TargetMode="External"/><Relationship Id="rId45" Type="http://schemas.openxmlformats.org/officeDocument/2006/relationships/hyperlink" Target="https://now.act.org/login" TargetMode="External"/><Relationship Id="rId66" Type="http://schemas.openxmlformats.org/officeDocument/2006/relationships/hyperlink" Target="https://www.education.ne.gov/assessment/nscas-system/" TargetMode="External"/><Relationship Id="rId87" Type="http://schemas.openxmlformats.org/officeDocument/2006/relationships/hyperlink" Target="https://www.education.ne.gov/apac/interim-programs-rule-18/" TargetMode="External"/><Relationship Id="rId110" Type="http://schemas.openxmlformats.org/officeDocument/2006/relationships/hyperlink" Target="https://gcc02.safelinks.protection.outlook.com/?url=https%3A%2F%2Fevent.on24.com%2Fwcc%2Fr%2F5018374%2FEE7D44805436AC88299D8EAFB9DB5EF5&amp;data=05%7C02%7Ctrudy.clark%40nebraska.gov%7C2b917d4bc3a242bb078508dec26cb016%7C043207dfe6894bf6902001038f11f0b1%7C0%7C0%7C639161969235447792%7CUnknown%7CTWFpbGZsb3d8eyJFbXB0eU1hcGkiOnRydWUsIlYiOiIwLjAuMDAwMCIsIlAiOiJXaW4zMiIsIkFOIjoiTWFpbCIsIldUIjoyfQ%3D%3D%7C0%7C%7C%7C&amp;sdata=bu5MKdl2rGGJM43E%2Fu%2FM%2BOm8n9H9%2BFHpAtr0LGE390g%3D&amp;reserved=0" TargetMode="External"/><Relationship Id="rId131" Type="http://schemas.openxmlformats.org/officeDocument/2006/relationships/hyperlink" Target="https://www.education.ne.gov/assessment/nscas-system/" TargetMode="External"/><Relationship Id="rId152" Type="http://schemas.openxmlformats.org/officeDocument/2006/relationships/hyperlink" Target="mailto:aly.martinez.wilkinson@nwea.org" TargetMode="External"/><Relationship Id="rId173" Type="http://schemas.openxmlformats.org/officeDocument/2006/relationships/hyperlink" Target="https://www.education.ne.gov/assessment/nscas-alternate-summative-assessment/" TargetMode="External"/><Relationship Id="rId194" Type="http://schemas.openxmlformats.org/officeDocument/2006/relationships/hyperlink" Target="https://start.mapnwea.org/" TargetMode="External"/><Relationship Id="rId208" Type="http://schemas.openxmlformats.org/officeDocument/2006/relationships/hyperlink" Target="https://sites.ed.gov/idea/regs/" TargetMode="External"/><Relationship Id="rId14" Type="http://schemas.openxmlformats.org/officeDocument/2006/relationships/hyperlink" Target="https://www.education.ne.gov/math/" TargetMode="External"/><Relationship Id="rId35" Type="http://schemas.openxmlformats.org/officeDocument/2006/relationships/hyperlink" Target="mailto:marissa.payzant@nebraska.gov" TargetMode="External"/><Relationship Id="rId56" Type="http://schemas.openxmlformats.org/officeDocument/2006/relationships/hyperlink" Target="http://www.act.org/content/act/en/products-and-services/state-and-district-solutions/act-online-testing.html" TargetMode="External"/><Relationship Id="rId77" Type="http://schemas.openxmlformats.org/officeDocument/2006/relationships/hyperlink" Target="https://www.education.ne.gov/assessment/nscas-system/" TargetMode="External"/><Relationship Id="rId100" Type="http://schemas.openxmlformats.org/officeDocument/2006/relationships/hyperlink" Target="mailto:actonlineprep@act.org" TargetMode="External"/><Relationship Id="rId8" Type="http://schemas.openxmlformats.org/officeDocument/2006/relationships/image" Target="media/image1.jpeg"/><Relationship Id="rId51" Type="http://schemas.openxmlformats.org/officeDocument/2006/relationships/hyperlink" Target="http://www.act.org/content/act/en/products-and-services/state-and-district-solutions/act-online-testing.html" TargetMode="External"/><Relationship Id="rId72" Type="http://schemas.openxmlformats.org/officeDocument/2006/relationships/hyperlink" Target="https://www.education.ne.gov/wp-content/uploads/2017/10/Rule27_2003.pdf" TargetMode="External"/><Relationship Id="rId93" Type="http://schemas.openxmlformats.org/officeDocument/2006/relationships/hyperlink" Target="https://www.education.ne.gov/assessment/technical-advisory-committee-for-statewide-assessment-tac/" TargetMode="External"/><Relationship Id="rId98" Type="http://schemas.openxmlformats.org/officeDocument/2006/relationships/hyperlink" Target="http://www.act.org/stateanddistrict/nebraska" TargetMode="External"/><Relationship Id="rId121" Type="http://schemas.openxmlformats.org/officeDocument/2006/relationships/hyperlink" Target="https://www.education.ne.gov/assessment/technical-reports/" TargetMode="External"/><Relationship Id="rId142" Type="http://schemas.openxmlformats.org/officeDocument/2006/relationships/hyperlink" Target="https://community.nwea.org/community/nebraska" TargetMode="External"/><Relationship Id="rId163" Type="http://schemas.openxmlformats.org/officeDocument/2006/relationships/hyperlink" Target="https://www.education.ne.gov/assessment/nscas-system/" TargetMode="External"/><Relationship Id="rId184" Type="http://schemas.openxmlformats.org/officeDocument/2006/relationships/hyperlink" Target="https://drive.google.com/drive/folders/1GDQwmD85-eE4Cra0Ta2ahFfiNgA3hPu6?usp=drive_link" TargetMode="External"/><Relationship Id="rId189" Type="http://schemas.openxmlformats.org/officeDocument/2006/relationships/hyperlink" Target="https://connection.nwea.org/s/nebraska?language=en_US" TargetMode="External"/><Relationship Id="rId219" Type="http://schemas.openxmlformats.org/officeDocument/2006/relationships/hyperlink" Target="https://www.education.ne.gov/APAC/" TargetMode="External"/><Relationship Id="rId3" Type="http://schemas.openxmlformats.org/officeDocument/2006/relationships/styles" Target="styles.xml"/><Relationship Id="rId214" Type="http://schemas.openxmlformats.org/officeDocument/2006/relationships/hyperlink" Target="mailto:melody.hobson@nebraska.gov" TargetMode="External"/><Relationship Id="rId25" Type="http://schemas.openxmlformats.org/officeDocument/2006/relationships/hyperlink" Target="https://nematerialsmatter.org/" TargetMode="External"/><Relationship Id="rId46" Type="http://schemas.openxmlformats.org/officeDocument/2006/relationships/hyperlink" Target="https://now.act.org/login" TargetMode="External"/><Relationship Id="rId67" Type="http://schemas.openxmlformats.org/officeDocument/2006/relationships/hyperlink" Target="https://www.education.ne.gov/assessment/nscas-system/" TargetMode="External"/><Relationship Id="rId116" Type="http://schemas.openxmlformats.org/officeDocument/2006/relationships/hyperlink" Target="https://www.act.org/content/act/en/products-and-services/state-and-district-solutions/nebraska/the-act.html" TargetMode="External"/><Relationship Id="rId137" Type="http://schemas.openxmlformats.org/officeDocument/2006/relationships/hyperlink" Target="https://www.education.ne.gov/assessment/nscas-alternate-summative-assessment/" TargetMode="External"/><Relationship Id="rId158" Type="http://schemas.openxmlformats.org/officeDocument/2006/relationships/hyperlink" Target="https://cdn.education.ne.gov/wp-content/uploads/2018/03/Most-Significant-Cognitive-Disability-Definition.pdf" TargetMode="External"/><Relationship Id="rId20" Type="http://schemas.openxmlformats.org/officeDocument/2006/relationships/hyperlink" Target="https://nematerialsmatter.org/science/selection-process/" TargetMode="External"/><Relationship Id="rId41" Type="http://schemas.openxmlformats.org/officeDocument/2006/relationships/hyperlink" Target="https://community.nwea.org/community/nebraska" TargetMode="External"/><Relationship Id="rId62" Type="http://schemas.openxmlformats.org/officeDocument/2006/relationships/hyperlink" Target="https://ne.portal.cambiumast.com/" TargetMode="External"/><Relationship Id="rId83" Type="http://schemas.openxmlformats.org/officeDocument/2006/relationships/hyperlink" Target="https://nwea.force.com/nweaconnection/s/nwea-news/technology-coordinators-MCXNAAKT45UFDX7OESFGVUQAKSH4?language=en_US" TargetMode="External"/><Relationship Id="rId88" Type="http://schemas.openxmlformats.org/officeDocument/2006/relationships/hyperlink" Target="https://www.education.ne.gov/dataservices/adviser-resources/" TargetMode="External"/><Relationship Id="rId111" Type="http://schemas.openxmlformats.org/officeDocument/2006/relationships/hyperlink" Target="https://www.act.org/content/act/en/products-and-services/state-and-district-solutions/nebraska/the-act.html" TargetMode="External"/><Relationship Id="rId132" Type="http://schemas.openxmlformats.org/officeDocument/2006/relationships/hyperlink" Target="https://www.education.ne.gov/assessment/nscas-system/" TargetMode="External"/><Relationship Id="rId153" Type="http://schemas.openxmlformats.org/officeDocument/2006/relationships/hyperlink" Target="https://nces.ed.gov/nationsreportcard/" TargetMode="External"/><Relationship Id="rId174" Type="http://schemas.openxmlformats.org/officeDocument/2006/relationships/hyperlink" Target="https://www.education.ne.gov/wp-content/uploads/2022/08/NSCAS-Science-Summative-Achievement-Level-Descriptors-ALDs-Final_8.17.2022.pdf" TargetMode="External"/><Relationship Id="rId179" Type="http://schemas.openxmlformats.org/officeDocument/2006/relationships/hyperlink" Target="https://help.education.ne.gov/knowledge-base/workdays/" TargetMode="External"/><Relationship Id="rId195" Type="http://schemas.openxmlformats.org/officeDocument/2006/relationships/hyperlink" Target="https://www.act.org/content/act/en/products-and-services/state-and-district-solutions/nebraska.html" TargetMode="External"/><Relationship Id="rId209" Type="http://schemas.openxmlformats.org/officeDocument/2006/relationships/hyperlink" Target="https://teachingstrategies.com/state/nebraska/" TargetMode="External"/><Relationship Id="rId190" Type="http://schemas.openxmlformats.org/officeDocument/2006/relationships/hyperlink" Target="https://connection.nwea.org/s/nebraska?language=en_US" TargetMode="External"/><Relationship Id="rId204" Type="http://schemas.openxmlformats.org/officeDocument/2006/relationships/hyperlink" Target="https://www.education.ne.gov/oec/early-learning-guidelines/" TargetMode="External"/><Relationship Id="rId220" Type="http://schemas.openxmlformats.org/officeDocument/2006/relationships/hyperlink" Target="mailto:todd.wolverton@nebraska.gov" TargetMode="External"/><Relationship Id="rId15" Type="http://schemas.openxmlformats.org/officeDocument/2006/relationships/hyperlink" Target="https://www.education.ne.gov/math/" TargetMode="External"/><Relationship Id="rId36" Type="http://schemas.openxmlformats.org/officeDocument/2006/relationships/hyperlink" Target="https://www.education.ne.gov/assessment/nscas-system/" TargetMode="External"/><Relationship Id="rId57" Type="http://schemas.openxmlformats.org/officeDocument/2006/relationships/hyperlink" Target="http://www.act.org/content/act/en/products-and-services/state-and-district-solutions/act-online-testing.html" TargetMode="External"/><Relationship Id="rId106" Type="http://schemas.openxmlformats.org/officeDocument/2006/relationships/hyperlink" Target="https://www.education.ne.gov/apac/interim-programs-rule-18/" TargetMode="External"/><Relationship Id="rId127" Type="http://schemas.openxmlformats.org/officeDocument/2006/relationships/hyperlink" Target="https://cdn.education.ne.gov/wp-content/uploads/2018/01/NESA-ELA-Standard-Setting-Post-Committee-NDE-Work.pdf" TargetMode="External"/><Relationship Id="rId10" Type="http://schemas.openxmlformats.org/officeDocument/2006/relationships/hyperlink" Target="https://www.education.ne.gov/contentareastandards/content-area-standards-implementation/" TargetMode="External"/><Relationship Id="rId31" Type="http://schemas.openxmlformats.org/officeDocument/2006/relationships/hyperlink" Target="https://www.education.ne.gov/natlorigin/nebraska-information/" TargetMode="External"/><Relationship Id="rId52" Type="http://schemas.openxmlformats.org/officeDocument/2006/relationships/hyperlink" Target="http://www.act.org/content/act/en/products-and-services/state-and-district-solutions/nebraska.html" TargetMode="External"/><Relationship Id="rId73" Type="http://schemas.openxmlformats.org/officeDocument/2006/relationships/hyperlink" Target="https://www.education.ne.gov/wp-content/uploads/2024/07/NSCAS-Security-Procedures-%E2%80%93-Updated-7.30.24.pdf" TargetMode="External"/><Relationship Id="rId78" Type="http://schemas.openxmlformats.org/officeDocument/2006/relationships/hyperlink" Target="https://www.education.ne.gov/assessment/nscas-system/" TargetMode="External"/><Relationship Id="rId94" Type="http://schemas.openxmlformats.org/officeDocument/2006/relationships/hyperlink" Target="https://nebraskalegislature.gov/FloorDocs/104/PDF/Slip/LB930.pdf" TargetMode="External"/><Relationship Id="rId99" Type="http://schemas.openxmlformats.org/officeDocument/2006/relationships/hyperlink" Target="mailto:ACTStateAccoms@act.org" TargetMode="External"/><Relationship Id="rId101" Type="http://schemas.openxmlformats.org/officeDocument/2006/relationships/hyperlink" Target="mailto:preact@act.org" TargetMode="External"/><Relationship Id="rId122" Type="http://schemas.openxmlformats.org/officeDocument/2006/relationships/hyperlink" Target="https://www.education.ne.gov/assessment/act/" TargetMode="External"/><Relationship Id="rId143" Type="http://schemas.openxmlformats.org/officeDocument/2006/relationships/hyperlink" Target="https://community.nwea.org/community/nebraska/practice-tests" TargetMode="External"/><Relationship Id="rId148" Type="http://schemas.openxmlformats.org/officeDocument/2006/relationships/hyperlink" Target="https://connection.nwea.org/s/nwea-news/assessment-coordinators-MCWPOBFLNXWJH3POGRQZM5Y2OQII?language=en_US" TargetMode="External"/><Relationship Id="rId164" Type="http://schemas.openxmlformats.org/officeDocument/2006/relationships/hyperlink" Target="https://www.education.ne.gov/assessment/nscas-system/" TargetMode="External"/><Relationship Id="rId169" Type="http://schemas.openxmlformats.org/officeDocument/2006/relationships/hyperlink" Target="mailto:becky.michael@nebraska.gov" TargetMode="External"/><Relationship Id="rId185" Type="http://schemas.openxmlformats.org/officeDocument/2006/relationships/hyperlink" Target="https://portal.education.ne.gov/site/DesktopDefault.aspx" TargetMode="External"/><Relationship Id="rId4" Type="http://schemas.openxmlformats.org/officeDocument/2006/relationships/settings" Target="settings.xml"/><Relationship Id="rId9" Type="http://schemas.openxmlformats.org/officeDocument/2006/relationships/hyperlink" Target="https://www.education.ne.gov/contentareastandards/" TargetMode="External"/><Relationship Id="rId180" Type="http://schemas.openxmlformats.org/officeDocument/2006/relationships/hyperlink" Target="mailto:NDE.ServiceDesk@nebraska.gov" TargetMode="External"/><Relationship Id="rId210" Type="http://schemas.openxmlformats.org/officeDocument/2006/relationships/hyperlink" Target="https://www.education.ne.gov/oec/early-childhood-training-center" TargetMode="External"/><Relationship Id="rId215" Type="http://schemas.openxmlformats.org/officeDocument/2006/relationships/hyperlink" Target="mailto:kristine.luebbe@nebraska.gov" TargetMode="External"/><Relationship Id="rId26" Type="http://schemas.openxmlformats.org/officeDocument/2006/relationships/hyperlink" Target="mailto:marissa.payzant@nebraska.gov" TargetMode="External"/><Relationship Id="rId47" Type="http://schemas.openxmlformats.org/officeDocument/2006/relationships/hyperlink" Target="http://www.act.org/content/act/en/products-and-services/state-and-district-solutions/act-online-testing.html" TargetMode="External"/><Relationship Id="rId68" Type="http://schemas.openxmlformats.org/officeDocument/2006/relationships/hyperlink" Target="https://www.education.ne.gov/assessment/nscas-system/" TargetMode="External"/><Relationship Id="rId89" Type="http://schemas.openxmlformats.org/officeDocument/2006/relationships/hyperlink" Target="https://www.education.ne.gov/assessment/nscas-system/" TargetMode="External"/><Relationship Id="rId112" Type="http://schemas.openxmlformats.org/officeDocument/2006/relationships/hyperlink" Target="http://www.myact.org/" TargetMode="External"/><Relationship Id="rId133" Type="http://schemas.openxmlformats.org/officeDocument/2006/relationships/hyperlink" Target="https://www.education.ne.gov/assessment/nscas-system/" TargetMode="External"/><Relationship Id="rId154" Type="http://schemas.openxmlformats.org/officeDocument/2006/relationships/hyperlink" Target="mailto:anne.harley@nebraska.gov" TargetMode="External"/><Relationship Id="rId175" Type="http://schemas.openxmlformats.org/officeDocument/2006/relationships/hyperlink" Target="https://www.education.ne.gov/dataservices/adviser-resources/" TargetMode="External"/><Relationship Id="rId196" Type="http://schemas.openxmlformats.org/officeDocument/2006/relationships/hyperlink" Target="https://connection.nwea.org/s/nebraska?language=en_US" TargetMode="External"/><Relationship Id="rId200" Type="http://schemas.openxmlformats.org/officeDocument/2006/relationships/hyperlink" Target="https://www.education.ne.gov/wp-content/uploads/2024/05/Web-Rule-10.pdf" TargetMode="External"/><Relationship Id="rId16" Type="http://schemas.openxmlformats.org/officeDocument/2006/relationships/hyperlink" Target="https://gcc02.safelinks.protection.outlook.com/?url=https%3A%2F%2Fnematerialsmatter.org%2F&amp;data=05%7C02%7CTrudy.Clark%40nebraska.gov%7C7a04ab47261b44ec688c08dda5091f43%7C043207dfe6894bf6902001038f11f0b1%7C0%7C0%7C638848180781141537%7CUnknown%7CTWFpbGZsb3d8eyJFbXB0eU1hcGkiOnRydWUsIlYiOiIwLjAuMDAwMCIsIlAiOiJXaW4zMiIsIkFOIjoiTWFpbCIsIldUIjoyfQ%3D%3D%7C0%7C%7C%7C&amp;sdata=OKN%2BRs8x5M7BUa9E6YrnCZPPYTOQHHcZBEv1wtiMiAQ%3D&amp;reserved=0" TargetMode="External"/><Relationship Id="rId221" Type="http://schemas.openxmlformats.org/officeDocument/2006/relationships/fontTable" Target="fontTable.xml"/><Relationship Id="rId37" Type="http://schemas.openxmlformats.org/officeDocument/2006/relationships/hyperlink" Target="https://www.education.ne.gov/assessment/nscas-system/" TargetMode="External"/><Relationship Id="rId58" Type="http://schemas.openxmlformats.org/officeDocument/2006/relationships/hyperlink" Target="http://www.act.org/content/act/en/products-and-services/state-and-district-solutions/act-online-testing.html" TargetMode="External"/><Relationship Id="rId79" Type="http://schemas.openxmlformats.org/officeDocument/2006/relationships/hyperlink" Target="https://www.education.ne.gov/nscas-general-assessment-administration-manual/" TargetMode="External"/><Relationship Id="rId102" Type="http://schemas.openxmlformats.org/officeDocument/2006/relationships/hyperlink" Target="https://www.act.org/content/act/en/products-and-services/the-act/registration/accommodations.html" TargetMode="External"/><Relationship Id="rId123" Type="http://schemas.openxmlformats.org/officeDocument/2006/relationships/hyperlink" Target="https://www.education.ne.gov/assessment/act/" TargetMode="External"/><Relationship Id="rId144" Type="http://schemas.openxmlformats.org/officeDocument/2006/relationships/hyperlink" Target="https://community.nwea.org/community/nebraska/practice-tests" TargetMode="External"/><Relationship Id="rId90" Type="http://schemas.openxmlformats.org/officeDocument/2006/relationships/hyperlink" Target="https://www.education.ne.gov/assessment/nscas-system/" TargetMode="External"/><Relationship Id="rId165" Type="http://schemas.openxmlformats.org/officeDocument/2006/relationships/hyperlink" Target="https://uscode.house.gov/view.xhtml?req=(title:20+section:6311+edition:prelim)" TargetMode="External"/><Relationship Id="rId186" Type="http://schemas.openxmlformats.org/officeDocument/2006/relationships/hyperlink" Target="https://now.act.org/login" TargetMode="External"/><Relationship Id="rId211" Type="http://schemas.openxmlformats.org/officeDocument/2006/relationships/hyperlink" Target="https://www.education.ne.gov/oec/results-matter-nebraska/" TargetMode="External"/><Relationship Id="rId27" Type="http://schemas.openxmlformats.org/officeDocument/2006/relationships/hyperlink" Target="https://www.education.ne.gov/worldlanguage/standards-proficiency/" TargetMode="External"/><Relationship Id="rId48" Type="http://schemas.openxmlformats.org/officeDocument/2006/relationships/hyperlink" Target="http://www.act.org/content/act/en/products-and-services/state-and-district-solutions/act-online-testing.html" TargetMode="External"/><Relationship Id="rId69" Type="http://schemas.openxmlformats.org/officeDocument/2006/relationships/hyperlink" Target="https://www.education.ne.gov/assessment/nscas-system/" TargetMode="External"/><Relationship Id="rId113" Type="http://schemas.openxmlformats.org/officeDocument/2006/relationships/hyperlink" Target="http://www.myact.org/" TargetMode="External"/><Relationship Id="rId134" Type="http://schemas.openxmlformats.org/officeDocument/2006/relationships/hyperlink" Target="https://www.education.ne.gov/assessment/nscas-system/" TargetMode="External"/><Relationship Id="rId80" Type="http://schemas.openxmlformats.org/officeDocument/2006/relationships/hyperlink" Target="https://www.education.ne.gov/assessment/nscas-system/" TargetMode="External"/><Relationship Id="rId155" Type="http://schemas.openxmlformats.org/officeDocument/2006/relationships/hyperlink" Target="https://www.education.ne.gov/assessment/nscas-alternate-summative-assessment/" TargetMode="External"/><Relationship Id="rId176" Type="http://schemas.openxmlformats.org/officeDocument/2006/relationships/hyperlink" Target="https://www.education.ne.gov/bulletin/" TargetMode="External"/><Relationship Id="rId197" Type="http://schemas.openxmlformats.org/officeDocument/2006/relationships/hyperlink" Target="https://community.nwea.org/community/nebraska" TargetMode="External"/><Relationship Id="rId201" Type="http://schemas.openxmlformats.org/officeDocument/2006/relationships/hyperlink" Target="mailto:amanda.morris@nebraska.gov" TargetMode="External"/><Relationship Id="rId222" Type="http://schemas.openxmlformats.org/officeDocument/2006/relationships/theme" Target="theme/theme1.xml"/><Relationship Id="rId17" Type="http://schemas.openxmlformats.org/officeDocument/2006/relationships/hyperlink" Target="https://gcc02.safelinks.protection.outlook.com/?url=https%3A%2F%2Fnematerialsmatter.org%2F&amp;data=05%7C02%7CTrudy.Clark%40nebraska.gov%7C7a04ab47261b44ec688c08dda5091f43%7C043207dfe6894bf6902001038f11f0b1%7C0%7C0%7C638848180781141537%7CUnknown%7CTWFpbGZsb3d8eyJFbXB0eU1hcGkiOnRydWUsIlYiOiIwLjAuMDAwMCIsIlAiOiJXaW4zMiIsIkFOIjoiTWFpbCIsIldUIjoyfQ%3D%3D%7C0%7C%7C%7C&amp;sdata=OKN%2BRs8x5M7BUa9E6YrnCZPPYTOQHHcZBEv1wtiMiAQ%3D&amp;reserved=0" TargetMode="External"/><Relationship Id="rId38" Type="http://schemas.openxmlformats.org/officeDocument/2006/relationships/hyperlink" Target="https://www.education.ne.gov/assessment/nscas-alternate-summative-assessment/" TargetMode="External"/><Relationship Id="rId59" Type="http://schemas.openxmlformats.org/officeDocument/2006/relationships/hyperlink" Target="http://www.act.org/content/act/en/products-and-services/state-and-district-solutions/nebraska.html" TargetMode="External"/><Relationship Id="rId103" Type="http://schemas.openxmlformats.org/officeDocument/2006/relationships/hyperlink" Target="https://www.act.org/content/dam/act/unsecured/documents/ACT-ApprovedBilingualDictionariesList.pdf" TargetMode="External"/><Relationship Id="rId124" Type="http://schemas.openxmlformats.org/officeDocument/2006/relationships/hyperlink" Target="https://www.education.ne.gov/assessment/technical-reports/" TargetMode="External"/><Relationship Id="rId70" Type="http://schemas.openxmlformats.org/officeDocument/2006/relationships/hyperlink" Target="https://www.education.ne.gov/assessment/nscas-system/" TargetMode="External"/><Relationship Id="rId91" Type="http://schemas.openxmlformats.org/officeDocument/2006/relationships/hyperlink" Target="https://www.education.ne.gov/assessment/" TargetMode="External"/><Relationship Id="rId145" Type="http://schemas.openxmlformats.org/officeDocument/2006/relationships/hyperlink" Target="https://www.desmos.com/state-pdfs/NE_Desmos_Calculators.pdf" TargetMode="External"/><Relationship Id="rId166" Type="http://schemas.openxmlformats.org/officeDocument/2006/relationships/hyperlink" Target="https://uscode.house.gov/view.xhtml?req=granuleid:USC-2012-title20-section6311&amp;num=0&amp;edition=2012" TargetMode="External"/><Relationship Id="rId187" Type="http://schemas.openxmlformats.org/officeDocument/2006/relationships/hyperlink" Target="https://www.act.org/content/act/en/products-and-services/state-and-district-solutions/nebraska.html" TargetMode="External"/><Relationship Id="rId1" Type="http://schemas.openxmlformats.org/officeDocument/2006/relationships/customXml" Target="../customXml/item1.xml"/><Relationship Id="rId212" Type="http://schemas.openxmlformats.org/officeDocument/2006/relationships/hyperlink" Target="https://www.education.ne.gov/oec/results-matter-nebraska/" TargetMode="External"/><Relationship Id="rId28" Type="http://schemas.openxmlformats.org/officeDocument/2006/relationships/hyperlink" Target="mailto:chrystal.liu@nebraska.gov" TargetMode="External"/><Relationship Id="rId49" Type="http://schemas.openxmlformats.org/officeDocument/2006/relationships/hyperlink" Target="http://www.act.org/content/act/en/products-and-services/state-and-district-solutions/act-online-testing.html" TargetMode="External"/><Relationship Id="rId114" Type="http://schemas.openxmlformats.org/officeDocument/2006/relationships/hyperlink" Target="https://aquestt.com/wp-content/uploads/2026/06/2026-AQuESTT-Classification-Business-Rules-2.pdf" TargetMode="External"/><Relationship Id="rId60" Type="http://schemas.openxmlformats.org/officeDocument/2006/relationships/hyperlink" Target="https://ne.portal.cambiumast.com/administrators.html" TargetMode="External"/><Relationship Id="rId81" Type="http://schemas.openxmlformats.org/officeDocument/2006/relationships/hyperlink" Target="https://www.education.ne.gov/assessment/nscas-system/" TargetMode="External"/><Relationship Id="rId135" Type="http://schemas.openxmlformats.org/officeDocument/2006/relationships/hyperlink" Target="https://www.education.ne.gov/wp-content/uploads/2022/05/Accommodations-Guidelines-2022-NE.pdf" TargetMode="External"/><Relationship Id="rId156" Type="http://schemas.openxmlformats.org/officeDocument/2006/relationships/hyperlink" Target="https://www.education.ne.gov/wp-content/uploads/2024/08/AAS-Guiding-Question-for-Alternate-Assessment-Participation-2024.pdf" TargetMode="External"/><Relationship Id="rId177" Type="http://schemas.openxmlformats.org/officeDocument/2006/relationships/hyperlink" Target="https://www.education.ne.gov/bulletin-details/" TargetMode="External"/><Relationship Id="rId198" Type="http://schemas.openxmlformats.org/officeDocument/2006/relationships/hyperlink" Target="https://nep.education.ne.gov/" TargetMode="External"/><Relationship Id="rId202" Type="http://schemas.openxmlformats.org/officeDocument/2006/relationships/hyperlink" Target="https://www.education.ne.gov/oec/results-matter-nebraska/" TargetMode="External"/><Relationship Id="rId18" Type="http://schemas.openxmlformats.org/officeDocument/2006/relationships/hyperlink" Target="http://www.nap.edu/catalog/13165/a-framework-for-k-12-science-education-practices-crosscutting-concepts" TargetMode="External"/><Relationship Id="rId39" Type="http://schemas.openxmlformats.org/officeDocument/2006/relationships/hyperlink" Target="https://community.nwea.org/community/nebraska" TargetMode="External"/><Relationship Id="rId50" Type="http://schemas.openxmlformats.org/officeDocument/2006/relationships/hyperlink" Target="http://www.act.org/content/act/en/products-and-services/state-and-district-solutions/act-online-testing.html" TargetMode="External"/><Relationship Id="rId104" Type="http://schemas.openxmlformats.org/officeDocument/2006/relationships/footer" Target="footer1.xml"/><Relationship Id="rId125" Type="http://schemas.openxmlformats.org/officeDocument/2006/relationships/hyperlink" Target="https://cdn.education.ne.gov/wp-content/uploads/2018/01/NESA-ELA-Standard-Setting-Post-Committee-NDE-Work.pdf" TargetMode="External"/><Relationship Id="rId146" Type="http://schemas.openxmlformats.org/officeDocument/2006/relationships/hyperlink" Target="https://community.nwea.org/community/nebraska" TargetMode="External"/><Relationship Id="rId167" Type="http://schemas.openxmlformats.org/officeDocument/2006/relationships/hyperlink" Target="https://uscode.house.gov/view.xhtml?req=(title:20+section:6311+edition:prelim)" TargetMode="External"/><Relationship Id="rId188" Type="http://schemas.openxmlformats.org/officeDocument/2006/relationships/hyperlink" Target="https://sso.mapnwea.org/auth/login?dest=https%3A%2F%2Fteach.mapnwea.org%2Fadmin%2F" TargetMode="External"/><Relationship Id="rId71" Type="http://schemas.openxmlformats.org/officeDocument/2006/relationships/hyperlink" Target="https://www.education.ne.gov/wp-content/uploads/2017/07/Sample_District_Security.pdf" TargetMode="External"/><Relationship Id="rId92" Type="http://schemas.openxmlformats.org/officeDocument/2006/relationships/hyperlink" Target="mailto:susan.farkas@nebraska.gov" TargetMode="External"/><Relationship Id="rId213" Type="http://schemas.openxmlformats.org/officeDocument/2006/relationships/hyperlink" Target="https://www.education.ne.gov/oec/results-matter-nebraska/" TargetMode="External"/><Relationship Id="rId2" Type="http://schemas.openxmlformats.org/officeDocument/2006/relationships/numbering" Target="numbering.xml"/><Relationship Id="rId29" Type="http://schemas.openxmlformats.org/officeDocument/2006/relationships/hyperlink" Target="https://www.education.ne.gov/natlorigin/ell-resources/" TargetMode="External"/><Relationship Id="rId40" Type="http://schemas.openxmlformats.org/officeDocument/2006/relationships/hyperlink" Target="https://community.nwea.org/community/nebraska" TargetMode="External"/><Relationship Id="rId115" Type="http://schemas.openxmlformats.org/officeDocument/2006/relationships/hyperlink" Target="https://www.act.org/content/act/en/products-and-services/state-and-district-solutions/nebraska/the-act.html" TargetMode="External"/><Relationship Id="rId136" Type="http://schemas.openxmlformats.org/officeDocument/2006/relationships/hyperlink" Target="https://www.education.ne.gov/assessment/nscas-system/" TargetMode="External"/><Relationship Id="rId157" Type="http://schemas.openxmlformats.org/officeDocument/2006/relationships/hyperlink" Target="https://www.education.ne.gov/wp-content/uploads/2025/11/3.-AAS-Determining-Eligibility-Worksheet-2025-2026.pdf" TargetMode="External"/><Relationship Id="rId178" Type="http://schemas.openxmlformats.org/officeDocument/2006/relationships/hyperlink" Target="https://www.education.ne.gov/dataservices/adviser-resources/" TargetMode="External"/><Relationship Id="rId61" Type="http://schemas.openxmlformats.org/officeDocument/2006/relationships/hyperlink" Target="https://ne.portal.cambiumast.com/coordinators.html" TargetMode="External"/><Relationship Id="rId82" Type="http://schemas.openxmlformats.org/officeDocument/2006/relationships/hyperlink" Target="https://www.education.ne.gov/nscas-general-assessment-administration-manual/" TargetMode="External"/><Relationship Id="rId199" Type="http://schemas.openxmlformats.org/officeDocument/2006/relationships/hyperlink" Target="https://aquestt.com/" TargetMode="External"/><Relationship Id="rId203" Type="http://schemas.openxmlformats.org/officeDocument/2006/relationships/hyperlink" Target="https://www.ed.gov/about/ed-offices/osers/osep" TargetMode="External"/><Relationship Id="rId19" Type="http://schemas.openxmlformats.org/officeDocument/2006/relationships/hyperlink" Target="https://www.education.ne.gov/science/standards-and-supporting-documents/" TargetMode="External"/><Relationship Id="rId30" Type="http://schemas.openxmlformats.org/officeDocument/2006/relationships/hyperlink" Target="https://www.education.ne.gov/natlorigin/alt-elp-standards/" TargetMode="External"/><Relationship Id="rId105" Type="http://schemas.openxmlformats.org/officeDocument/2006/relationships/hyperlink" Target="https://www.act.org/content/act/en/products-and-services/the-act/registration/accommodations.html" TargetMode="External"/><Relationship Id="rId126" Type="http://schemas.openxmlformats.org/officeDocument/2006/relationships/hyperlink" Target="https://cdn.education.ne.gov/wp-content/uploads/2018/01/NESA-ELA-Standard-Setting-Post-Committee-NDE-Work.pdf" TargetMode="External"/><Relationship Id="rId147" Type="http://schemas.openxmlformats.org/officeDocument/2006/relationships/hyperlink" Target="https://www.education.ne.gov/assessment/nscas-general-summative-assessment/nscas-mathematics/" TargetMode="External"/><Relationship Id="rId168" Type="http://schemas.openxmlformats.org/officeDocument/2006/relationships/hyperlink" Target="https://ne.portal.cambiumast.com/resource-item/en/elpa21-accessibility-and-accommodations-manua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acux5MpQaFtDbDj5JrD3u3m1Gg==">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88</Pages>
  <Words>24493</Words>
  <Characters>139615</Characters>
  <Application>Microsoft Office Word</Application>
  <DocSecurity>8</DocSecurity>
  <Lines>1163</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Spiehs, Suzanne</dc:creator>
  <cp:lastModifiedBy>Spiehs, Suzanne</cp:lastModifiedBy>
  <cp:revision>2</cp:revision>
  <dcterms:created xsi:type="dcterms:W3CDTF">2026-09-01T20:04:00Z</dcterms:created>
  <dcterms:modified xsi:type="dcterms:W3CDTF">2026-09-01T20:04:00Z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aff96f3-febb-4d97-abce-da8759adbf29_Enabled">
    <vt:lpwstr>true</vt:lpwstr>
  </property>
  <property fmtid="{D5CDD505-2E9C-101B-9397-08002B2CF9AE}" pid="3" name="MSIP_Label_7aff96f3-febb-4d97-abce-da8759adbf29_SetDate">
    <vt:lpwstr>2026-08-13T19:23:09Z</vt:lpwstr>
  </property>
  <property fmtid="{D5CDD505-2E9C-101B-9397-08002B2CF9AE}" pid="4" name="MSIP_Label_7aff96f3-febb-4d97-abce-da8759adbf29_Method">
    <vt:lpwstr>Standard</vt:lpwstr>
  </property>
  <property fmtid="{D5CDD505-2E9C-101B-9397-08002B2CF9AE}" pid="5" name="MSIP_Label_7aff96f3-febb-4d97-abce-da8759adbf29_Name">
    <vt:lpwstr>Confidential</vt:lpwstr>
  </property>
  <property fmtid="{D5CDD505-2E9C-101B-9397-08002B2CF9AE}" pid="6" name="MSIP_Label_7aff96f3-febb-4d97-abce-da8759adbf29_SiteId">
    <vt:lpwstr>9981678a-3c4d-40f7-9624-f41a08565121</vt:lpwstr>
  </property>
  <property fmtid="{D5CDD505-2E9C-101B-9397-08002B2CF9AE}" pid="7" name="MSIP_Label_7aff96f3-febb-4d97-abce-da8759adbf29_ActionId">
    <vt:lpwstr>49e282ab-92e5-4584-ae74-c84553da4324</vt:lpwstr>
  </property>
  <property fmtid="{D5CDD505-2E9C-101B-9397-08002B2CF9AE}" pid="8" name="MSIP_Label_7aff96f3-febb-4d97-abce-da8759adbf29_ContentBits">
    <vt:lpwstr>0</vt:lpwstr>
  </property>
  <property fmtid="{D5CDD505-2E9C-101B-9397-08002B2CF9AE}" pid="9" name="MSIP_Label_7aff96f3-febb-4d97-abce-da8759adbf29_Tag">
    <vt:lpwstr>10, 3, 0, 1</vt:lpwstr>
  </property>
</Properties>
</file>