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B347" w14:textId="099EB872" w:rsidR="003954F7" w:rsidRDefault="00FE41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1693DB" wp14:editId="3A5AD628">
                <wp:simplePos x="0" y="0"/>
                <wp:positionH relativeFrom="column">
                  <wp:posOffset>-81023</wp:posOffset>
                </wp:positionH>
                <wp:positionV relativeFrom="paragraph">
                  <wp:posOffset>139925</wp:posOffset>
                </wp:positionV>
                <wp:extent cx="6105646" cy="3825433"/>
                <wp:effectExtent l="0" t="0" r="2857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646" cy="382543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702A2" w14:textId="77777777" w:rsidR="00FE416B" w:rsidRDefault="00FE41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1693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4pt;margin-top:11pt;width:480.75pt;height:301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" fillcolor="#e7e6e6 [3214]" strokeweight=".5pt">
                <v:textbox>
                  <w:txbxContent>
                    <w:p w14:paraId="33B702A2" w14:textId="77777777" w:rsidR="00FE416B" w:rsidRDefault="00FE416B"/>
                  </w:txbxContent>
                </v:textbox>
              </v:shape>
            </w:pict>
          </mc:Fallback>
        </mc:AlternateContent>
      </w:r>
    </w:p>
    <w:p w14:paraId="6AB46986" w14:textId="77777777" w:rsidR="00FE416B" w:rsidRPr="008D1C7F" w:rsidRDefault="00FE416B" w:rsidP="00FE416B">
      <w:pPr>
        <w:pStyle w:val="Heading2"/>
        <w:spacing w:before="120"/>
        <w:ind w:left="0"/>
        <w:rPr>
          <w:u w:val="words"/>
        </w:rPr>
      </w:pPr>
      <w:bookmarkStart w:id="0" w:name="_Toc56432064"/>
      <w:proofErr w:type="gramStart"/>
      <w:r w:rsidRPr="008D1C7F">
        <w:t>007.03  Speech</w:t>
      </w:r>
      <w:proofErr w:type="gramEnd"/>
      <w:r w:rsidRPr="008D1C7F">
        <w:t xml:space="preserve"> Language Technician</w:t>
      </w:r>
      <w:bookmarkEnd w:id="0"/>
    </w:p>
    <w:p w14:paraId="2641365D" w14:textId="77777777" w:rsidR="00FE416B" w:rsidRPr="008D1C7F" w:rsidRDefault="00FE416B" w:rsidP="00FE416B">
      <w:pPr>
        <w:ind w:left="360" w:right="180"/>
        <w:rPr>
          <w:rFonts w:ascii="Arial" w:hAnsi="Arial" w:cs="Arial"/>
          <w:sz w:val="22"/>
          <w:szCs w:val="22"/>
          <w:u w:val="words"/>
        </w:rPr>
      </w:pPr>
    </w:p>
    <w:p w14:paraId="2ECF4ADA" w14:textId="48E2C50B" w:rsidR="00FE416B" w:rsidRPr="00FE416B" w:rsidRDefault="00FE416B" w:rsidP="00FE416B">
      <w:pPr>
        <w:ind w:left="418" w:right="180"/>
        <w:rPr>
          <w:rFonts w:ascii="Arial" w:hAnsi="Arial" w:cs="Arial"/>
          <w:color w:val="FF0000"/>
          <w:sz w:val="22"/>
          <w:szCs w:val="22"/>
          <w:u w:val="single"/>
        </w:rPr>
      </w:pPr>
      <w:proofErr w:type="gramStart"/>
      <w:r w:rsidRPr="008D1C7F">
        <w:rPr>
          <w:rFonts w:ascii="Arial" w:hAnsi="Arial" w:cs="Arial"/>
          <w:sz w:val="22"/>
          <w:szCs w:val="22"/>
          <w:u w:val="single"/>
        </w:rPr>
        <w:t>007.03</w:t>
      </w:r>
      <w:r w:rsidRPr="008D1C7F">
        <w:rPr>
          <w:rFonts w:ascii="Arial" w:hAnsi="Arial" w:cs="Arial"/>
          <w:sz w:val="22"/>
          <w:szCs w:val="22"/>
          <w:u w:val="words"/>
        </w:rPr>
        <w:t>A</w:t>
      </w:r>
      <w:r w:rsidRPr="008D1C7F">
        <w:rPr>
          <w:rFonts w:ascii="Arial" w:hAnsi="Arial" w:cs="Arial"/>
          <w:sz w:val="22"/>
          <w:szCs w:val="22"/>
        </w:rPr>
        <w:t xml:space="preserve">  Grade</w:t>
      </w:r>
      <w:proofErr w:type="gramEnd"/>
      <w:r w:rsidRPr="008D1C7F">
        <w:rPr>
          <w:rFonts w:ascii="Arial" w:hAnsi="Arial" w:cs="Arial"/>
          <w:sz w:val="22"/>
          <w:szCs w:val="22"/>
        </w:rPr>
        <w:t xml:space="preserve"> Levels:  </w:t>
      </w:r>
      <w:r w:rsidRPr="004F3DE0">
        <w:rPr>
          <w:rFonts w:ascii="Arial" w:hAnsi="Arial" w:cs="Arial"/>
          <w:sz w:val="22"/>
          <w:szCs w:val="22"/>
        </w:rPr>
        <w:t>B-Grade 12</w:t>
      </w:r>
    </w:p>
    <w:p w14:paraId="61776875" w14:textId="77777777" w:rsidR="00FE416B" w:rsidRPr="008D1C7F" w:rsidRDefault="00FE416B" w:rsidP="00FE416B">
      <w:pPr>
        <w:ind w:left="418" w:right="180"/>
        <w:rPr>
          <w:rFonts w:ascii="Arial" w:hAnsi="Arial" w:cs="Arial"/>
          <w:sz w:val="22"/>
          <w:szCs w:val="22"/>
        </w:rPr>
      </w:pPr>
    </w:p>
    <w:p w14:paraId="3CEF337C" w14:textId="77777777" w:rsidR="00FE416B" w:rsidRPr="008D1C7F" w:rsidRDefault="00FE416B" w:rsidP="00FE416B">
      <w:pPr>
        <w:ind w:left="418" w:right="180"/>
        <w:rPr>
          <w:rFonts w:ascii="Arial" w:hAnsi="Arial" w:cs="Arial"/>
          <w:sz w:val="22"/>
          <w:szCs w:val="22"/>
        </w:rPr>
      </w:pPr>
      <w:proofErr w:type="gramStart"/>
      <w:r w:rsidRPr="008D1C7F">
        <w:rPr>
          <w:rFonts w:ascii="Arial" w:hAnsi="Arial" w:cs="Arial"/>
          <w:sz w:val="22"/>
          <w:szCs w:val="22"/>
          <w:u w:val="single"/>
        </w:rPr>
        <w:t>007.03B</w:t>
      </w:r>
      <w:r w:rsidRPr="008D1C7F">
        <w:rPr>
          <w:rFonts w:ascii="Arial" w:hAnsi="Arial" w:cs="Arial"/>
          <w:sz w:val="22"/>
          <w:szCs w:val="22"/>
        </w:rPr>
        <w:t xml:space="preserve">  Endorsement</w:t>
      </w:r>
      <w:proofErr w:type="gramEnd"/>
      <w:r w:rsidRPr="008D1C7F">
        <w:rPr>
          <w:rFonts w:ascii="Arial" w:hAnsi="Arial" w:cs="Arial"/>
          <w:sz w:val="22"/>
          <w:szCs w:val="22"/>
        </w:rPr>
        <w:t xml:space="preserve"> Type:  Special Services</w:t>
      </w:r>
    </w:p>
    <w:p w14:paraId="3F96F3DD" w14:textId="77777777" w:rsidR="00FE416B" w:rsidRPr="008D1C7F" w:rsidRDefault="00FE416B" w:rsidP="00FE416B">
      <w:pPr>
        <w:ind w:left="418" w:right="180"/>
        <w:rPr>
          <w:rFonts w:ascii="Arial" w:hAnsi="Arial" w:cs="Arial"/>
          <w:sz w:val="22"/>
          <w:szCs w:val="22"/>
        </w:rPr>
      </w:pPr>
    </w:p>
    <w:p w14:paraId="1D163AA2" w14:textId="77777777" w:rsidR="00FE416B" w:rsidRPr="008D1C7F" w:rsidRDefault="00FE416B" w:rsidP="00FE416B">
      <w:pPr>
        <w:ind w:left="418" w:right="180"/>
        <w:rPr>
          <w:rFonts w:ascii="Arial" w:hAnsi="Arial" w:cs="Arial"/>
          <w:sz w:val="22"/>
          <w:szCs w:val="22"/>
        </w:rPr>
      </w:pPr>
      <w:proofErr w:type="gramStart"/>
      <w:r w:rsidRPr="008D1C7F">
        <w:rPr>
          <w:rFonts w:ascii="Arial" w:hAnsi="Arial" w:cs="Arial"/>
          <w:sz w:val="22"/>
          <w:szCs w:val="22"/>
          <w:u w:val="single"/>
        </w:rPr>
        <w:t>007.03C</w:t>
      </w:r>
      <w:r w:rsidRPr="008D1C7F">
        <w:rPr>
          <w:rFonts w:ascii="Arial" w:hAnsi="Arial" w:cs="Arial"/>
          <w:sz w:val="22"/>
          <w:szCs w:val="22"/>
        </w:rPr>
        <w:t xml:space="preserve">  Persons</w:t>
      </w:r>
      <w:proofErr w:type="gramEnd"/>
      <w:r w:rsidRPr="008D1C7F">
        <w:rPr>
          <w:rFonts w:ascii="Arial" w:hAnsi="Arial" w:cs="Arial"/>
          <w:sz w:val="22"/>
          <w:szCs w:val="22"/>
        </w:rPr>
        <w:t xml:space="preserve"> with this endorsement may provide speech-language services for individuals from birth to age 21.  The person must be supervised by a certified speech-language pathologist. </w:t>
      </w:r>
      <w:r>
        <w:rPr>
          <w:rFonts w:ascii="Arial" w:hAnsi="Arial" w:cs="Arial"/>
          <w:sz w:val="22"/>
          <w:szCs w:val="22"/>
        </w:rPr>
        <w:t xml:space="preserve"> </w:t>
      </w:r>
      <w:r w:rsidRPr="008D1C7F">
        <w:rPr>
          <w:rFonts w:ascii="Arial" w:hAnsi="Arial" w:cs="Arial"/>
          <w:sz w:val="22"/>
          <w:szCs w:val="22"/>
        </w:rPr>
        <w:t>The person may not fulfill the requirement(s) of a speech-language pathologist on a multi-disciplinary evaluation team or an individualized family service plan (IFSP) team or individual education plan (IEP) team.</w:t>
      </w:r>
    </w:p>
    <w:p w14:paraId="78D4080E" w14:textId="77777777" w:rsidR="00FE416B" w:rsidRPr="008D1C7F" w:rsidRDefault="00FE416B" w:rsidP="00FE416B">
      <w:pPr>
        <w:ind w:left="418" w:right="180"/>
        <w:rPr>
          <w:rFonts w:ascii="Arial" w:hAnsi="Arial" w:cs="Arial"/>
          <w:sz w:val="22"/>
          <w:szCs w:val="22"/>
        </w:rPr>
      </w:pPr>
    </w:p>
    <w:p w14:paraId="7945EB8E" w14:textId="77777777" w:rsidR="00FE416B" w:rsidRPr="008D1C7F" w:rsidRDefault="00FE416B" w:rsidP="00FE416B">
      <w:pPr>
        <w:ind w:left="418" w:right="180"/>
        <w:rPr>
          <w:rFonts w:ascii="Arial" w:hAnsi="Arial" w:cs="Arial"/>
          <w:sz w:val="22"/>
          <w:szCs w:val="22"/>
        </w:rPr>
      </w:pPr>
      <w:proofErr w:type="gramStart"/>
      <w:r w:rsidRPr="008D1C7F">
        <w:rPr>
          <w:rFonts w:ascii="Arial" w:hAnsi="Arial" w:cs="Arial"/>
          <w:sz w:val="22"/>
          <w:szCs w:val="22"/>
          <w:u w:val="single"/>
        </w:rPr>
        <w:t>007.03</w:t>
      </w:r>
      <w:r w:rsidRPr="008D1C7F">
        <w:rPr>
          <w:rFonts w:ascii="Arial" w:hAnsi="Arial" w:cs="Arial"/>
          <w:sz w:val="22"/>
          <w:szCs w:val="22"/>
          <w:u w:val="words"/>
        </w:rPr>
        <w:t>D</w:t>
      </w:r>
      <w:r w:rsidRPr="008D1C7F">
        <w:rPr>
          <w:rFonts w:ascii="Arial" w:hAnsi="Arial" w:cs="Arial"/>
          <w:sz w:val="22"/>
          <w:szCs w:val="22"/>
        </w:rPr>
        <w:t xml:space="preserve">  Certification</w:t>
      </w:r>
      <w:proofErr w:type="gramEnd"/>
      <w:r w:rsidRPr="008D1C7F">
        <w:rPr>
          <w:rFonts w:ascii="Arial" w:hAnsi="Arial" w:cs="Arial"/>
          <w:sz w:val="22"/>
          <w:szCs w:val="22"/>
        </w:rPr>
        <w:t xml:space="preserve"> Endorsement Requirements:  This endorsement requires the applicant to have completed a baccalaureate degree in communication disorders/speech-language pathology.</w:t>
      </w:r>
    </w:p>
    <w:p w14:paraId="0A6AAB23" w14:textId="77777777" w:rsidR="00FE416B" w:rsidRPr="008D1C7F" w:rsidRDefault="00FE416B" w:rsidP="00FE416B">
      <w:pPr>
        <w:ind w:left="418" w:right="180"/>
        <w:rPr>
          <w:rFonts w:ascii="Arial" w:hAnsi="Arial" w:cs="Arial"/>
          <w:sz w:val="22"/>
          <w:szCs w:val="22"/>
        </w:rPr>
      </w:pPr>
    </w:p>
    <w:p w14:paraId="39341DA1" w14:textId="77777777" w:rsidR="00FE416B" w:rsidRPr="008D1C7F" w:rsidRDefault="00FE416B" w:rsidP="00FE416B">
      <w:pPr>
        <w:ind w:left="418" w:right="180"/>
        <w:rPr>
          <w:rFonts w:ascii="Arial" w:hAnsi="Arial" w:cs="Arial"/>
          <w:sz w:val="22"/>
          <w:szCs w:val="22"/>
        </w:rPr>
      </w:pPr>
      <w:proofErr w:type="gramStart"/>
      <w:r w:rsidRPr="008D1C7F">
        <w:rPr>
          <w:rFonts w:ascii="Arial" w:hAnsi="Arial" w:cs="Arial"/>
          <w:sz w:val="22"/>
          <w:szCs w:val="22"/>
          <w:u w:val="single"/>
        </w:rPr>
        <w:t>007.03</w:t>
      </w:r>
      <w:r w:rsidRPr="008D1C7F">
        <w:rPr>
          <w:rFonts w:ascii="Arial" w:hAnsi="Arial" w:cs="Arial"/>
          <w:sz w:val="22"/>
          <w:szCs w:val="22"/>
          <w:u w:val="words"/>
        </w:rPr>
        <w:t>E</w:t>
      </w:r>
      <w:r w:rsidRPr="008D1C7F">
        <w:rPr>
          <w:rFonts w:ascii="Arial" w:hAnsi="Arial" w:cs="Arial"/>
          <w:sz w:val="22"/>
          <w:szCs w:val="22"/>
        </w:rPr>
        <w:t xml:space="preserve">  Limited</w:t>
      </w:r>
      <w:proofErr w:type="gramEnd"/>
      <w:r w:rsidRPr="008D1C7F">
        <w:rPr>
          <w:rFonts w:ascii="Arial" w:hAnsi="Arial" w:cs="Arial"/>
          <w:sz w:val="22"/>
          <w:szCs w:val="22"/>
        </w:rPr>
        <w:t xml:space="preserve"> Purpose:  This endorsement may be placed only on the Nebraska Provisional Special Services Permit with validity, terms and renewal options as described for that permit in 92 NAC 21.</w:t>
      </w:r>
    </w:p>
    <w:p w14:paraId="1F618102" w14:textId="77777777" w:rsidR="00FE416B" w:rsidRPr="008D1C7F" w:rsidRDefault="00FE416B" w:rsidP="00FE416B">
      <w:pPr>
        <w:ind w:left="418" w:right="180"/>
        <w:rPr>
          <w:rFonts w:ascii="Arial" w:hAnsi="Arial" w:cs="Arial"/>
          <w:sz w:val="22"/>
          <w:szCs w:val="22"/>
        </w:rPr>
      </w:pPr>
    </w:p>
    <w:p w14:paraId="7A9EE331" w14:textId="1440F807" w:rsidR="00FE416B" w:rsidRDefault="00FE416B" w:rsidP="00FE416B">
      <w:pPr>
        <w:ind w:left="418" w:right="180"/>
        <w:rPr>
          <w:rFonts w:ascii="Arial" w:hAnsi="Arial" w:cs="Arial"/>
          <w:sz w:val="22"/>
          <w:szCs w:val="22"/>
        </w:rPr>
      </w:pPr>
      <w:proofErr w:type="gramStart"/>
      <w:r w:rsidRPr="008D1C7F">
        <w:rPr>
          <w:rFonts w:ascii="Arial" w:hAnsi="Arial" w:cs="Arial"/>
          <w:sz w:val="22"/>
          <w:szCs w:val="22"/>
          <w:u w:val="single"/>
        </w:rPr>
        <w:t>007.03</w:t>
      </w:r>
      <w:r w:rsidRPr="008D1C7F">
        <w:rPr>
          <w:rFonts w:ascii="Arial" w:hAnsi="Arial" w:cs="Arial"/>
          <w:sz w:val="22"/>
          <w:szCs w:val="22"/>
          <w:u w:val="words"/>
        </w:rPr>
        <w:t>F</w:t>
      </w:r>
      <w:r w:rsidRPr="008D1C7F">
        <w:rPr>
          <w:rFonts w:ascii="Arial" w:hAnsi="Arial" w:cs="Arial"/>
          <w:sz w:val="22"/>
          <w:szCs w:val="22"/>
        </w:rPr>
        <w:t xml:space="preserve">  No</w:t>
      </w:r>
      <w:proofErr w:type="gramEnd"/>
      <w:r w:rsidRPr="008D1C7F">
        <w:rPr>
          <w:rFonts w:ascii="Arial" w:hAnsi="Arial" w:cs="Arial"/>
          <w:sz w:val="22"/>
          <w:szCs w:val="22"/>
        </w:rPr>
        <w:t xml:space="preserve"> Nebraska </w:t>
      </w:r>
      <w:r w:rsidRPr="00875623">
        <w:rPr>
          <w:rFonts w:ascii="Arial" w:hAnsi="Arial" w:cs="Arial"/>
          <w:sz w:val="22"/>
          <w:szCs w:val="22"/>
        </w:rPr>
        <w:t xml:space="preserve">standard institution of higher education </w:t>
      </w:r>
      <w:r w:rsidRPr="008D1C7F">
        <w:rPr>
          <w:rFonts w:ascii="Arial" w:hAnsi="Arial" w:cs="Arial"/>
          <w:sz w:val="22"/>
          <w:szCs w:val="22"/>
        </w:rPr>
        <w:t>will be granted approval to offer a program of study leading to this endorsement.</w:t>
      </w:r>
    </w:p>
    <w:p w14:paraId="1B77D420" w14:textId="5F119036" w:rsidR="000F178B" w:rsidRDefault="000F178B" w:rsidP="00FE416B">
      <w:pPr>
        <w:ind w:left="418" w:right="180"/>
        <w:rPr>
          <w:rFonts w:ascii="Arial" w:hAnsi="Arial" w:cs="Arial"/>
          <w:sz w:val="22"/>
          <w:szCs w:val="22"/>
        </w:rPr>
      </w:pPr>
    </w:p>
    <w:p w14:paraId="3FD6577C" w14:textId="1CE71128" w:rsidR="000F178B" w:rsidRDefault="000F178B" w:rsidP="00FE416B">
      <w:pPr>
        <w:ind w:left="418" w:right="180"/>
        <w:rPr>
          <w:rFonts w:ascii="Arial" w:hAnsi="Arial" w:cs="Arial"/>
          <w:sz w:val="22"/>
          <w:szCs w:val="22"/>
        </w:rPr>
      </w:pPr>
    </w:p>
    <w:p w14:paraId="31930680" w14:textId="77777777" w:rsidR="000F178B" w:rsidRPr="008D1C7F" w:rsidRDefault="000F178B" w:rsidP="000F178B">
      <w:pPr>
        <w:jc w:val="center"/>
        <w:rPr>
          <w:rFonts w:ascii="Arial" w:hAnsi="Arial" w:cs="Arial"/>
          <w:sz w:val="22"/>
          <w:szCs w:val="22"/>
        </w:rPr>
      </w:pPr>
      <w:r w:rsidRPr="008D1C7F">
        <w:rPr>
          <w:rFonts w:ascii="Arial" w:hAnsi="Arial" w:cs="Arial"/>
          <w:b/>
          <w:i/>
          <w:sz w:val="22"/>
          <w:szCs w:val="22"/>
        </w:rPr>
        <w:t>THERE ARE NO ADDITIONAL GUIDELINES RECOMMENDED FOR USE WITH THIS ENDORSEMENT.</w:t>
      </w:r>
    </w:p>
    <w:p w14:paraId="6789EE97" w14:textId="77777777" w:rsidR="000F178B" w:rsidRDefault="000F178B" w:rsidP="000F178B">
      <w:pPr>
        <w:ind w:left="418" w:right="180"/>
        <w:jc w:val="center"/>
        <w:rPr>
          <w:rFonts w:ascii="Arial" w:hAnsi="Arial" w:cs="Arial"/>
          <w:sz w:val="22"/>
          <w:szCs w:val="22"/>
        </w:rPr>
      </w:pPr>
    </w:p>
    <w:p w14:paraId="3A9953E1" w14:textId="77777777" w:rsidR="00FE416B" w:rsidRDefault="00FE416B" w:rsidP="00FE416B">
      <w:pPr>
        <w:ind w:left="180"/>
      </w:pPr>
    </w:p>
    <w:sectPr w:rsidR="00FE416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DDD1" w14:textId="77777777" w:rsidR="00FE416B" w:rsidRDefault="00FE416B" w:rsidP="00FE416B">
      <w:r>
        <w:separator/>
      </w:r>
    </w:p>
  </w:endnote>
  <w:endnote w:type="continuationSeparator" w:id="0">
    <w:p w14:paraId="203E36C3" w14:textId="77777777" w:rsidR="00FE416B" w:rsidRDefault="00FE416B" w:rsidP="00FE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9ECE" w14:textId="544A1073" w:rsidR="00FE416B" w:rsidRPr="004F3DE0" w:rsidRDefault="00FE416B" w:rsidP="00FE416B">
    <w:pPr>
      <w:pStyle w:val="Footer"/>
      <w:jc w:val="center"/>
      <w:rPr>
        <w:rFonts w:ascii="Arial" w:hAnsi="Arial" w:cs="Arial"/>
        <w:b/>
        <w:bCs/>
        <w:sz w:val="20"/>
        <w:szCs w:val="20"/>
      </w:rPr>
    </w:pPr>
    <w:r w:rsidRPr="004F3DE0">
      <w:rPr>
        <w:rFonts w:ascii="Arial" w:hAnsi="Arial" w:cs="Arial"/>
        <w:b/>
        <w:bCs/>
        <w:sz w:val="20"/>
        <w:szCs w:val="20"/>
      </w:rPr>
      <w:t>Speech and Language Technician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8BE2" w14:textId="77777777" w:rsidR="00FE416B" w:rsidRDefault="00FE416B" w:rsidP="00FE416B">
      <w:r>
        <w:separator/>
      </w:r>
    </w:p>
  </w:footnote>
  <w:footnote w:type="continuationSeparator" w:id="0">
    <w:p w14:paraId="1F138548" w14:textId="77777777" w:rsidR="00FE416B" w:rsidRDefault="00FE416B" w:rsidP="00FE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3798" w14:textId="77777777" w:rsidR="00FE416B" w:rsidRPr="00153E0A" w:rsidRDefault="00FE416B" w:rsidP="00FE416B">
    <w:pPr>
      <w:keepNext/>
      <w:keepLines/>
      <w:tabs>
        <w:tab w:val="right" w:pos="9360"/>
      </w:tabs>
      <w:jc w:val="right"/>
      <w:rPr>
        <w:rFonts w:ascii="Arial" w:hAnsi="Arial"/>
        <w:b/>
      </w:rPr>
    </w:pPr>
    <w:r w:rsidRPr="00153E0A">
      <w:rPr>
        <w:rFonts w:ascii="Arial" w:hAnsi="Arial"/>
        <w:b/>
      </w:rPr>
      <w:t>Speech Language Technician</w:t>
    </w:r>
  </w:p>
  <w:p w14:paraId="5F1BA38D" w14:textId="77777777" w:rsidR="00FE416B" w:rsidRPr="00153E0A" w:rsidRDefault="00FE416B" w:rsidP="00FE416B">
    <w:pPr>
      <w:keepNext/>
      <w:keepLines/>
      <w:widowControl w:val="0"/>
      <w:tabs>
        <w:tab w:val="right" w:pos="9360"/>
      </w:tabs>
      <w:jc w:val="right"/>
      <w:outlineLvl w:val="5"/>
      <w:rPr>
        <w:rFonts w:ascii="Arial" w:hAnsi="Arial"/>
        <w:b/>
        <w:snapToGrid w:val="0"/>
      </w:rPr>
    </w:pPr>
    <w:r w:rsidRPr="00153E0A">
      <w:rPr>
        <w:rFonts w:ascii="Arial" w:hAnsi="Arial"/>
        <w:b/>
        <w:snapToGrid w:val="0"/>
      </w:rPr>
      <w:t>Endorsement Guidelines</w:t>
    </w:r>
  </w:p>
  <w:p w14:paraId="425E3030" w14:textId="77777777" w:rsidR="00FE416B" w:rsidRPr="00153E0A" w:rsidRDefault="00FE416B" w:rsidP="00FE416B">
    <w:pPr>
      <w:tabs>
        <w:tab w:val="right" w:pos="9360"/>
      </w:tabs>
      <w:jc w:val="right"/>
      <w:rPr>
        <w:rFonts w:ascii="Arial" w:hAnsi="Arial"/>
        <w:b/>
      </w:rPr>
    </w:pPr>
    <w:r w:rsidRPr="00153E0A">
      <w:t xml:space="preserve"> </w:t>
    </w:r>
    <w:r w:rsidRPr="00153E0A">
      <w:rPr>
        <w:rFonts w:ascii="Arial" w:hAnsi="Arial"/>
        <w:b/>
      </w:rPr>
      <w:t>To Accompany Rule 24</w:t>
    </w:r>
  </w:p>
  <w:p w14:paraId="326B84B8" w14:textId="77777777" w:rsidR="00FE416B" w:rsidRPr="00153E0A" w:rsidRDefault="00FE416B" w:rsidP="00FE416B">
    <w:pPr>
      <w:tabs>
        <w:tab w:val="right" w:pos="9360"/>
      </w:tabs>
      <w:jc w:val="right"/>
      <w:rPr>
        <w:rFonts w:ascii="Arial" w:hAnsi="Arial"/>
        <w:b/>
        <w:i/>
      </w:rPr>
    </w:pPr>
    <w:r w:rsidRPr="00153E0A">
      <w:rPr>
        <w:rFonts w:ascii="Arial" w:hAnsi="Arial"/>
        <w:b/>
        <w:i/>
      </w:rPr>
      <w:t>(Adopted by the State Board</w:t>
    </w:r>
  </w:p>
  <w:p w14:paraId="61CF542B" w14:textId="23518AC4" w:rsidR="00FE416B" w:rsidRPr="00153E0A" w:rsidRDefault="00FE416B" w:rsidP="00FE416B">
    <w:pPr>
      <w:tabs>
        <w:tab w:val="right" w:pos="9360"/>
      </w:tabs>
      <w:jc w:val="right"/>
      <w:rPr>
        <w:rFonts w:ascii="Arial" w:hAnsi="Arial"/>
        <w:b/>
        <w:i/>
      </w:rPr>
    </w:pPr>
    <w:r w:rsidRPr="00153E0A">
      <w:rPr>
        <w:rFonts w:ascii="Arial" w:hAnsi="Arial"/>
        <w:b/>
        <w:i/>
      </w:rPr>
      <w:t>of Education on</w:t>
    </w:r>
    <w:r>
      <w:rPr>
        <w:rFonts w:ascii="Arial" w:hAnsi="Arial"/>
        <w:b/>
        <w:i/>
      </w:rPr>
      <w:t xml:space="preserve"> </w:t>
    </w:r>
    <w:r>
      <w:rPr>
        <w:rFonts w:ascii="Arial" w:hAnsi="Arial"/>
        <w:b/>
        <w:i/>
        <w:color w:val="FF0000"/>
        <w:u w:val="single"/>
      </w:rPr>
      <w:t>__/__/__</w:t>
    </w:r>
    <w:r w:rsidRPr="00153E0A">
      <w:rPr>
        <w:rFonts w:ascii="Arial" w:hAnsi="Arial"/>
        <w:b/>
        <w:i/>
      </w:rPr>
      <w:t>)</w:t>
    </w:r>
  </w:p>
  <w:p w14:paraId="078CA16B" w14:textId="77777777" w:rsidR="00FE416B" w:rsidRDefault="00FE416B" w:rsidP="00FE416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6B"/>
    <w:rsid w:val="000F178B"/>
    <w:rsid w:val="003954F7"/>
    <w:rsid w:val="004F3DE0"/>
    <w:rsid w:val="00F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9CC5"/>
  <w15:chartTrackingRefBased/>
  <w15:docId w15:val="{EDB05371-6A82-4EF3-8164-FA4E2C60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1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E416B"/>
    <w:pPr>
      <w:keepNext/>
      <w:ind w:left="-72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16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416B"/>
  </w:style>
  <w:style w:type="paragraph" w:styleId="Footer">
    <w:name w:val="footer"/>
    <w:basedOn w:val="Normal"/>
    <w:link w:val="FooterChar"/>
    <w:uiPriority w:val="99"/>
    <w:unhideWhenUsed/>
    <w:rsid w:val="00FE416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416B"/>
  </w:style>
  <w:style w:type="character" w:customStyle="1" w:styleId="Heading2Char">
    <w:name w:val="Heading 2 Char"/>
    <w:basedOn w:val="DefaultParagraphFont"/>
    <w:link w:val="Heading2"/>
    <w:rsid w:val="00FE416B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Beiermann</dc:creator>
  <cp:keywords/>
  <dc:description/>
  <cp:lastModifiedBy>Marlene Beiermann</cp:lastModifiedBy>
  <cp:revision>2</cp:revision>
  <dcterms:created xsi:type="dcterms:W3CDTF">2022-12-07T16:12:00Z</dcterms:created>
  <dcterms:modified xsi:type="dcterms:W3CDTF">2022-12-07T16:12:00Z</dcterms:modified>
</cp:coreProperties>
</file>