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3EBB" w14:textId="749EA639" w:rsidR="007B733C" w:rsidRDefault="008F5E67">
      <w:r>
        <w:rPr>
          <w:noProof/>
        </w:rPr>
        <mc:AlternateContent>
          <mc:Choice Requires="wps">
            <w:drawing>
              <wp:anchor distT="0" distB="0" distL="114300" distR="114300" simplePos="0" relativeHeight="251659264" behindDoc="1" locked="0" layoutInCell="1" allowOverlap="1" wp14:anchorId="055BCAAD" wp14:editId="2B618029">
                <wp:simplePos x="0" y="0"/>
                <wp:positionH relativeFrom="column">
                  <wp:posOffset>-104172</wp:posOffset>
                </wp:positionH>
                <wp:positionV relativeFrom="paragraph">
                  <wp:posOffset>114565</wp:posOffset>
                </wp:positionV>
                <wp:extent cx="6198243" cy="5243332"/>
                <wp:effectExtent l="0" t="0" r="12065" b="14605"/>
                <wp:wrapNone/>
                <wp:docPr id="1" name="Text Box 1"/>
                <wp:cNvGraphicFramePr/>
                <a:graphic xmlns:a="http://schemas.openxmlformats.org/drawingml/2006/main">
                  <a:graphicData uri="http://schemas.microsoft.com/office/word/2010/wordprocessingShape">
                    <wps:wsp>
                      <wps:cNvSpPr txBox="1"/>
                      <wps:spPr>
                        <a:xfrm>
                          <a:off x="0" y="0"/>
                          <a:ext cx="6198243" cy="5243332"/>
                        </a:xfrm>
                        <a:prstGeom prst="rect">
                          <a:avLst/>
                        </a:prstGeom>
                        <a:solidFill>
                          <a:schemeClr val="bg2">
                            <a:lumMod val="90000"/>
                          </a:schemeClr>
                        </a:solidFill>
                        <a:ln w="6350">
                          <a:solidFill>
                            <a:prstClr val="black"/>
                          </a:solidFill>
                        </a:ln>
                      </wps:spPr>
                      <wps:txbx>
                        <w:txbxContent>
                          <w:p w14:paraId="76229C03" w14:textId="567E7ECF" w:rsidR="008F5E67" w:rsidRDefault="008F5E67"/>
                          <w:p w14:paraId="4DD3A3D7" w14:textId="4B414460" w:rsidR="008F5E67" w:rsidRDefault="008F5E67"/>
                          <w:p w14:paraId="21E8E57A" w14:textId="77777777" w:rsidR="008F5E67" w:rsidRDefault="008F5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5BCAAD" id="_x0000_t202" coordsize="21600,21600" o:spt="202" path="m,l,21600r21600,l21600,xe">
                <v:stroke joinstyle="miter"/>
                <v:path gradientshapeok="t" o:connecttype="rect"/>
              </v:shapetype>
              <v:shape id="Text Box 1" o:spid="_x0000_s1026" type="#_x0000_t202" style="position:absolute;margin-left:-8.2pt;margin-top:9pt;width:488.05pt;height:41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" fillcolor="#cfcdcd [2894]" strokeweight=".5pt">
                <v:textbox>
                  <w:txbxContent>
                    <w:p w14:paraId="76229C03" w14:textId="567E7ECF" w:rsidR="008F5E67" w:rsidRDefault="008F5E67"/>
                    <w:p w14:paraId="4DD3A3D7" w14:textId="4B414460" w:rsidR="008F5E67" w:rsidRDefault="008F5E67"/>
                    <w:p w14:paraId="21E8E57A" w14:textId="77777777" w:rsidR="008F5E67" w:rsidRDefault="008F5E67"/>
                  </w:txbxContent>
                </v:textbox>
              </v:shape>
            </w:pict>
          </mc:Fallback>
        </mc:AlternateContent>
      </w:r>
    </w:p>
    <w:p w14:paraId="4442D982" w14:textId="77777777" w:rsidR="008F5E67" w:rsidRPr="005D4CB7" w:rsidRDefault="008F5E67" w:rsidP="008F5E67">
      <w:pPr>
        <w:pStyle w:val="Heading2"/>
        <w:spacing w:before="120"/>
        <w:ind w:left="0"/>
        <w:rPr>
          <w:lang w:bidi="en-US"/>
        </w:rPr>
      </w:pPr>
      <w:bookmarkStart w:id="0" w:name="_Toc56431993"/>
      <w:proofErr w:type="gramStart"/>
      <w:r w:rsidRPr="005D4CB7">
        <w:rPr>
          <w:lang w:bidi="en-US"/>
        </w:rPr>
        <w:t>006.01  Adapted</w:t>
      </w:r>
      <w:proofErr w:type="gramEnd"/>
      <w:r w:rsidRPr="005D4CB7">
        <w:rPr>
          <w:lang w:bidi="en-US"/>
        </w:rPr>
        <w:t xml:space="preserve"> Physical Education</w:t>
      </w:r>
      <w:bookmarkEnd w:id="0"/>
    </w:p>
    <w:p w14:paraId="539F395A" w14:textId="77777777" w:rsidR="008F5E67" w:rsidRPr="005D4CB7" w:rsidRDefault="008F5E67" w:rsidP="008F5E67">
      <w:pPr>
        <w:ind w:right="86"/>
        <w:rPr>
          <w:rFonts w:ascii="Arial" w:hAnsi="Arial" w:cs="Arial"/>
          <w:sz w:val="22"/>
          <w:szCs w:val="22"/>
          <w:lang w:bidi="en-US"/>
        </w:rPr>
      </w:pPr>
    </w:p>
    <w:p w14:paraId="1E680578" w14:textId="77777777" w:rsidR="008F5E67" w:rsidRPr="005D4CB7" w:rsidRDefault="008F5E67" w:rsidP="008F5E67">
      <w:pPr>
        <w:ind w:left="418" w:right="86"/>
        <w:rPr>
          <w:rFonts w:ascii="Arial" w:hAnsi="Arial" w:cs="Arial"/>
          <w:sz w:val="22"/>
          <w:szCs w:val="22"/>
          <w:lang w:bidi="en-US"/>
        </w:rPr>
      </w:pPr>
      <w:proofErr w:type="gramStart"/>
      <w:r w:rsidRPr="005D4CB7">
        <w:rPr>
          <w:rFonts w:ascii="Arial" w:hAnsi="Arial" w:cs="Arial"/>
          <w:sz w:val="22"/>
          <w:szCs w:val="22"/>
          <w:u w:val="single"/>
          <w:lang w:bidi="en-US"/>
        </w:rPr>
        <w:t>006.01A</w:t>
      </w:r>
      <w:r w:rsidRPr="005D4CB7">
        <w:rPr>
          <w:rFonts w:ascii="Arial" w:hAnsi="Arial" w:cs="Arial"/>
          <w:sz w:val="22"/>
          <w:szCs w:val="22"/>
          <w:lang w:bidi="en-US"/>
        </w:rPr>
        <w:t xml:space="preserve">  Grade</w:t>
      </w:r>
      <w:proofErr w:type="gramEnd"/>
      <w:r w:rsidRPr="005D4CB7">
        <w:rPr>
          <w:rFonts w:ascii="Arial" w:hAnsi="Arial" w:cs="Arial"/>
          <w:sz w:val="22"/>
          <w:szCs w:val="22"/>
          <w:lang w:bidi="en-US"/>
        </w:rPr>
        <w:t xml:space="preserve"> Level:  PK-12</w:t>
      </w:r>
    </w:p>
    <w:p w14:paraId="17A682EB" w14:textId="77777777" w:rsidR="008F5E67" w:rsidRPr="005D4CB7" w:rsidRDefault="008F5E67" w:rsidP="008F5E67">
      <w:pPr>
        <w:ind w:left="418" w:right="86"/>
        <w:rPr>
          <w:rFonts w:ascii="Arial" w:hAnsi="Arial" w:cs="Arial"/>
          <w:sz w:val="22"/>
          <w:szCs w:val="22"/>
          <w:lang w:bidi="en-US"/>
        </w:rPr>
      </w:pPr>
    </w:p>
    <w:p w14:paraId="69F93F4B" w14:textId="77777777" w:rsidR="008F5E67" w:rsidRPr="005D4CB7" w:rsidRDefault="008F5E67" w:rsidP="008F5E67">
      <w:pPr>
        <w:ind w:left="418" w:right="86"/>
        <w:rPr>
          <w:rFonts w:ascii="Arial" w:hAnsi="Arial" w:cs="Arial"/>
          <w:sz w:val="22"/>
          <w:szCs w:val="22"/>
          <w:lang w:bidi="en-US"/>
        </w:rPr>
      </w:pPr>
      <w:proofErr w:type="gramStart"/>
      <w:r w:rsidRPr="005D4CB7">
        <w:rPr>
          <w:rFonts w:ascii="Arial" w:hAnsi="Arial" w:cs="Arial"/>
          <w:sz w:val="22"/>
          <w:szCs w:val="22"/>
          <w:u w:val="single"/>
          <w:lang w:bidi="en-US"/>
        </w:rPr>
        <w:t>006.01B</w:t>
      </w:r>
      <w:r w:rsidRPr="005D4CB7">
        <w:rPr>
          <w:rFonts w:ascii="Arial" w:hAnsi="Arial" w:cs="Arial"/>
          <w:sz w:val="22"/>
          <w:szCs w:val="22"/>
          <w:lang w:bidi="en-US"/>
        </w:rPr>
        <w:t xml:space="preserve">  Endorsement</w:t>
      </w:r>
      <w:proofErr w:type="gramEnd"/>
      <w:r w:rsidRPr="005D4CB7">
        <w:rPr>
          <w:rFonts w:ascii="Arial" w:hAnsi="Arial" w:cs="Arial"/>
          <w:sz w:val="22"/>
          <w:szCs w:val="22"/>
          <w:lang w:bidi="en-US"/>
        </w:rPr>
        <w:t xml:space="preserve"> Type: Supplemental. This endorsement requires an applicant to hold, or earn concurrently, a subject or field endorsement in:  Health and Physical Education, Physical Education, or one of the Special Education endorsements. </w:t>
      </w:r>
    </w:p>
    <w:p w14:paraId="19FE1CDB" w14:textId="77777777" w:rsidR="008F5E67" w:rsidRPr="005D4CB7" w:rsidRDefault="008F5E67" w:rsidP="008F5E67">
      <w:pPr>
        <w:ind w:left="418" w:right="86"/>
        <w:rPr>
          <w:rFonts w:ascii="Arial" w:hAnsi="Arial" w:cs="Arial"/>
          <w:sz w:val="22"/>
          <w:szCs w:val="22"/>
          <w:lang w:bidi="en-US"/>
        </w:rPr>
      </w:pPr>
    </w:p>
    <w:p w14:paraId="44A5B3A8" w14:textId="77777777" w:rsidR="008F5E67" w:rsidRPr="005D4CB7" w:rsidRDefault="008F5E67" w:rsidP="008F5E67">
      <w:pPr>
        <w:ind w:left="418" w:right="86"/>
        <w:rPr>
          <w:rFonts w:ascii="Arial" w:hAnsi="Arial" w:cs="Arial"/>
          <w:sz w:val="22"/>
          <w:szCs w:val="22"/>
          <w:lang w:bidi="en-US"/>
        </w:rPr>
      </w:pPr>
      <w:proofErr w:type="gramStart"/>
      <w:r w:rsidRPr="005D4CB7">
        <w:rPr>
          <w:rFonts w:ascii="Arial" w:hAnsi="Arial" w:cs="Arial"/>
          <w:sz w:val="22"/>
          <w:szCs w:val="22"/>
          <w:u w:val="single"/>
          <w:lang w:bidi="en-US"/>
        </w:rPr>
        <w:t xml:space="preserve">006.01C </w:t>
      </w:r>
      <w:r w:rsidRPr="005D4CB7">
        <w:rPr>
          <w:rFonts w:ascii="Arial" w:hAnsi="Arial" w:cs="Arial"/>
          <w:sz w:val="22"/>
          <w:szCs w:val="22"/>
          <w:lang w:bidi="en-US"/>
        </w:rPr>
        <w:t xml:space="preserve"> Persons</w:t>
      </w:r>
      <w:proofErr w:type="gramEnd"/>
      <w:r w:rsidRPr="005D4CB7">
        <w:rPr>
          <w:rFonts w:ascii="Arial" w:hAnsi="Arial" w:cs="Arial"/>
          <w:sz w:val="22"/>
          <w:szCs w:val="22"/>
          <w:lang w:bidi="en-US"/>
        </w:rPr>
        <w:t xml:space="preserve"> with this endorsement may teach physical education to children and youth in prekindergarten  through grade 12 who have unique needs or verified disabilities.  Persons with this endorsement may provide consultant services to teachers of students with unique needs or verified disabilities.</w:t>
      </w:r>
    </w:p>
    <w:p w14:paraId="23EA136B" w14:textId="77777777" w:rsidR="008F5E67" w:rsidRPr="005D4CB7" w:rsidRDefault="008F5E67" w:rsidP="008F5E67">
      <w:pPr>
        <w:ind w:left="418" w:right="86"/>
        <w:rPr>
          <w:rFonts w:ascii="Arial" w:hAnsi="Arial" w:cs="Arial"/>
          <w:sz w:val="22"/>
          <w:szCs w:val="22"/>
          <w:lang w:bidi="en-US"/>
        </w:rPr>
      </w:pPr>
    </w:p>
    <w:p w14:paraId="65F7AC1D" w14:textId="77777777" w:rsidR="008F5E67" w:rsidRPr="005D4CB7" w:rsidRDefault="008F5E67" w:rsidP="008F5E67">
      <w:pPr>
        <w:ind w:left="418" w:right="86"/>
        <w:rPr>
          <w:rFonts w:ascii="Arial" w:hAnsi="Arial" w:cs="Arial"/>
          <w:sz w:val="22"/>
          <w:szCs w:val="22"/>
          <w:lang w:bidi="en-US"/>
        </w:rPr>
      </w:pPr>
      <w:proofErr w:type="gramStart"/>
      <w:r w:rsidRPr="005D4CB7">
        <w:rPr>
          <w:rFonts w:ascii="Arial" w:hAnsi="Arial" w:cs="Arial"/>
          <w:sz w:val="22"/>
          <w:szCs w:val="22"/>
          <w:u w:val="single"/>
          <w:lang w:bidi="en-US"/>
        </w:rPr>
        <w:t xml:space="preserve">006.01D </w:t>
      </w:r>
      <w:r w:rsidRPr="005D4CB7">
        <w:rPr>
          <w:rFonts w:ascii="Arial" w:hAnsi="Arial" w:cs="Arial"/>
          <w:sz w:val="22"/>
          <w:szCs w:val="22"/>
          <w:lang w:bidi="en-US"/>
        </w:rPr>
        <w:t xml:space="preserve"> Certification</w:t>
      </w:r>
      <w:proofErr w:type="gramEnd"/>
      <w:r w:rsidRPr="005D4CB7">
        <w:rPr>
          <w:rFonts w:ascii="Arial" w:hAnsi="Arial" w:cs="Arial"/>
          <w:sz w:val="22"/>
          <w:szCs w:val="22"/>
          <w:lang w:bidi="en-US"/>
        </w:rPr>
        <w:t xml:space="preserve"> Endorsement Requirements: This endorsement requires a minimum of 24 semester hours of course work.  Applicants may apply up to 12 semester hours of course work completed as part of a subject or field endorsement in Physical Education or Special Education toward requirements of this endorsement.  The hours shall include the following:</w:t>
      </w:r>
    </w:p>
    <w:p w14:paraId="6992AFDF" w14:textId="77777777" w:rsidR="008F5E67" w:rsidRPr="005D4CB7" w:rsidRDefault="008F5E67" w:rsidP="008F5E67">
      <w:pPr>
        <w:ind w:left="418" w:right="86"/>
        <w:rPr>
          <w:rFonts w:ascii="Arial" w:hAnsi="Arial" w:cs="Arial"/>
          <w:sz w:val="22"/>
          <w:szCs w:val="22"/>
          <w:lang w:bidi="en-US"/>
        </w:rPr>
      </w:pPr>
    </w:p>
    <w:p w14:paraId="3B71E7F6" w14:textId="77777777" w:rsidR="008F5E67" w:rsidRPr="005D4CB7" w:rsidRDefault="008F5E67" w:rsidP="008F5E67">
      <w:pPr>
        <w:ind w:left="776" w:right="86"/>
        <w:rPr>
          <w:rFonts w:ascii="Arial" w:hAnsi="Arial" w:cs="Arial"/>
          <w:sz w:val="22"/>
          <w:szCs w:val="22"/>
          <w:u w:val="single"/>
          <w:lang w:bidi="en-US"/>
        </w:rPr>
      </w:pPr>
      <w:proofErr w:type="gramStart"/>
      <w:r w:rsidRPr="005D4CB7">
        <w:rPr>
          <w:rFonts w:ascii="Arial" w:hAnsi="Arial" w:cs="Arial"/>
          <w:sz w:val="22"/>
          <w:szCs w:val="22"/>
          <w:u w:val="single"/>
          <w:lang w:bidi="en-US"/>
        </w:rPr>
        <w:t>006.01D1</w:t>
      </w:r>
      <w:r w:rsidRPr="005D4CB7">
        <w:rPr>
          <w:rFonts w:ascii="Arial" w:hAnsi="Arial" w:cs="Arial"/>
          <w:sz w:val="22"/>
          <w:szCs w:val="22"/>
          <w:lang w:bidi="en-US"/>
        </w:rPr>
        <w:t xml:space="preserve">  Coursework</w:t>
      </w:r>
      <w:proofErr w:type="gramEnd"/>
      <w:r w:rsidRPr="005D4CB7">
        <w:rPr>
          <w:rFonts w:ascii="Arial" w:hAnsi="Arial" w:cs="Arial"/>
          <w:sz w:val="22"/>
          <w:szCs w:val="22"/>
          <w:lang w:bidi="en-US"/>
        </w:rPr>
        <w:t xml:space="preserve"> in special education – six (6) semester hours; and</w:t>
      </w:r>
    </w:p>
    <w:p w14:paraId="1BDC9C11" w14:textId="77777777" w:rsidR="008F5E67" w:rsidRPr="005D4CB7" w:rsidRDefault="008F5E67" w:rsidP="008F5E67">
      <w:pPr>
        <w:ind w:left="776" w:right="86"/>
        <w:rPr>
          <w:rFonts w:ascii="Arial" w:hAnsi="Arial" w:cs="Arial"/>
          <w:sz w:val="22"/>
          <w:szCs w:val="22"/>
          <w:lang w:bidi="en-US"/>
        </w:rPr>
      </w:pPr>
    </w:p>
    <w:p w14:paraId="795BE787" w14:textId="77777777" w:rsidR="008F5E67" w:rsidRPr="005D4CB7" w:rsidRDefault="008F5E67" w:rsidP="008F5E67">
      <w:pPr>
        <w:ind w:left="776" w:right="86"/>
        <w:rPr>
          <w:rFonts w:ascii="Arial" w:hAnsi="Arial" w:cs="Arial"/>
          <w:sz w:val="22"/>
          <w:szCs w:val="22"/>
          <w:u w:val="single"/>
          <w:lang w:bidi="en-US"/>
        </w:rPr>
      </w:pPr>
      <w:proofErr w:type="gramStart"/>
      <w:r w:rsidRPr="005D4CB7">
        <w:rPr>
          <w:rFonts w:ascii="Arial" w:hAnsi="Arial" w:cs="Arial"/>
          <w:sz w:val="22"/>
          <w:szCs w:val="22"/>
          <w:u w:val="single"/>
          <w:lang w:bidi="en-US"/>
        </w:rPr>
        <w:t>006.01D2</w:t>
      </w:r>
      <w:r w:rsidRPr="005D4CB7">
        <w:rPr>
          <w:rFonts w:ascii="Arial" w:hAnsi="Arial" w:cs="Arial"/>
          <w:sz w:val="22"/>
          <w:szCs w:val="22"/>
          <w:lang w:bidi="en-US"/>
        </w:rPr>
        <w:t xml:space="preserve">  Coursework</w:t>
      </w:r>
      <w:proofErr w:type="gramEnd"/>
      <w:r w:rsidRPr="005D4CB7">
        <w:rPr>
          <w:rFonts w:ascii="Arial" w:hAnsi="Arial" w:cs="Arial"/>
          <w:sz w:val="22"/>
          <w:szCs w:val="22"/>
          <w:lang w:bidi="en-US"/>
        </w:rPr>
        <w:t xml:space="preserve"> in the content areas of physical education instruction – six (6) semester hours; and</w:t>
      </w:r>
    </w:p>
    <w:p w14:paraId="55CE1E74" w14:textId="77777777" w:rsidR="008F5E67" w:rsidRPr="005D4CB7" w:rsidRDefault="008F5E67" w:rsidP="008F5E67">
      <w:pPr>
        <w:ind w:left="776" w:right="86"/>
        <w:rPr>
          <w:rFonts w:ascii="Arial" w:hAnsi="Arial" w:cs="Arial"/>
          <w:sz w:val="22"/>
          <w:szCs w:val="22"/>
          <w:lang w:bidi="en-US"/>
        </w:rPr>
      </w:pPr>
    </w:p>
    <w:p w14:paraId="5F731E15" w14:textId="77777777" w:rsidR="008F5E67" w:rsidRPr="005D4CB7" w:rsidRDefault="008F5E67" w:rsidP="008F5E67">
      <w:pPr>
        <w:ind w:left="776" w:right="86"/>
        <w:rPr>
          <w:rFonts w:ascii="Arial" w:hAnsi="Arial" w:cs="Arial"/>
          <w:sz w:val="22"/>
          <w:szCs w:val="22"/>
          <w:lang w:bidi="en-US"/>
        </w:rPr>
      </w:pPr>
      <w:proofErr w:type="gramStart"/>
      <w:r w:rsidRPr="005D4CB7">
        <w:rPr>
          <w:rFonts w:ascii="Arial" w:hAnsi="Arial" w:cs="Arial"/>
          <w:sz w:val="22"/>
          <w:szCs w:val="22"/>
          <w:u w:val="single"/>
          <w:lang w:bidi="en-US"/>
        </w:rPr>
        <w:t>006.01D3</w:t>
      </w:r>
      <w:r w:rsidRPr="005D4CB7">
        <w:rPr>
          <w:rFonts w:ascii="Arial" w:hAnsi="Arial" w:cs="Arial"/>
          <w:sz w:val="22"/>
          <w:szCs w:val="22"/>
          <w:lang w:bidi="en-US"/>
        </w:rPr>
        <w:t xml:space="preserve">  A</w:t>
      </w:r>
      <w:proofErr w:type="gramEnd"/>
      <w:r w:rsidRPr="005D4CB7">
        <w:rPr>
          <w:rFonts w:ascii="Arial" w:hAnsi="Arial" w:cs="Arial"/>
          <w:sz w:val="22"/>
          <w:szCs w:val="22"/>
          <w:lang w:bidi="en-US"/>
        </w:rPr>
        <w:t xml:space="preserve"> minimum of twelve (12) semester hours in adapted physical education courses.</w:t>
      </w:r>
    </w:p>
    <w:p w14:paraId="5E55F294" w14:textId="77777777" w:rsidR="008F5E67" w:rsidRPr="005D4CB7" w:rsidRDefault="008F5E67" w:rsidP="008F5E67">
      <w:pPr>
        <w:ind w:left="418" w:right="86"/>
        <w:rPr>
          <w:rFonts w:ascii="Arial" w:hAnsi="Arial" w:cs="Arial"/>
          <w:sz w:val="22"/>
          <w:szCs w:val="22"/>
          <w:lang w:bidi="en-US"/>
        </w:rPr>
      </w:pPr>
    </w:p>
    <w:p w14:paraId="224807A3" w14:textId="77777777" w:rsidR="008F5E67" w:rsidRPr="005D4CB7" w:rsidRDefault="008F5E67" w:rsidP="008F5E67">
      <w:pPr>
        <w:ind w:left="418" w:right="86"/>
        <w:rPr>
          <w:rFonts w:ascii="Arial" w:hAnsi="Arial" w:cs="Arial"/>
          <w:sz w:val="22"/>
          <w:szCs w:val="22"/>
          <w:lang w:bidi="en-US"/>
        </w:rPr>
      </w:pPr>
      <w:proofErr w:type="gramStart"/>
      <w:r w:rsidRPr="005D4CB7">
        <w:rPr>
          <w:rFonts w:ascii="Arial" w:hAnsi="Arial" w:cs="Arial"/>
          <w:sz w:val="22"/>
          <w:szCs w:val="22"/>
          <w:u w:val="single"/>
          <w:lang w:bidi="en-US"/>
        </w:rPr>
        <w:t>006.01E</w:t>
      </w:r>
      <w:r w:rsidRPr="005D4CB7">
        <w:rPr>
          <w:rFonts w:ascii="Arial" w:hAnsi="Arial" w:cs="Arial"/>
          <w:sz w:val="22"/>
          <w:szCs w:val="22"/>
          <w:lang w:bidi="en-US"/>
        </w:rPr>
        <w:t xml:space="preserve">  Endorsement</w:t>
      </w:r>
      <w:proofErr w:type="gramEnd"/>
      <w:r w:rsidRPr="005D4CB7">
        <w:rPr>
          <w:rFonts w:ascii="Arial" w:hAnsi="Arial" w:cs="Arial"/>
          <w:sz w:val="22"/>
          <w:szCs w:val="22"/>
          <w:lang w:bidi="en-US"/>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E1E1ABE" w14:textId="7EB8418C" w:rsidR="008F5E67" w:rsidRPr="005D4CB7" w:rsidRDefault="008F5E67" w:rsidP="008F5E67">
      <w:pPr>
        <w:ind w:left="180"/>
      </w:pPr>
    </w:p>
    <w:p w14:paraId="7DB79BF4" w14:textId="07E6E8D7" w:rsidR="008F5E67" w:rsidRPr="005D4CB7" w:rsidRDefault="008F5E67" w:rsidP="008F5E67">
      <w:pPr>
        <w:ind w:left="180"/>
      </w:pPr>
    </w:p>
    <w:p w14:paraId="39745FCC" w14:textId="77777777" w:rsidR="008F5E67" w:rsidRPr="005D4CB7" w:rsidRDefault="008F5E67" w:rsidP="008F5E67">
      <w:pPr>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s>
        <w:jc w:val="center"/>
        <w:rPr>
          <w:rFonts w:ascii="Arial" w:hAnsi="Arial" w:cs="Arial"/>
          <w:b/>
          <w:i/>
          <w:sz w:val="22"/>
          <w:szCs w:val="22"/>
        </w:rPr>
      </w:pPr>
      <w:r w:rsidRPr="005D4CB7">
        <w:rPr>
          <w:rFonts w:ascii="Arial" w:hAnsi="Arial" w:cs="Arial"/>
          <w:b/>
          <w:i/>
          <w:sz w:val="22"/>
          <w:szCs w:val="22"/>
        </w:rPr>
        <w:t>THE FOLLOWING ARE RECOMMENDED GUIDELINES FOR INCLUSION AS PART OF THE INSTITUTION’S PLAN UNDER THIS ENDORSEMENT.</w:t>
      </w:r>
    </w:p>
    <w:p w14:paraId="408BDA32" w14:textId="77777777" w:rsidR="008F5E67" w:rsidRPr="005D4CB7" w:rsidRDefault="008F5E67" w:rsidP="008F5E67">
      <w:pPr>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s>
        <w:rPr>
          <w:rFonts w:ascii="Arial" w:hAnsi="Arial" w:cs="Arial"/>
          <w:b/>
          <w:i/>
          <w:sz w:val="22"/>
          <w:szCs w:val="22"/>
        </w:rPr>
      </w:pPr>
    </w:p>
    <w:p w14:paraId="503E75C6" w14:textId="77777777" w:rsidR="008F5E67" w:rsidRPr="005D4CB7" w:rsidRDefault="008F5E67" w:rsidP="008F5E67">
      <w:pPr>
        <w:tabs>
          <w:tab w:val="left" w:pos="-1272"/>
          <w:tab w:val="left" w:pos="-720"/>
          <w:tab w:val="left" w:pos="-72"/>
        </w:tabs>
        <w:spacing w:before="120" w:line="228" w:lineRule="auto"/>
        <w:rPr>
          <w:rFonts w:ascii="Arial" w:eastAsia="Calibri" w:hAnsi="Arial" w:cs="Arial"/>
          <w:sz w:val="22"/>
          <w:szCs w:val="22"/>
          <w:lang w:bidi="en-US"/>
        </w:rPr>
      </w:pPr>
      <w:r w:rsidRPr="005D4CB7">
        <w:rPr>
          <w:rFonts w:ascii="Arial" w:eastAsia="Calibri" w:hAnsi="Arial" w:cs="Arial"/>
          <w:sz w:val="22"/>
          <w:szCs w:val="22"/>
          <w:lang w:bidi="en-US"/>
        </w:rPr>
        <w:t>Through the courses identified in its plan, the institution should prepare prospective Adapted Physical Education teachers, according to the American Alliance for Health, Physical Education, Recreation and Dance (AAHPERD) standards to:</w:t>
      </w:r>
    </w:p>
    <w:p w14:paraId="0738FCF5" w14:textId="77777777" w:rsidR="008F5E67" w:rsidRPr="005D4CB7" w:rsidRDefault="008F5E67" w:rsidP="008F5E67">
      <w:pPr>
        <w:tabs>
          <w:tab w:val="left" w:pos="-1272"/>
          <w:tab w:val="left" w:pos="-720"/>
          <w:tab w:val="left" w:pos="135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1.   </w:t>
      </w:r>
      <w:r w:rsidRPr="005D4CB7">
        <w:rPr>
          <w:rFonts w:ascii="Arial" w:eastAsia="Calibri" w:hAnsi="Arial" w:cs="Arial"/>
          <w:sz w:val="22"/>
          <w:szCs w:val="22"/>
          <w:lang w:bidi="en-US"/>
        </w:rPr>
        <w:t xml:space="preserve">Design and implement </w:t>
      </w:r>
      <w:proofErr w:type="gramStart"/>
      <w:r w:rsidRPr="005D4CB7">
        <w:rPr>
          <w:rFonts w:ascii="Arial" w:eastAsia="Calibri" w:hAnsi="Arial" w:cs="Arial"/>
          <w:sz w:val="22"/>
          <w:szCs w:val="22"/>
          <w:lang w:bidi="en-US"/>
        </w:rPr>
        <w:t>short and long term</w:t>
      </w:r>
      <w:proofErr w:type="gramEnd"/>
      <w:r w:rsidRPr="005D4CB7">
        <w:rPr>
          <w:rFonts w:ascii="Arial" w:eastAsia="Calibri" w:hAnsi="Arial" w:cs="Arial"/>
          <w:sz w:val="22"/>
          <w:szCs w:val="22"/>
          <w:lang w:bidi="en-US"/>
        </w:rPr>
        <w:t xml:space="preserve"> plans that are linked to program and instructional goals as well as a variety of student needs.</w:t>
      </w:r>
    </w:p>
    <w:p w14:paraId="304CF62E" w14:textId="77777777" w:rsidR="008F5E67" w:rsidRPr="005D4CB7" w:rsidRDefault="008F5E67" w:rsidP="008F5E67">
      <w:pPr>
        <w:tabs>
          <w:tab w:val="left" w:pos="-1272"/>
          <w:tab w:val="left" w:pos="-720"/>
          <w:tab w:val="left" w:pos="135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2.   </w:t>
      </w:r>
      <w:r w:rsidRPr="005D4CB7">
        <w:rPr>
          <w:rFonts w:ascii="Arial" w:eastAsia="Calibri" w:hAnsi="Arial" w:cs="Arial"/>
          <w:sz w:val="22"/>
          <w:szCs w:val="22"/>
          <w:lang w:bidi="en-US"/>
        </w:rPr>
        <w:t>Collaborate with the IEP team, other professionals, and families in the planning and implementation of lessons that meet the needs of students with disabilities.</w:t>
      </w:r>
    </w:p>
    <w:p w14:paraId="138D1EE0" w14:textId="77777777" w:rsidR="008F5E67" w:rsidRPr="005D4CB7" w:rsidRDefault="008F5E67" w:rsidP="008F5E67">
      <w:pPr>
        <w:tabs>
          <w:tab w:val="left" w:pos="-1272"/>
          <w:tab w:val="left" w:pos="-72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lastRenderedPageBreak/>
        <w:t xml:space="preserve">Standard 3.   </w:t>
      </w:r>
      <w:r w:rsidRPr="005D4CB7">
        <w:rPr>
          <w:rFonts w:ascii="Arial" w:eastAsia="Calibri" w:hAnsi="Arial" w:cs="Arial"/>
          <w:sz w:val="22"/>
          <w:szCs w:val="22"/>
          <w:lang w:bidi="en-US"/>
        </w:rPr>
        <w:t>Develop and implement appropriate (e.g., measurable, developmentally appropriate, performance based) goals and objectives aligned with local, state, and/or national standards.</w:t>
      </w:r>
    </w:p>
    <w:p w14:paraId="27E63AE3" w14:textId="77777777" w:rsidR="008F5E67" w:rsidRPr="005D4CB7" w:rsidRDefault="008F5E67" w:rsidP="008F5E67">
      <w:pPr>
        <w:tabs>
          <w:tab w:val="left" w:pos="-1272"/>
          <w:tab w:val="left" w:pos="-720"/>
          <w:tab w:val="left" w:pos="-72"/>
        </w:tabs>
        <w:spacing w:before="120" w:line="228" w:lineRule="auto"/>
        <w:rPr>
          <w:rFonts w:ascii="Arial" w:eastAsia="Calibri" w:hAnsi="Arial" w:cs="Arial"/>
          <w:sz w:val="22"/>
          <w:szCs w:val="22"/>
          <w:lang w:bidi="en-US"/>
        </w:rPr>
      </w:pPr>
      <w:r w:rsidRPr="005D4CB7">
        <w:rPr>
          <w:rFonts w:ascii="Arial" w:eastAsia="Calibri" w:hAnsi="Arial" w:cs="Arial"/>
          <w:b/>
          <w:sz w:val="22"/>
          <w:szCs w:val="22"/>
          <w:lang w:bidi="en-US"/>
        </w:rPr>
        <w:t xml:space="preserve">Standard 4.   </w:t>
      </w:r>
      <w:r w:rsidRPr="005D4CB7">
        <w:rPr>
          <w:rFonts w:ascii="Arial" w:eastAsia="Calibri" w:hAnsi="Arial" w:cs="Arial"/>
          <w:sz w:val="22"/>
          <w:szCs w:val="22"/>
          <w:lang w:bidi="en-US"/>
        </w:rPr>
        <w:t>Design and implement content that is aligned with lesson objectives.</w:t>
      </w:r>
    </w:p>
    <w:p w14:paraId="466DE331" w14:textId="77777777" w:rsidR="008F5E67" w:rsidRPr="005D4CB7" w:rsidRDefault="008F5E67" w:rsidP="008F5E67">
      <w:pPr>
        <w:tabs>
          <w:tab w:val="left" w:pos="-1272"/>
          <w:tab w:val="left" w:pos="-72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5.   </w:t>
      </w:r>
      <w:r w:rsidRPr="005D4CB7">
        <w:rPr>
          <w:rFonts w:ascii="Arial" w:eastAsia="Calibri" w:hAnsi="Arial" w:cs="Arial"/>
          <w:sz w:val="22"/>
          <w:szCs w:val="22"/>
          <w:lang w:bidi="en-US"/>
        </w:rPr>
        <w:t>Plan for and manage resources to provide active, fair, and equitable learning experiences.</w:t>
      </w:r>
    </w:p>
    <w:p w14:paraId="00B1A8A5" w14:textId="77777777" w:rsidR="008F5E67" w:rsidRPr="005D4CB7" w:rsidRDefault="008F5E67" w:rsidP="008F5E67">
      <w:pPr>
        <w:tabs>
          <w:tab w:val="left" w:pos="-1272"/>
          <w:tab w:val="left" w:pos="-72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6.   </w:t>
      </w:r>
      <w:r w:rsidRPr="005D4CB7">
        <w:rPr>
          <w:rFonts w:ascii="Arial" w:eastAsia="Calibri" w:hAnsi="Arial" w:cs="Arial"/>
          <w:sz w:val="22"/>
          <w:szCs w:val="22"/>
          <w:lang w:bidi="en-US"/>
        </w:rPr>
        <w:t>Plan and adapt instruction for diverse student needs, adding specific accommodations and/or modifications for student exceptionalities.</w:t>
      </w:r>
    </w:p>
    <w:p w14:paraId="3A9F6D40" w14:textId="77777777" w:rsidR="008F5E67" w:rsidRPr="005D4CB7" w:rsidRDefault="008F5E67" w:rsidP="008F5E67">
      <w:pPr>
        <w:tabs>
          <w:tab w:val="left" w:pos="-1272"/>
          <w:tab w:val="left" w:pos="-720"/>
          <w:tab w:val="left" w:pos="135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7.   </w:t>
      </w:r>
      <w:r w:rsidRPr="005D4CB7">
        <w:rPr>
          <w:rFonts w:ascii="Arial" w:eastAsia="Calibri" w:hAnsi="Arial" w:cs="Arial"/>
          <w:sz w:val="22"/>
          <w:szCs w:val="22"/>
          <w:lang w:bidi="en-US"/>
        </w:rPr>
        <w:t>Plan and implement progressive and sequential instruction that addresses the diverse needs of all students.</w:t>
      </w:r>
    </w:p>
    <w:p w14:paraId="112F09A5" w14:textId="77777777" w:rsidR="008F5E67" w:rsidRPr="005D4CB7" w:rsidRDefault="008F5E67" w:rsidP="008F5E67">
      <w:pPr>
        <w:tabs>
          <w:tab w:val="left" w:pos="-1272"/>
          <w:tab w:val="left" w:pos="-720"/>
          <w:tab w:val="left" w:pos="1350"/>
        </w:tabs>
        <w:spacing w:before="120" w:line="228" w:lineRule="auto"/>
        <w:ind w:left="1350" w:hanging="1350"/>
        <w:rPr>
          <w:rFonts w:ascii="Arial" w:eastAsia="Calibri" w:hAnsi="Arial" w:cs="Arial"/>
          <w:sz w:val="22"/>
          <w:szCs w:val="22"/>
          <w:lang w:bidi="en-US"/>
        </w:rPr>
      </w:pPr>
      <w:r w:rsidRPr="005D4CB7">
        <w:rPr>
          <w:rFonts w:ascii="Arial" w:eastAsia="Calibri" w:hAnsi="Arial" w:cs="Arial"/>
          <w:b/>
          <w:sz w:val="22"/>
          <w:szCs w:val="22"/>
          <w:lang w:bidi="en-US"/>
        </w:rPr>
        <w:t xml:space="preserve">Standard 8.   </w:t>
      </w:r>
      <w:r w:rsidRPr="005D4CB7">
        <w:rPr>
          <w:rFonts w:ascii="Arial" w:eastAsia="Calibri" w:hAnsi="Arial" w:cs="Arial"/>
          <w:sz w:val="22"/>
          <w:szCs w:val="22"/>
          <w:lang w:bidi="en-US"/>
        </w:rPr>
        <w:t>Demonstrate knowledge of current technology by planning and implementing learning experiences that require students to appropriately use technology to meet lesson objectives.</w:t>
      </w:r>
    </w:p>
    <w:p w14:paraId="5491B244" w14:textId="77777777" w:rsidR="008F5E67" w:rsidRPr="005D4CB7" w:rsidRDefault="008F5E67" w:rsidP="008F5E67">
      <w:pPr>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s>
        <w:spacing w:before="120" w:line="228" w:lineRule="auto"/>
        <w:rPr>
          <w:rFonts w:ascii="Arial" w:hAnsi="Arial" w:cs="Arial"/>
          <w:sz w:val="22"/>
          <w:szCs w:val="22"/>
          <w:u w:val="single"/>
        </w:rPr>
      </w:pPr>
    </w:p>
    <w:p w14:paraId="407F23B2" w14:textId="77777777" w:rsidR="008F5E67" w:rsidRPr="005D4CB7" w:rsidRDefault="008F5E67" w:rsidP="008F5E67">
      <w:pPr>
        <w:ind w:left="180"/>
      </w:pPr>
    </w:p>
    <w:sectPr w:rsidR="008F5E67" w:rsidRPr="005D4C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FEED" w14:textId="77777777" w:rsidR="008F5E67" w:rsidRDefault="008F5E67" w:rsidP="008F5E67">
      <w:r>
        <w:separator/>
      </w:r>
    </w:p>
  </w:endnote>
  <w:endnote w:type="continuationSeparator" w:id="0">
    <w:p w14:paraId="20C36998" w14:textId="77777777" w:rsidR="008F5E67" w:rsidRDefault="008F5E67" w:rsidP="008F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8814" w14:textId="77777777" w:rsidR="008F5E67" w:rsidRPr="005D4CB7" w:rsidRDefault="008F5E67" w:rsidP="008F5E67">
    <w:pPr>
      <w:pStyle w:val="Footer"/>
      <w:jc w:val="center"/>
      <w:rPr>
        <w:rFonts w:ascii="Arial" w:hAnsi="Arial" w:cs="Arial"/>
        <w:b/>
      </w:rPr>
    </w:pPr>
    <w:r w:rsidRPr="005D4CB7">
      <w:rPr>
        <w:rFonts w:ascii="Arial" w:hAnsi="Arial" w:cs="Arial"/>
        <w:b/>
      </w:rPr>
      <w:t>Adapted Physical Education</w:t>
    </w:r>
  </w:p>
  <w:p w14:paraId="2F779818" w14:textId="77777777" w:rsidR="008F5E67" w:rsidRPr="008F5E67" w:rsidRDefault="008F5E67" w:rsidP="008F5E6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1A7F" w14:textId="77777777" w:rsidR="008F5E67" w:rsidRDefault="008F5E67" w:rsidP="008F5E67">
      <w:r>
        <w:separator/>
      </w:r>
    </w:p>
  </w:footnote>
  <w:footnote w:type="continuationSeparator" w:id="0">
    <w:p w14:paraId="5ADA9678" w14:textId="77777777" w:rsidR="008F5E67" w:rsidRDefault="008F5E67" w:rsidP="008F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2C45" w14:textId="77777777" w:rsidR="008F5E67" w:rsidRPr="005D4CB7" w:rsidRDefault="008F5E67" w:rsidP="008F5E67">
    <w:pPr>
      <w:pStyle w:val="Header"/>
      <w:tabs>
        <w:tab w:val="right" w:pos="9270"/>
      </w:tabs>
      <w:jc w:val="right"/>
      <w:rPr>
        <w:rFonts w:ascii="Arial" w:hAnsi="Arial" w:cs="Arial"/>
        <w:b/>
        <w:szCs w:val="24"/>
      </w:rPr>
    </w:pPr>
    <w:r w:rsidRPr="005D4CB7">
      <w:rPr>
        <w:rFonts w:ascii="Arial" w:hAnsi="Arial" w:cs="Arial"/>
        <w:b/>
        <w:szCs w:val="24"/>
      </w:rPr>
      <w:t>Adapted Physical Education</w:t>
    </w:r>
  </w:p>
  <w:p w14:paraId="31E658E4" w14:textId="77777777" w:rsidR="008F5E67" w:rsidRPr="005D4CB7" w:rsidRDefault="008F5E67" w:rsidP="008F5E67">
    <w:pPr>
      <w:pStyle w:val="Header"/>
      <w:tabs>
        <w:tab w:val="right" w:pos="9270"/>
      </w:tabs>
      <w:jc w:val="right"/>
      <w:rPr>
        <w:rFonts w:ascii="Arial" w:hAnsi="Arial" w:cs="Arial"/>
        <w:b/>
        <w:szCs w:val="24"/>
      </w:rPr>
    </w:pPr>
    <w:r w:rsidRPr="005D4CB7">
      <w:rPr>
        <w:rFonts w:ascii="Arial" w:hAnsi="Arial" w:cs="Arial"/>
        <w:b/>
        <w:szCs w:val="24"/>
      </w:rPr>
      <w:tab/>
      <w:t>Endorsement Guidelines</w:t>
    </w:r>
  </w:p>
  <w:p w14:paraId="6CECE630" w14:textId="77777777" w:rsidR="008F5E67" w:rsidRPr="005D4CB7" w:rsidRDefault="008F5E67" w:rsidP="008F5E67">
    <w:pPr>
      <w:pStyle w:val="Header"/>
      <w:tabs>
        <w:tab w:val="right" w:pos="9270"/>
      </w:tabs>
      <w:jc w:val="right"/>
      <w:rPr>
        <w:rFonts w:ascii="Arial" w:hAnsi="Arial" w:cs="Arial"/>
        <w:b/>
        <w:szCs w:val="24"/>
      </w:rPr>
    </w:pPr>
    <w:r w:rsidRPr="005D4CB7">
      <w:rPr>
        <w:rFonts w:ascii="Arial" w:hAnsi="Arial" w:cs="Arial"/>
        <w:b/>
        <w:szCs w:val="24"/>
      </w:rPr>
      <w:tab/>
      <w:t>To Accompany Rule 24</w:t>
    </w:r>
  </w:p>
  <w:p w14:paraId="5747A497" w14:textId="77777777" w:rsidR="008F5E67" w:rsidRPr="005D4CB7" w:rsidRDefault="008F5E67" w:rsidP="008F5E67">
    <w:pPr>
      <w:pStyle w:val="Header"/>
      <w:tabs>
        <w:tab w:val="right" w:pos="9270"/>
      </w:tabs>
      <w:jc w:val="right"/>
      <w:rPr>
        <w:rFonts w:ascii="Arial" w:hAnsi="Arial" w:cs="Arial"/>
        <w:b/>
        <w:i/>
        <w:szCs w:val="24"/>
      </w:rPr>
    </w:pPr>
    <w:r w:rsidRPr="005D4CB7">
      <w:rPr>
        <w:rFonts w:ascii="Arial" w:hAnsi="Arial" w:cs="Arial"/>
        <w:b/>
        <w:szCs w:val="24"/>
      </w:rPr>
      <w:tab/>
    </w:r>
    <w:r w:rsidRPr="005D4CB7">
      <w:rPr>
        <w:rFonts w:ascii="Arial" w:hAnsi="Arial" w:cs="Arial"/>
        <w:b/>
        <w:i/>
        <w:szCs w:val="24"/>
      </w:rPr>
      <w:t>(Adopted by the State Board</w:t>
    </w:r>
  </w:p>
  <w:p w14:paraId="72821715" w14:textId="77777777" w:rsidR="008F5E67" w:rsidRPr="005D4CB7" w:rsidRDefault="008F5E67" w:rsidP="008F5E67">
    <w:pPr>
      <w:pStyle w:val="Header"/>
      <w:tabs>
        <w:tab w:val="right" w:pos="9270"/>
      </w:tabs>
      <w:jc w:val="right"/>
      <w:rPr>
        <w:rFonts w:ascii="Arial" w:hAnsi="Arial" w:cs="Arial"/>
        <w:b/>
        <w:i/>
        <w:szCs w:val="24"/>
      </w:rPr>
    </w:pPr>
    <w:r w:rsidRPr="005D4CB7">
      <w:rPr>
        <w:rFonts w:ascii="Arial" w:hAnsi="Arial" w:cs="Arial"/>
        <w:b/>
        <w:i/>
        <w:szCs w:val="24"/>
      </w:rPr>
      <w:tab/>
      <w:t>of Education on 01/10/12)</w:t>
    </w:r>
  </w:p>
  <w:p w14:paraId="0DAC6953" w14:textId="77777777" w:rsidR="008F5E67" w:rsidRDefault="008F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67"/>
    <w:rsid w:val="005D4CB7"/>
    <w:rsid w:val="007B733C"/>
    <w:rsid w:val="008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278"/>
  <w15:chartTrackingRefBased/>
  <w15:docId w15:val="{69D8675B-BFF3-4F1B-BAE7-EDD43A21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F5E67"/>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5E67"/>
  </w:style>
  <w:style w:type="paragraph" w:styleId="Footer">
    <w:name w:val="footer"/>
    <w:basedOn w:val="Normal"/>
    <w:link w:val="FooterChar"/>
    <w:uiPriority w:val="99"/>
    <w:unhideWhenUsed/>
    <w:rsid w:val="008F5E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5E67"/>
  </w:style>
  <w:style w:type="character" w:customStyle="1" w:styleId="Heading2Char">
    <w:name w:val="Heading 2 Char"/>
    <w:basedOn w:val="DefaultParagraphFont"/>
    <w:link w:val="Heading2"/>
    <w:rsid w:val="008F5E6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2022-12-06T00:31:00Z</dcterms:created>
  <dcterms:modified xsi:type="dcterms:W3CDTF">2022-12-06T00:31:00Z</dcterms:modified>
</cp:coreProperties>
</file>