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766A" w14:textId="71AD5057" w:rsidR="0082470D" w:rsidRDefault="0049764B">
      <w:r>
        <w:rPr>
          <w:rFonts w:ascii="Lucida Grande" w:hAnsi="Lucida Grande"/>
          <w:noProof/>
          <w:color w:val="000000"/>
          <w:sz w:val="22"/>
        </w:rPr>
        <mc:AlternateContent>
          <mc:Choice Requires="wps">
            <w:drawing>
              <wp:anchor distT="0" distB="0" distL="114300" distR="114300" simplePos="0" relativeHeight="251685888" behindDoc="0" locked="0" layoutInCell="1" allowOverlap="1" wp14:anchorId="6C203BD7" wp14:editId="7ADC4EC4">
                <wp:simplePos x="0" y="0"/>
                <wp:positionH relativeFrom="margin">
                  <wp:align>left</wp:align>
                </wp:positionH>
                <wp:positionV relativeFrom="paragraph">
                  <wp:posOffset>-619042</wp:posOffset>
                </wp:positionV>
                <wp:extent cx="1399429" cy="170953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99429" cy="1709531"/>
                        </a:xfrm>
                        <a:prstGeom prst="rect">
                          <a:avLst/>
                        </a:prstGeom>
                        <a:solidFill>
                          <a:schemeClr val="lt1">
                            <a:alpha val="0"/>
                          </a:schemeClr>
                        </a:solidFill>
                        <a:ln w="6350">
                          <a:noFill/>
                        </a:ln>
                      </wps:spPr>
                      <wps:txbx>
                        <w:txbxContent>
                          <w:p w14:paraId="62D0C031" w14:textId="6AD6AF8A" w:rsidR="0049764B" w:rsidRDefault="0049764B">
                            <w:r>
                              <w:rPr>
                                <w:noProof/>
                              </w:rPr>
                              <w:drawing>
                                <wp:inline distT="0" distB="0" distL="0" distR="0" wp14:anchorId="320A7C31" wp14:editId="5B4DC4B3">
                                  <wp:extent cx="1216550" cy="1641357"/>
                                  <wp:effectExtent l="0" t="0" r="3175" b="0"/>
                                  <wp:docPr id="17" name="Picture 17" descr="A picture containing person, indoor, chil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indoor, child, floor&#10;&#10;Description automatically generated"/>
                                          <pic:cNvPicPr/>
                                        </pic:nvPicPr>
                                        <pic:blipFill rotWithShape="1">
                                          <a:blip r:embed="rId10">
                                            <a:extLst>
                                              <a:ext uri="{28A0092B-C50C-407E-A947-70E740481C1C}">
                                                <a14:useLocalDpi xmlns:a14="http://schemas.microsoft.com/office/drawing/2010/main" val="0"/>
                                              </a:ext>
                                            </a:extLst>
                                          </a:blip>
                                          <a:srcRect l="16327" t="10716" r="1" b="4604"/>
                                          <a:stretch/>
                                        </pic:blipFill>
                                        <pic:spPr bwMode="auto">
                                          <a:xfrm>
                                            <a:off x="0" y="0"/>
                                            <a:ext cx="1243563" cy="167780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03BD7" id="_x0000_t202" coordsize="21600,21600" o:spt="202" path="m,l,21600r21600,l21600,xe">
                <v:stroke joinstyle="miter"/>
                <v:path gradientshapeok="t" o:connecttype="rect"/>
              </v:shapetype>
              <v:shape id="Text Box 13" o:spid="_x0000_s1026" type="#_x0000_t202" style="position:absolute;margin-left:0;margin-top:-48.75pt;width:110.2pt;height:134.6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" fillcolor="white [3201]" stroked="f" strokeweight=".5pt">
                <v:fill opacity="0"/>
                <v:textbox>
                  <w:txbxContent>
                    <w:p w14:paraId="62D0C031" w14:textId="6AD6AF8A" w:rsidR="0049764B" w:rsidRDefault="0049764B">
                      <w:r>
                        <w:rPr>
                          <w:noProof/>
                        </w:rPr>
                        <w:drawing>
                          <wp:inline distT="0" distB="0" distL="0" distR="0" wp14:anchorId="320A7C31" wp14:editId="5B4DC4B3">
                            <wp:extent cx="1216550" cy="1641357"/>
                            <wp:effectExtent l="0" t="0" r="3175" b="0"/>
                            <wp:docPr id="17" name="Picture 17" descr="A picture containing person, indoor, chil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indoor, child, floor&#10;&#10;Description automatically generated"/>
                                    <pic:cNvPicPr/>
                                  </pic:nvPicPr>
                                  <pic:blipFill rotWithShape="1">
                                    <a:blip r:embed="rId10">
                                      <a:extLst>
                                        <a:ext uri="{28A0092B-C50C-407E-A947-70E740481C1C}">
                                          <a14:useLocalDpi xmlns:a14="http://schemas.microsoft.com/office/drawing/2010/main" val="0"/>
                                        </a:ext>
                                      </a:extLst>
                                    </a:blip>
                                    <a:srcRect l="16327" t="10716" r="1" b="4604"/>
                                    <a:stretch/>
                                  </pic:blipFill>
                                  <pic:spPr bwMode="auto">
                                    <a:xfrm>
                                      <a:off x="0" y="0"/>
                                      <a:ext cx="1243563" cy="167780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ascii="Lucida Grande" w:hAnsi="Lucida Grande"/>
          <w:noProof/>
          <w:color w:val="000000"/>
          <w:sz w:val="22"/>
        </w:rPr>
        <mc:AlternateContent>
          <mc:Choice Requires="wps">
            <w:drawing>
              <wp:anchor distT="0" distB="0" distL="114300" distR="114300" simplePos="0" relativeHeight="251684864" behindDoc="0" locked="0" layoutInCell="1" allowOverlap="1" wp14:anchorId="2A091CE0" wp14:editId="36014AC2">
                <wp:simplePos x="0" y="0"/>
                <wp:positionH relativeFrom="margin">
                  <wp:posOffset>1625931</wp:posOffset>
                </wp:positionH>
                <wp:positionV relativeFrom="paragraph">
                  <wp:posOffset>-588286</wp:posOffset>
                </wp:positionV>
                <wp:extent cx="4826442" cy="612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26442" cy="612250"/>
                        </a:xfrm>
                        <a:prstGeom prst="rect">
                          <a:avLst/>
                        </a:prstGeom>
                        <a:solidFill>
                          <a:schemeClr val="lt1">
                            <a:alpha val="0"/>
                          </a:schemeClr>
                        </a:solidFill>
                        <a:ln w="6350">
                          <a:noFill/>
                        </a:ln>
                      </wps:spPr>
                      <wps:txbx>
                        <w:txbxContent>
                          <w:p w14:paraId="7D50AE87" w14:textId="498446FB" w:rsidR="0049764B" w:rsidRPr="00DF74CA" w:rsidRDefault="0049764B" w:rsidP="00DE03EC">
                            <w:pPr>
                              <w:tabs>
                                <w:tab w:val="left" w:pos="2160"/>
                              </w:tabs>
                              <w:rPr>
                                <w:color w:val="00B0F0"/>
                                <w:sz w:val="72"/>
                                <w:szCs w:val="72"/>
                              </w:rPr>
                            </w:pPr>
                            <w:r w:rsidRPr="00DF74CA">
                              <w:rPr>
                                <w:color w:val="00B0F0"/>
                                <w:sz w:val="72"/>
                                <w:szCs w:val="72"/>
                              </w:rPr>
                              <w:t>Dear Parents/Guardians: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1CE0" id="Text Box 12" o:spid="_x0000_s1027" type="#_x0000_t202" style="position:absolute;margin-left:128.05pt;margin-top:-46.3pt;width:380.05pt;height:4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" fillcolor="white [3201]" stroked="f" strokeweight=".5pt">
                <v:fill opacity="0"/>
                <v:textbox>
                  <w:txbxContent>
                    <w:p w14:paraId="7D50AE87" w14:textId="498446FB" w:rsidR="0049764B" w:rsidRPr="00DF74CA" w:rsidRDefault="0049764B" w:rsidP="00DE03EC">
                      <w:pPr>
                        <w:tabs>
                          <w:tab w:val="left" w:pos="2160"/>
                        </w:tabs>
                        <w:rPr>
                          <w:color w:val="00B0F0"/>
                          <w:sz w:val="72"/>
                          <w:szCs w:val="72"/>
                        </w:rPr>
                      </w:pPr>
                      <w:r w:rsidRPr="00DF74CA">
                        <w:rPr>
                          <w:color w:val="00B0F0"/>
                          <w:sz w:val="72"/>
                          <w:szCs w:val="72"/>
                        </w:rPr>
                        <w:t>Dear Parents/Guardians:</w:t>
                      </w:r>
                    </w:p>
                  </w:txbxContent>
                </v:textbox>
                <w10:wrap anchorx="margin"/>
              </v:shape>
            </w:pict>
          </mc:Fallback>
        </mc:AlternateContent>
      </w:r>
      <w:r>
        <w:rPr>
          <w:rFonts w:ascii="Lucida Grande" w:hAnsi="Lucida Grande"/>
          <w:noProof/>
          <w:color w:val="000000"/>
          <w:sz w:val="22"/>
        </w:rPr>
        <mc:AlternateContent>
          <mc:Choice Requires="wps">
            <w:drawing>
              <wp:anchor distT="0" distB="0" distL="114300" distR="114300" simplePos="0" relativeHeight="251664384" behindDoc="0" locked="0" layoutInCell="1" allowOverlap="1" wp14:anchorId="502E8644" wp14:editId="32F0506B">
                <wp:simplePos x="0" y="0"/>
                <wp:positionH relativeFrom="margin">
                  <wp:posOffset>2826385</wp:posOffset>
                </wp:positionH>
                <wp:positionV relativeFrom="paragraph">
                  <wp:posOffset>0</wp:posOffset>
                </wp:positionV>
                <wp:extent cx="4380865" cy="1256030"/>
                <wp:effectExtent l="0" t="0" r="0" b="0"/>
                <wp:wrapTight wrapText="bothSides">
                  <wp:wrapPolygon edited="0">
                    <wp:start x="188" y="983"/>
                    <wp:lineTo x="188" y="20639"/>
                    <wp:lineTo x="21321" y="20639"/>
                    <wp:lineTo x="21321" y="983"/>
                    <wp:lineTo x="188" y="983"/>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39827" w14:textId="226D6C72" w:rsidR="0000112E" w:rsidRPr="00DF74CA" w:rsidRDefault="004B5021" w:rsidP="00793BF9">
                            <w:pPr>
                              <w:pStyle w:val="NewsletterSubhead"/>
                              <w:rPr>
                                <w:color w:val="FFC000"/>
                                <w:sz w:val="32"/>
                                <w:szCs w:val="32"/>
                              </w:rPr>
                            </w:pPr>
                            <w:r w:rsidRPr="00DF74CA">
                              <w:rPr>
                                <w:color w:val="FFC000"/>
                                <w:sz w:val="32"/>
                                <w:szCs w:val="32"/>
                              </w:rPr>
                              <w:t>Did you kno</w:t>
                            </w:r>
                            <w:r w:rsidR="00793BF9" w:rsidRPr="00DF74CA">
                              <w:rPr>
                                <w:color w:val="FFC000"/>
                                <w:sz w:val="32"/>
                                <w:szCs w:val="32"/>
                              </w:rPr>
                              <w:t>w we participate in the USDA Child and Adult Care Food Program (CACFP) which means your child/adult get</w:t>
                            </w:r>
                            <w:r w:rsidR="00CC5211" w:rsidRPr="00DF74CA">
                              <w:rPr>
                                <w:color w:val="FFC000"/>
                                <w:sz w:val="32"/>
                                <w:szCs w:val="32"/>
                              </w:rPr>
                              <w:t>s</w:t>
                            </w:r>
                            <w:r w:rsidR="00793BF9" w:rsidRPr="00DF74CA">
                              <w:rPr>
                                <w:color w:val="FFC000"/>
                                <w:sz w:val="32"/>
                                <w:szCs w:val="32"/>
                              </w:rPr>
                              <w:t xml:space="preserve"> daily access to health</w:t>
                            </w:r>
                            <w:r w:rsidR="00A94C9E">
                              <w:rPr>
                                <w:color w:val="FFC000"/>
                                <w:sz w:val="32"/>
                                <w:szCs w:val="32"/>
                              </w:rPr>
                              <w:t>y</w:t>
                            </w:r>
                            <w:r w:rsidR="00793BF9" w:rsidRPr="00DF74CA">
                              <w:rPr>
                                <w:color w:val="FFC000"/>
                                <w:sz w:val="32"/>
                                <w:szCs w:val="32"/>
                              </w:rPr>
                              <w:t xml:space="preserve"> and nutritious foods?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8644" id="Text Box 15" o:spid="_x0000_s1028" type="#_x0000_t202" style="position:absolute;margin-left:222.55pt;margin-top:0;width:344.95pt;height:98.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" filled="f" stroked="f">
                <v:textbox inset=",7.2pt,,7.2pt">
                  <w:txbxContent>
                    <w:p w14:paraId="7DA39827" w14:textId="226D6C72" w:rsidR="0000112E" w:rsidRPr="00DF74CA" w:rsidRDefault="004B5021" w:rsidP="00793BF9">
                      <w:pPr>
                        <w:pStyle w:val="NewsletterSubhead"/>
                        <w:rPr>
                          <w:color w:val="FFC000"/>
                          <w:sz w:val="32"/>
                          <w:szCs w:val="32"/>
                        </w:rPr>
                      </w:pPr>
                      <w:r w:rsidRPr="00DF74CA">
                        <w:rPr>
                          <w:color w:val="FFC000"/>
                          <w:sz w:val="32"/>
                          <w:szCs w:val="32"/>
                        </w:rPr>
                        <w:t>Did you kno</w:t>
                      </w:r>
                      <w:r w:rsidR="00793BF9" w:rsidRPr="00DF74CA">
                        <w:rPr>
                          <w:color w:val="FFC000"/>
                          <w:sz w:val="32"/>
                          <w:szCs w:val="32"/>
                        </w:rPr>
                        <w:t>w we participate in the USDA Child and Adult Care Food Program (CACFP) which means your child/adult get</w:t>
                      </w:r>
                      <w:r w:rsidR="00CC5211" w:rsidRPr="00DF74CA">
                        <w:rPr>
                          <w:color w:val="FFC000"/>
                          <w:sz w:val="32"/>
                          <w:szCs w:val="32"/>
                        </w:rPr>
                        <w:t>s</w:t>
                      </w:r>
                      <w:r w:rsidR="00793BF9" w:rsidRPr="00DF74CA">
                        <w:rPr>
                          <w:color w:val="FFC000"/>
                          <w:sz w:val="32"/>
                          <w:szCs w:val="32"/>
                        </w:rPr>
                        <w:t xml:space="preserve"> daily access to health</w:t>
                      </w:r>
                      <w:r w:rsidR="00A94C9E">
                        <w:rPr>
                          <w:color w:val="FFC000"/>
                          <w:sz w:val="32"/>
                          <w:szCs w:val="32"/>
                        </w:rPr>
                        <w:t>y</w:t>
                      </w:r>
                      <w:r w:rsidR="00793BF9" w:rsidRPr="00DF74CA">
                        <w:rPr>
                          <w:color w:val="FFC000"/>
                          <w:sz w:val="32"/>
                          <w:szCs w:val="32"/>
                        </w:rPr>
                        <w:t xml:space="preserve"> and nutritious foods?</w:t>
                      </w:r>
                    </w:p>
                  </w:txbxContent>
                </v:textbox>
                <w10:wrap type="tight" anchorx="margin"/>
              </v:shape>
            </w:pict>
          </mc:Fallback>
        </mc:AlternateContent>
      </w:r>
      <w:r>
        <w:rPr>
          <w:noProof/>
        </w:rPr>
        <mc:AlternateContent>
          <mc:Choice Requires="wps">
            <w:drawing>
              <wp:anchor distT="0" distB="0" distL="114300" distR="114300" simplePos="0" relativeHeight="251658240" behindDoc="0" locked="0" layoutInCell="1" allowOverlap="1" wp14:anchorId="23E1BD0A" wp14:editId="3FC939FE">
                <wp:simplePos x="0" y="0"/>
                <wp:positionH relativeFrom="page">
                  <wp:posOffset>-182880</wp:posOffset>
                </wp:positionH>
                <wp:positionV relativeFrom="page">
                  <wp:posOffset>-111318</wp:posOffset>
                </wp:positionV>
                <wp:extent cx="8001000" cy="2353586"/>
                <wp:effectExtent l="0" t="0" r="0" b="889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53586"/>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E440594" w14:textId="77777777"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1BD0A" id="Rectangle 6" o:spid="_x0000_s1029" style="position:absolute;margin-left:-14.4pt;margin-top:-8.75pt;width:630pt;height:18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" fillcolor="#2b3652 [1608]" stroked="f" strokecolor="#4a7ebb" strokeweight="1.5pt">
                <v:shadow opacity="22938f" offset="0"/>
                <v:textbox inset=",7.2pt,,7.2pt">
                  <w:txbxContent>
                    <w:p w14:paraId="0E440594" w14:textId="77777777" w:rsidR="0000112E" w:rsidRDefault="0000112E" w:rsidP="001149B1">
                      <w:pPr>
                        <w:pStyle w:val="Heading2"/>
                      </w:pPr>
                    </w:p>
                  </w:txbxContent>
                </v:textbox>
                <w10:wrap anchorx="page" anchory="page"/>
              </v:rect>
            </w:pict>
          </mc:Fallback>
        </mc:AlternateContent>
      </w:r>
      <w:r w:rsidR="00F615DF">
        <w:rPr>
          <w:rFonts w:ascii="Lucida Grande" w:hAnsi="Lucida Grande"/>
          <w:noProof/>
          <w:color w:val="000000"/>
          <w:sz w:val="22"/>
        </w:rPr>
        <w:drawing>
          <wp:anchor distT="0" distB="0" distL="114300" distR="114300" simplePos="0" relativeHeight="251657216" behindDoc="0" locked="0" layoutInCell="1" allowOverlap="1" wp14:anchorId="3C0CCD75" wp14:editId="3F560D4A">
            <wp:simplePos x="0" y="0"/>
            <wp:positionH relativeFrom="column">
              <wp:posOffset>-180975</wp:posOffset>
            </wp:positionH>
            <wp:positionV relativeFrom="paragraph">
              <wp:posOffset>-1244600</wp:posOffset>
            </wp:positionV>
            <wp:extent cx="1390611" cy="182054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pic:nvPicPr>
                  <pic:blipFill rotWithShape="1">
                    <a:blip r:embed="rId11" cstate="print">
                      <a:extLst>
                        <a:ext uri="{28A0092B-C50C-407E-A947-70E740481C1C}">
                          <a14:useLocalDpi xmlns:a14="http://schemas.microsoft.com/office/drawing/2010/main" val="0"/>
                        </a:ext>
                      </a:extLst>
                    </a:blip>
                    <a:srcRect l="20160" t="9732" r="1418" b="6418"/>
                    <a:stretch/>
                  </pic:blipFill>
                  <pic:spPr bwMode="auto">
                    <a:xfrm>
                      <a:off x="0" y="0"/>
                      <a:ext cx="1390611" cy="182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9B92C7" w14:textId="60BF9746" w:rsidR="0082470D" w:rsidRDefault="0082470D"/>
    <w:p w14:paraId="0E158FB0" w14:textId="311B3E09" w:rsidR="005828B8" w:rsidRDefault="0049764B" w:rsidP="00630723">
      <w:pPr>
        <w:pStyle w:val="ParagraphStyle1"/>
        <w:suppressAutoHyphens/>
        <w:rPr>
          <w:rFonts w:ascii="Times New Roman" w:hAnsi="Times New Roman" w:cs="Times New Roman"/>
          <w:color w:val="40403F"/>
        </w:rPr>
      </w:pPr>
      <w:r>
        <w:rPr>
          <w:rFonts w:ascii="Lucida Grande" w:hAnsi="Lucida Grande"/>
          <w:noProof/>
        </w:rPr>
        <mc:AlternateContent>
          <mc:Choice Requires="wps">
            <w:drawing>
              <wp:anchor distT="0" distB="0" distL="114300" distR="114300" simplePos="0" relativeHeight="251663360" behindDoc="0" locked="0" layoutInCell="1" allowOverlap="1" wp14:anchorId="04912B15" wp14:editId="79961BE6">
                <wp:simplePos x="0" y="0"/>
                <wp:positionH relativeFrom="column">
                  <wp:posOffset>123217</wp:posOffset>
                </wp:positionH>
                <wp:positionV relativeFrom="paragraph">
                  <wp:posOffset>154858</wp:posOffset>
                </wp:positionV>
                <wp:extent cx="7148195" cy="277495"/>
                <wp:effectExtent l="0" t="0" r="0" b="0"/>
                <wp:wrapTight wrapText="bothSides">
                  <wp:wrapPolygon edited="0">
                    <wp:start x="115" y="4449"/>
                    <wp:lineTo x="115" y="16311"/>
                    <wp:lineTo x="21414" y="16311"/>
                    <wp:lineTo x="21414" y="4449"/>
                    <wp:lineTo x="115" y="4449"/>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1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5F37" w14:textId="3C5F5EA5" w:rsidR="007D1701" w:rsidRPr="00A14C79" w:rsidRDefault="00F505DE" w:rsidP="004B5021">
                            <w:pPr>
                              <w:pStyle w:val="NewsletterHeading"/>
                              <w:jc w:val="right"/>
                            </w:pPr>
                            <w:sdt>
                              <w:sdtPr>
                                <w:id w:val="228783080"/>
                                <w:placeholder>
                                  <w:docPart w:val="D067B5760C274351B57CB06AD12983BC"/>
                                </w:placeholder>
                              </w:sdtPr>
                              <w:sdtEndPr/>
                              <w:sdtContent>
                                <w:r w:rsidR="004B5021">
                                  <w:t xml:space="preserve"> </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2B15" id="Text Box 14" o:spid="_x0000_s1030" type="#_x0000_t202" style="position:absolute;margin-left:9.7pt;margin-top:12.2pt;width:562.8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" filled="f" stroked="f">
                <v:textbox inset=",7.2pt,,7.2pt">
                  <w:txbxContent>
                    <w:p w14:paraId="1AA15F37" w14:textId="3C5F5EA5" w:rsidR="007D1701" w:rsidRPr="00A14C79" w:rsidRDefault="00F505DE" w:rsidP="004B5021">
                      <w:pPr>
                        <w:pStyle w:val="NewsletterHeading"/>
                        <w:jc w:val="right"/>
                      </w:pPr>
                      <w:sdt>
                        <w:sdtPr>
                          <w:id w:val="228783080"/>
                          <w:placeholder>
                            <w:docPart w:val="D067B5760C274351B57CB06AD12983BC"/>
                          </w:placeholder>
                        </w:sdtPr>
                        <w:sdtEndPr/>
                        <w:sdtContent>
                          <w:r w:rsidR="004B5021">
                            <w:t xml:space="preserve"> </w:t>
                          </w:r>
                        </w:sdtContent>
                      </w:sdt>
                    </w:p>
                  </w:txbxContent>
                </v:textbox>
                <w10:wrap type="tight"/>
              </v:shape>
            </w:pict>
          </mc:Fallback>
        </mc:AlternateContent>
      </w:r>
    </w:p>
    <w:p w14:paraId="18E4D82F" w14:textId="4341DF11" w:rsidR="005828B8" w:rsidRDefault="005828B8" w:rsidP="00630723">
      <w:pPr>
        <w:pStyle w:val="ParagraphStyle1"/>
        <w:suppressAutoHyphens/>
        <w:rPr>
          <w:rFonts w:ascii="Times New Roman" w:hAnsi="Times New Roman" w:cs="Times New Roman"/>
          <w:color w:val="40403F"/>
        </w:rPr>
      </w:pPr>
    </w:p>
    <w:p w14:paraId="3740F437" w14:textId="51175E13" w:rsidR="0049764B" w:rsidRDefault="0049764B" w:rsidP="00630723">
      <w:pPr>
        <w:pStyle w:val="ParagraphStyle1"/>
        <w:suppressAutoHyphens/>
        <w:rPr>
          <w:rFonts w:ascii="Times New Roman" w:hAnsi="Times New Roman" w:cs="Times New Roman"/>
          <w:color w:val="40403F"/>
        </w:rPr>
      </w:pPr>
      <w:r>
        <w:rPr>
          <w:noProof/>
        </w:rPr>
        <mc:AlternateContent>
          <mc:Choice Requires="wps">
            <w:drawing>
              <wp:anchor distT="0" distB="0" distL="114300" distR="114300" simplePos="0" relativeHeight="251683840" behindDoc="0" locked="0" layoutInCell="1" allowOverlap="1" wp14:anchorId="25CDF7B7" wp14:editId="6AC20A12">
                <wp:simplePos x="0" y="0"/>
                <wp:positionH relativeFrom="column">
                  <wp:posOffset>377190</wp:posOffset>
                </wp:positionH>
                <wp:positionV relativeFrom="paragraph">
                  <wp:posOffset>113665</wp:posOffset>
                </wp:positionV>
                <wp:extent cx="6225540" cy="461010"/>
                <wp:effectExtent l="0" t="0" r="0" b="0"/>
                <wp:wrapTight wrapText="bothSides">
                  <wp:wrapPolygon edited="0">
                    <wp:start x="132" y="2678"/>
                    <wp:lineTo x="132" y="18744"/>
                    <wp:lineTo x="21349" y="18744"/>
                    <wp:lineTo x="21349" y="2678"/>
                    <wp:lineTo x="132" y="2678"/>
                  </wp:wrapPolygon>
                </wp:wrapT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3DBC" w14:textId="421D10B5" w:rsidR="007D1701" w:rsidRPr="007237F0" w:rsidRDefault="0091780B" w:rsidP="0091780B">
                            <w:pPr>
                              <w:pStyle w:val="WhiteText"/>
                              <w:jc w:val="center"/>
                              <w:rPr>
                                <w:color w:val="auto"/>
                                <w:sz w:val="40"/>
                                <w:szCs w:val="40"/>
                              </w:rPr>
                            </w:pPr>
                            <w:r w:rsidRPr="007237F0">
                              <w:rPr>
                                <w:rFonts w:ascii="Arial" w:hAnsi="Arial"/>
                                <w:b/>
                                <w:color w:val="auto"/>
                                <w:sz w:val="40"/>
                                <w:szCs w:val="40"/>
                              </w:rPr>
                              <w:t>Celebrating CACFP Week March 1</w:t>
                            </w:r>
                            <w:r w:rsidR="0091079F">
                              <w:rPr>
                                <w:rFonts w:ascii="Arial" w:hAnsi="Arial"/>
                                <w:b/>
                                <w:color w:val="auto"/>
                                <w:sz w:val="40"/>
                                <w:szCs w:val="40"/>
                              </w:rPr>
                              <w:t>3</w:t>
                            </w:r>
                            <w:r w:rsidRPr="007237F0">
                              <w:rPr>
                                <w:rFonts w:ascii="Arial" w:hAnsi="Arial"/>
                                <w:b/>
                                <w:color w:val="auto"/>
                                <w:sz w:val="40"/>
                                <w:szCs w:val="40"/>
                              </w:rPr>
                              <w:t>-</w:t>
                            </w:r>
                            <w:r w:rsidR="0091079F">
                              <w:rPr>
                                <w:rFonts w:ascii="Arial" w:hAnsi="Arial"/>
                                <w:b/>
                                <w:color w:val="auto"/>
                                <w:sz w:val="40"/>
                                <w:szCs w:val="40"/>
                              </w:rPr>
                              <w:t>19</w:t>
                            </w:r>
                            <w:r w:rsidRPr="007237F0">
                              <w:rPr>
                                <w:rFonts w:ascii="Arial" w:hAnsi="Arial"/>
                                <w:b/>
                                <w:color w:val="auto"/>
                                <w:sz w:val="40"/>
                                <w:szCs w:val="40"/>
                              </w:rPr>
                              <w:t xml:space="preserve">, </w:t>
                            </w:r>
                            <w:r w:rsidRPr="007237F0">
                              <w:rPr>
                                <w:rFonts w:ascii="Arial" w:hAnsi="Arial"/>
                                <w:b/>
                                <w:color w:val="auto"/>
                                <w:sz w:val="40"/>
                                <w:szCs w:val="40"/>
                              </w:rPr>
                              <w:t>202</w:t>
                            </w:r>
                            <w:r w:rsidR="0091079F">
                              <w:rPr>
                                <w:rFonts w:ascii="Arial" w:hAnsi="Arial"/>
                                <w:b/>
                                <w:color w:val="auto"/>
                                <w:sz w:val="40"/>
                                <w:szCs w:val="40"/>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F7B7" id="Text Box 27" o:spid="_x0000_s1031" type="#_x0000_t202" style="position:absolute;margin-left:29.7pt;margin-top:8.95pt;width:490.2pt;height:3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" filled="f" stroked="f">
                <v:textbox inset=",7.2pt,,7.2pt">
                  <w:txbxContent>
                    <w:p w14:paraId="065B3DBC" w14:textId="421D10B5" w:rsidR="007D1701" w:rsidRPr="007237F0" w:rsidRDefault="0091780B" w:rsidP="0091780B">
                      <w:pPr>
                        <w:pStyle w:val="WhiteText"/>
                        <w:jc w:val="center"/>
                        <w:rPr>
                          <w:color w:val="auto"/>
                          <w:sz w:val="40"/>
                          <w:szCs w:val="40"/>
                        </w:rPr>
                      </w:pPr>
                      <w:r w:rsidRPr="007237F0">
                        <w:rPr>
                          <w:rFonts w:ascii="Arial" w:hAnsi="Arial"/>
                          <w:b/>
                          <w:color w:val="auto"/>
                          <w:sz w:val="40"/>
                          <w:szCs w:val="40"/>
                        </w:rPr>
                        <w:t>Celebrating CACFP Week March 1</w:t>
                      </w:r>
                      <w:r w:rsidR="0091079F">
                        <w:rPr>
                          <w:rFonts w:ascii="Arial" w:hAnsi="Arial"/>
                          <w:b/>
                          <w:color w:val="auto"/>
                          <w:sz w:val="40"/>
                          <w:szCs w:val="40"/>
                        </w:rPr>
                        <w:t>3</w:t>
                      </w:r>
                      <w:r w:rsidRPr="007237F0">
                        <w:rPr>
                          <w:rFonts w:ascii="Arial" w:hAnsi="Arial"/>
                          <w:b/>
                          <w:color w:val="auto"/>
                          <w:sz w:val="40"/>
                          <w:szCs w:val="40"/>
                        </w:rPr>
                        <w:t>-</w:t>
                      </w:r>
                      <w:r w:rsidR="0091079F">
                        <w:rPr>
                          <w:rFonts w:ascii="Arial" w:hAnsi="Arial"/>
                          <w:b/>
                          <w:color w:val="auto"/>
                          <w:sz w:val="40"/>
                          <w:szCs w:val="40"/>
                        </w:rPr>
                        <w:t>19</w:t>
                      </w:r>
                      <w:r w:rsidRPr="007237F0">
                        <w:rPr>
                          <w:rFonts w:ascii="Arial" w:hAnsi="Arial"/>
                          <w:b/>
                          <w:color w:val="auto"/>
                          <w:sz w:val="40"/>
                          <w:szCs w:val="40"/>
                        </w:rPr>
                        <w:t xml:space="preserve">, </w:t>
                      </w:r>
                      <w:r w:rsidRPr="007237F0">
                        <w:rPr>
                          <w:rFonts w:ascii="Arial" w:hAnsi="Arial"/>
                          <w:b/>
                          <w:color w:val="auto"/>
                          <w:sz w:val="40"/>
                          <w:szCs w:val="40"/>
                        </w:rPr>
                        <w:t>202</w:t>
                      </w:r>
                      <w:r w:rsidR="0091079F">
                        <w:rPr>
                          <w:rFonts w:ascii="Arial" w:hAnsi="Arial"/>
                          <w:b/>
                          <w:color w:val="auto"/>
                          <w:sz w:val="40"/>
                          <w:szCs w:val="40"/>
                        </w:rPr>
                        <w:t>2</w:t>
                      </w:r>
                    </w:p>
                  </w:txbxContent>
                </v:textbox>
                <w10:wrap type="tight"/>
              </v:shape>
            </w:pict>
          </mc:Fallback>
        </mc:AlternateContent>
      </w:r>
    </w:p>
    <w:p w14:paraId="56E75C5C" w14:textId="77777777" w:rsidR="0049764B" w:rsidRDefault="0049764B" w:rsidP="00630723">
      <w:pPr>
        <w:pStyle w:val="ParagraphStyle1"/>
        <w:suppressAutoHyphens/>
        <w:rPr>
          <w:rFonts w:ascii="Times New Roman" w:hAnsi="Times New Roman" w:cs="Times New Roman"/>
          <w:color w:val="40403F"/>
        </w:rPr>
      </w:pPr>
    </w:p>
    <w:p w14:paraId="3F2F282D" w14:textId="08F433BB" w:rsidR="00630723" w:rsidRPr="00C12BDB" w:rsidRDefault="00F615DF" w:rsidP="000E750A">
      <w:pPr>
        <w:pStyle w:val="ParagraphStyle1"/>
        <w:suppressAutoHyphens/>
        <w:jc w:val="both"/>
        <w:rPr>
          <w:rFonts w:ascii="Arial" w:hAnsi="Arial" w:cs="Arial"/>
          <w:color w:val="40403F"/>
          <w:sz w:val="20"/>
          <w:szCs w:val="20"/>
        </w:rPr>
      </w:pPr>
      <w:r w:rsidRPr="00C12BDB">
        <w:rPr>
          <w:rFonts w:ascii="Arial" w:hAnsi="Arial" w:cs="Arial"/>
          <w:noProof/>
          <w:sz w:val="20"/>
          <w:szCs w:val="20"/>
        </w:rPr>
        <w:drawing>
          <wp:anchor distT="0" distB="0" distL="114300" distR="114300" simplePos="0" relativeHeight="251646976" behindDoc="0" locked="0" layoutInCell="1" allowOverlap="1" wp14:anchorId="296E5F52" wp14:editId="0943FEB9">
            <wp:simplePos x="0" y="0"/>
            <wp:positionH relativeFrom="column">
              <wp:posOffset>-12065</wp:posOffset>
            </wp:positionH>
            <wp:positionV relativeFrom="paragraph">
              <wp:posOffset>1326515</wp:posOffset>
            </wp:positionV>
            <wp:extent cx="1731645" cy="1256030"/>
            <wp:effectExtent l="0" t="0" r="1905" b="127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31645" cy="1256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28B8" w:rsidRPr="00C12BDB">
        <w:rPr>
          <w:rFonts w:ascii="Arial" w:hAnsi="Arial" w:cs="Arial"/>
          <w:color w:val="40403F"/>
          <w:sz w:val="20"/>
          <w:szCs w:val="20"/>
        </w:rPr>
        <w:t xml:space="preserve">We will be celebrating National Child &amp; Adult Care </w:t>
      </w:r>
      <w:r w:rsidR="00793BF9" w:rsidRPr="00C12BDB">
        <w:rPr>
          <w:rFonts w:ascii="Arial" w:hAnsi="Arial" w:cs="Arial"/>
          <w:color w:val="40403F"/>
          <w:sz w:val="20"/>
          <w:szCs w:val="20"/>
        </w:rPr>
        <w:t xml:space="preserve">Food Program Week March </w:t>
      </w:r>
      <w:r w:rsidR="0091079F">
        <w:rPr>
          <w:rFonts w:ascii="Arial" w:hAnsi="Arial" w:cs="Arial"/>
          <w:color w:val="40403F"/>
          <w:sz w:val="20"/>
          <w:szCs w:val="20"/>
        </w:rPr>
        <w:t>13-19</w:t>
      </w:r>
      <w:r w:rsidR="00793BF9" w:rsidRPr="00C12BDB">
        <w:rPr>
          <w:rFonts w:ascii="Arial" w:hAnsi="Arial" w:cs="Arial"/>
          <w:color w:val="40403F"/>
          <w:sz w:val="20"/>
          <w:szCs w:val="20"/>
        </w:rPr>
        <w:t>, 202</w:t>
      </w:r>
      <w:r w:rsidR="0091079F">
        <w:rPr>
          <w:rFonts w:ascii="Arial" w:hAnsi="Arial" w:cs="Arial"/>
          <w:color w:val="40403F"/>
          <w:sz w:val="20"/>
          <w:szCs w:val="20"/>
        </w:rPr>
        <w:t>2</w:t>
      </w:r>
      <w:r w:rsidR="00793BF9" w:rsidRPr="00C12BDB">
        <w:rPr>
          <w:rFonts w:ascii="Arial" w:hAnsi="Arial" w:cs="Arial"/>
          <w:color w:val="40403F"/>
          <w:sz w:val="20"/>
          <w:szCs w:val="20"/>
        </w:rPr>
        <w:t xml:space="preserve">. The primary goal of the Child and Adult Care Food Program (CACFP) is to serve nutritious meals to children and adults attending </w:t>
      </w:r>
      <w:r w:rsidR="003A0F36" w:rsidRPr="00C12BDB">
        <w:rPr>
          <w:rFonts w:ascii="Arial" w:hAnsi="Arial" w:cs="Arial"/>
          <w:color w:val="40403F"/>
          <w:sz w:val="20"/>
          <w:szCs w:val="20"/>
        </w:rPr>
        <w:t xml:space="preserve">family </w:t>
      </w:r>
      <w:r w:rsidR="005F3D9C">
        <w:rPr>
          <w:rFonts w:ascii="Arial" w:hAnsi="Arial" w:cs="Arial"/>
          <w:color w:val="40403F"/>
          <w:sz w:val="20"/>
          <w:szCs w:val="20"/>
        </w:rPr>
        <w:t>day</w:t>
      </w:r>
      <w:r w:rsidR="003A0F36" w:rsidRPr="00C12BDB">
        <w:rPr>
          <w:rFonts w:ascii="Arial" w:hAnsi="Arial" w:cs="Arial"/>
          <w:color w:val="40403F"/>
          <w:sz w:val="20"/>
          <w:szCs w:val="20"/>
        </w:rPr>
        <w:t>care homes</w:t>
      </w:r>
      <w:r w:rsidR="00793BF9" w:rsidRPr="00C12BDB">
        <w:rPr>
          <w:rFonts w:ascii="Arial" w:hAnsi="Arial" w:cs="Arial"/>
          <w:color w:val="40403F"/>
          <w:sz w:val="20"/>
          <w:szCs w:val="20"/>
        </w:rPr>
        <w:t xml:space="preserve">, </w:t>
      </w:r>
      <w:proofErr w:type="gramStart"/>
      <w:r w:rsidR="00793BF9" w:rsidRPr="00C12BDB">
        <w:rPr>
          <w:rFonts w:ascii="Arial" w:hAnsi="Arial" w:cs="Arial"/>
          <w:color w:val="40403F"/>
          <w:sz w:val="20"/>
          <w:szCs w:val="20"/>
        </w:rPr>
        <w:t>centers</w:t>
      </w:r>
      <w:proofErr w:type="gramEnd"/>
      <w:r w:rsidR="00793BF9" w:rsidRPr="00C12BDB">
        <w:rPr>
          <w:rFonts w:ascii="Arial" w:hAnsi="Arial" w:cs="Arial"/>
          <w:color w:val="40403F"/>
          <w:sz w:val="20"/>
          <w:szCs w:val="20"/>
        </w:rPr>
        <w:t xml:space="preserve"> and adult care centers. Secondary goals are: 1</w:t>
      </w:r>
      <w:r w:rsidR="00FA56D6">
        <w:rPr>
          <w:rFonts w:ascii="Arial" w:hAnsi="Arial" w:cs="Arial"/>
          <w:color w:val="40403F"/>
          <w:sz w:val="20"/>
          <w:szCs w:val="20"/>
        </w:rPr>
        <w:t>)</w:t>
      </w:r>
      <w:r w:rsidR="00793BF9" w:rsidRPr="00C12BDB">
        <w:rPr>
          <w:rFonts w:ascii="Arial" w:hAnsi="Arial" w:cs="Arial"/>
          <w:color w:val="40403F"/>
          <w:sz w:val="20"/>
          <w:szCs w:val="20"/>
        </w:rPr>
        <w:t xml:space="preserve"> The establishment of positive eating habits at the earliest stages of development</w:t>
      </w:r>
      <w:r w:rsidR="00FA56D6">
        <w:rPr>
          <w:rFonts w:ascii="Arial" w:hAnsi="Arial" w:cs="Arial"/>
          <w:color w:val="40403F"/>
          <w:sz w:val="20"/>
          <w:szCs w:val="20"/>
        </w:rPr>
        <w:t>;</w:t>
      </w:r>
      <w:r w:rsidR="00793BF9" w:rsidRPr="00C12BDB">
        <w:rPr>
          <w:rFonts w:ascii="Arial" w:hAnsi="Arial" w:cs="Arial"/>
          <w:color w:val="40403F"/>
          <w:sz w:val="20"/>
          <w:szCs w:val="20"/>
        </w:rPr>
        <w:t xml:space="preserve"> 2</w:t>
      </w:r>
      <w:r w:rsidR="00FA56D6">
        <w:rPr>
          <w:rFonts w:ascii="Arial" w:hAnsi="Arial" w:cs="Arial"/>
          <w:color w:val="40403F"/>
          <w:sz w:val="20"/>
          <w:szCs w:val="20"/>
        </w:rPr>
        <w:t>)</w:t>
      </w:r>
      <w:r w:rsidR="00793BF9" w:rsidRPr="00C12BDB">
        <w:rPr>
          <w:rFonts w:ascii="Arial" w:hAnsi="Arial" w:cs="Arial"/>
          <w:color w:val="40403F"/>
          <w:sz w:val="20"/>
          <w:szCs w:val="20"/>
        </w:rPr>
        <w:t xml:space="preserve"> Reduction of future health care and education costs due to lack of proper early development</w:t>
      </w:r>
      <w:r w:rsidR="00FA56D6">
        <w:rPr>
          <w:rFonts w:ascii="Arial" w:hAnsi="Arial" w:cs="Arial"/>
          <w:color w:val="40403F"/>
          <w:sz w:val="20"/>
          <w:szCs w:val="20"/>
        </w:rPr>
        <w:t>;</w:t>
      </w:r>
      <w:r w:rsidR="00793BF9" w:rsidRPr="00C12BDB">
        <w:rPr>
          <w:rFonts w:ascii="Arial" w:hAnsi="Arial" w:cs="Arial"/>
          <w:color w:val="40403F"/>
          <w:sz w:val="20"/>
          <w:szCs w:val="20"/>
        </w:rPr>
        <w:t xml:space="preserve"> 3</w:t>
      </w:r>
      <w:r w:rsidR="00FA56D6">
        <w:rPr>
          <w:rFonts w:ascii="Arial" w:hAnsi="Arial" w:cs="Arial"/>
          <w:color w:val="40403F"/>
          <w:sz w:val="20"/>
          <w:szCs w:val="20"/>
        </w:rPr>
        <w:t>)</w:t>
      </w:r>
      <w:r w:rsidR="00793BF9" w:rsidRPr="00C12BDB">
        <w:rPr>
          <w:rFonts w:ascii="Arial" w:hAnsi="Arial" w:cs="Arial"/>
          <w:color w:val="40403F"/>
          <w:sz w:val="20"/>
          <w:szCs w:val="20"/>
        </w:rPr>
        <w:t xml:space="preserve"> Training and support of local child and adult care personnel. Research also indicates that the CACFP is one important factor in providing quality child and adult care.</w:t>
      </w:r>
    </w:p>
    <w:p w14:paraId="22A2ABDF" w14:textId="00A7871B" w:rsidR="0091780B" w:rsidRPr="00C12BDB" w:rsidRDefault="0091780B" w:rsidP="000E750A">
      <w:pPr>
        <w:pStyle w:val="ParagraphStyle1"/>
        <w:suppressAutoHyphens/>
        <w:jc w:val="both"/>
        <w:rPr>
          <w:rFonts w:ascii="Arial" w:hAnsi="Arial" w:cs="Arial"/>
          <w:color w:val="40403F"/>
          <w:sz w:val="20"/>
          <w:szCs w:val="20"/>
        </w:rPr>
      </w:pPr>
      <w:r w:rsidRPr="00C12BDB">
        <w:rPr>
          <w:rFonts w:ascii="Arial" w:hAnsi="Arial" w:cs="Arial"/>
          <w:color w:val="40403F"/>
          <w:sz w:val="20"/>
          <w:szCs w:val="20"/>
        </w:rPr>
        <w:t xml:space="preserve">During National CACFP Week </w:t>
      </w:r>
      <w:r w:rsidR="003A0F36" w:rsidRPr="00C12BDB">
        <w:rPr>
          <w:rFonts w:ascii="Arial" w:hAnsi="Arial" w:cs="Arial"/>
          <w:color w:val="40403F"/>
          <w:sz w:val="20"/>
          <w:szCs w:val="20"/>
        </w:rPr>
        <w:t xml:space="preserve">family </w:t>
      </w:r>
      <w:r w:rsidR="005F3D9C">
        <w:rPr>
          <w:rFonts w:ascii="Arial" w:hAnsi="Arial" w:cs="Arial"/>
          <w:color w:val="40403F"/>
          <w:sz w:val="20"/>
          <w:szCs w:val="20"/>
        </w:rPr>
        <w:t>day</w:t>
      </w:r>
      <w:r w:rsidR="003A0F36" w:rsidRPr="00C12BDB">
        <w:rPr>
          <w:rFonts w:ascii="Arial" w:hAnsi="Arial" w:cs="Arial"/>
          <w:color w:val="40403F"/>
          <w:sz w:val="20"/>
          <w:szCs w:val="20"/>
        </w:rPr>
        <w:t>care homes</w:t>
      </w:r>
      <w:r w:rsidRPr="00C12BDB">
        <w:rPr>
          <w:rFonts w:ascii="Arial" w:hAnsi="Arial" w:cs="Arial"/>
          <w:color w:val="40403F"/>
          <w:sz w:val="20"/>
          <w:szCs w:val="20"/>
        </w:rPr>
        <w:t>, child and adult care centers, afterschool programs and center staff joins with Nebraska Department of Education (NDE) and others across the nation in acknowledging the many ways our community benefits from the CACFP.</w:t>
      </w:r>
    </w:p>
    <w:p w14:paraId="11522D4A" w14:textId="6483C3A7" w:rsidR="0091780B" w:rsidRPr="00C12BDB" w:rsidRDefault="0091780B" w:rsidP="000E750A">
      <w:pPr>
        <w:pStyle w:val="ParagraphStyle1"/>
        <w:suppressAutoHyphens/>
        <w:jc w:val="both"/>
        <w:rPr>
          <w:rFonts w:ascii="Arial" w:hAnsi="Arial" w:cs="Arial"/>
          <w:color w:val="40403F"/>
          <w:sz w:val="20"/>
          <w:szCs w:val="20"/>
        </w:rPr>
      </w:pPr>
      <w:r w:rsidRPr="00C12BDB">
        <w:rPr>
          <w:rFonts w:ascii="Arial" w:hAnsi="Arial" w:cs="Arial"/>
          <w:color w:val="40403F"/>
          <w:sz w:val="20"/>
          <w:szCs w:val="20"/>
        </w:rPr>
        <w:t>Children that are cared for by providers participating in the CACFP benefit by being fed nutritious USDA regulated meals that ensure their proper development. These children gain from early nutrition education that helps them establish positive eating habits that will enrich the quality of their diet throughout their life.</w:t>
      </w:r>
    </w:p>
    <w:p w14:paraId="2DA9A6B4" w14:textId="77777777" w:rsidR="00F615DF" w:rsidRPr="00C12BDB" w:rsidRDefault="0091780B" w:rsidP="000E750A">
      <w:pPr>
        <w:pStyle w:val="ParagraphStyle1"/>
        <w:suppressAutoHyphens/>
        <w:jc w:val="both"/>
        <w:rPr>
          <w:rFonts w:ascii="Arial" w:hAnsi="Arial" w:cs="Arial"/>
          <w:color w:val="40403F"/>
          <w:sz w:val="20"/>
          <w:szCs w:val="20"/>
        </w:rPr>
      </w:pPr>
      <w:r w:rsidRPr="00C12BDB">
        <w:rPr>
          <w:rFonts w:ascii="Arial" w:hAnsi="Arial" w:cs="Arial"/>
          <w:color w:val="40403F"/>
          <w:sz w:val="20"/>
          <w:szCs w:val="20"/>
        </w:rPr>
        <w:t>Parents/guardians of children and adults in care are assured that their child(ren)/adults receives high quality</w:t>
      </w:r>
      <w:r w:rsidR="005828B8" w:rsidRPr="00C12BDB">
        <w:rPr>
          <w:rFonts w:ascii="Arial" w:hAnsi="Arial" w:cs="Arial"/>
          <w:color w:val="40403F"/>
          <w:sz w:val="20"/>
          <w:szCs w:val="20"/>
        </w:rPr>
        <w:t xml:space="preserve"> meals. With proper nutrition, children and adults are less likely to experience illness and fatigue and will develop </w:t>
      </w:r>
      <w:r w:rsidR="00F615DF" w:rsidRPr="00C12BDB">
        <w:rPr>
          <w:rFonts w:ascii="Arial" w:hAnsi="Arial" w:cs="Arial"/>
          <w:color w:val="40403F"/>
          <w:sz w:val="20"/>
          <w:szCs w:val="20"/>
        </w:rPr>
        <w:t xml:space="preserve">   </w:t>
      </w:r>
    </w:p>
    <w:p w14:paraId="539E1D41" w14:textId="77777777" w:rsidR="00F615DF" w:rsidRPr="00C12BDB" w:rsidRDefault="00F615DF" w:rsidP="000E750A">
      <w:pPr>
        <w:pStyle w:val="ParagraphStyle1"/>
        <w:suppressAutoHyphens/>
        <w:jc w:val="both"/>
        <w:rPr>
          <w:rFonts w:ascii="Arial" w:hAnsi="Arial" w:cs="Arial"/>
          <w:color w:val="40403F"/>
          <w:sz w:val="20"/>
          <w:szCs w:val="20"/>
        </w:rPr>
      </w:pPr>
    </w:p>
    <w:p w14:paraId="04A43D14" w14:textId="204C7B93" w:rsidR="0049764B" w:rsidRPr="00C12BDB" w:rsidRDefault="0049764B" w:rsidP="000E750A">
      <w:pPr>
        <w:pStyle w:val="ParagraphStyle1"/>
        <w:suppressAutoHyphens/>
        <w:spacing w:after="0"/>
        <w:jc w:val="both"/>
        <w:rPr>
          <w:rFonts w:ascii="Arial" w:hAnsi="Arial" w:cs="Arial"/>
          <w:color w:val="40403F"/>
          <w:sz w:val="20"/>
          <w:szCs w:val="20"/>
        </w:rPr>
      </w:pPr>
    </w:p>
    <w:p w14:paraId="312D80A8" w14:textId="77777777" w:rsidR="0049764B" w:rsidRPr="00C12BDB" w:rsidRDefault="0049764B" w:rsidP="000E750A">
      <w:pPr>
        <w:pStyle w:val="ParagraphStyle1"/>
        <w:suppressAutoHyphens/>
        <w:spacing w:after="0"/>
        <w:jc w:val="both"/>
        <w:rPr>
          <w:rFonts w:ascii="Arial" w:hAnsi="Arial" w:cs="Arial"/>
          <w:color w:val="40403F"/>
          <w:sz w:val="20"/>
          <w:szCs w:val="20"/>
        </w:rPr>
      </w:pPr>
    </w:p>
    <w:p w14:paraId="4B23B8C1" w14:textId="77777777" w:rsidR="005059FE" w:rsidRPr="00C12BDB" w:rsidRDefault="005059FE" w:rsidP="000E750A">
      <w:pPr>
        <w:pStyle w:val="ParagraphStyle1"/>
        <w:suppressAutoHyphens/>
        <w:spacing w:after="0"/>
        <w:jc w:val="both"/>
        <w:rPr>
          <w:rFonts w:ascii="Arial" w:hAnsi="Arial" w:cs="Arial"/>
          <w:color w:val="40403F"/>
          <w:sz w:val="20"/>
          <w:szCs w:val="20"/>
        </w:rPr>
      </w:pPr>
    </w:p>
    <w:p w14:paraId="28345CA1" w14:textId="08E9CB19" w:rsidR="0091780B" w:rsidRDefault="00F615DF" w:rsidP="00413C03">
      <w:pPr>
        <w:pStyle w:val="ParagraphStyle1"/>
        <w:suppressAutoHyphens/>
        <w:spacing w:after="0" w:line="240" w:lineRule="auto"/>
        <w:jc w:val="both"/>
        <w:rPr>
          <w:rFonts w:ascii="Arial" w:hAnsi="Arial" w:cs="Arial"/>
          <w:color w:val="40403F"/>
          <w:sz w:val="20"/>
          <w:szCs w:val="20"/>
        </w:rPr>
      </w:pPr>
      <w:r w:rsidRPr="00C12BDB">
        <w:rPr>
          <w:rFonts w:ascii="Arial" w:hAnsi="Arial" w:cs="Arial"/>
          <w:color w:val="40403F"/>
          <w:sz w:val="20"/>
          <w:szCs w:val="20"/>
        </w:rPr>
        <w:t xml:space="preserve">at </w:t>
      </w:r>
      <w:r w:rsidR="0091780B" w:rsidRPr="00C12BDB">
        <w:rPr>
          <w:rFonts w:ascii="Arial" w:hAnsi="Arial" w:cs="Arial"/>
          <w:color w:val="40403F"/>
          <w:sz w:val="20"/>
          <w:szCs w:val="20"/>
        </w:rPr>
        <w:t>normal physical and intellectual pace. Good nutrition</w:t>
      </w:r>
      <w:r w:rsidRPr="00C12BDB">
        <w:rPr>
          <w:rFonts w:ascii="Arial" w:hAnsi="Arial" w:cs="Arial"/>
          <w:color w:val="40403F"/>
          <w:sz w:val="20"/>
          <w:szCs w:val="20"/>
        </w:rPr>
        <w:t xml:space="preserve"> </w:t>
      </w:r>
      <w:r w:rsidR="0091780B" w:rsidRPr="00C12BDB">
        <w:rPr>
          <w:rFonts w:ascii="Arial" w:hAnsi="Arial" w:cs="Arial"/>
          <w:color w:val="40403F"/>
          <w:sz w:val="20"/>
          <w:szCs w:val="20"/>
        </w:rPr>
        <w:t>is the key to optimal health and happiness.</w:t>
      </w:r>
    </w:p>
    <w:p w14:paraId="0C2130D0" w14:textId="77777777" w:rsidR="007D4C15" w:rsidRPr="00C12BDB" w:rsidRDefault="007D4C15" w:rsidP="00413C03">
      <w:pPr>
        <w:pStyle w:val="ParagraphStyle1"/>
        <w:suppressAutoHyphens/>
        <w:spacing w:after="0" w:line="240" w:lineRule="auto"/>
        <w:jc w:val="both"/>
        <w:rPr>
          <w:rFonts w:ascii="Arial" w:hAnsi="Arial" w:cs="Arial"/>
          <w:color w:val="40403F"/>
          <w:sz w:val="20"/>
          <w:szCs w:val="20"/>
        </w:rPr>
      </w:pPr>
    </w:p>
    <w:p w14:paraId="4A866C0D" w14:textId="11B30B8A" w:rsidR="0091780B" w:rsidRPr="00C12BDB" w:rsidRDefault="0091780B" w:rsidP="000E750A">
      <w:pPr>
        <w:pStyle w:val="ParagraphStyle1"/>
        <w:suppressAutoHyphens/>
        <w:jc w:val="both"/>
        <w:rPr>
          <w:rFonts w:ascii="Arial" w:hAnsi="Arial" w:cs="Arial"/>
          <w:color w:val="40403F"/>
          <w:sz w:val="20"/>
          <w:szCs w:val="20"/>
        </w:rPr>
      </w:pPr>
      <w:r w:rsidRPr="00C12BDB">
        <w:rPr>
          <w:rFonts w:ascii="Arial" w:hAnsi="Arial" w:cs="Arial"/>
          <w:color w:val="40403F"/>
          <w:sz w:val="20"/>
          <w:szCs w:val="20"/>
        </w:rPr>
        <w:t>Providers receive nutrition education and support</w:t>
      </w:r>
      <w:r w:rsidR="00F615DF" w:rsidRPr="00C12BDB">
        <w:rPr>
          <w:rFonts w:ascii="Arial" w:hAnsi="Arial" w:cs="Arial"/>
          <w:color w:val="40403F"/>
          <w:sz w:val="20"/>
          <w:szCs w:val="20"/>
        </w:rPr>
        <w:t xml:space="preserve"> </w:t>
      </w:r>
      <w:r w:rsidRPr="00C12BDB">
        <w:rPr>
          <w:rFonts w:ascii="Arial" w:hAnsi="Arial" w:cs="Arial"/>
          <w:color w:val="40403F"/>
          <w:sz w:val="20"/>
          <w:szCs w:val="20"/>
        </w:rPr>
        <w:t>services from their CACFP sponsor</w:t>
      </w:r>
      <w:r w:rsidR="00492BED">
        <w:rPr>
          <w:rFonts w:ascii="Arial" w:hAnsi="Arial" w:cs="Arial"/>
          <w:color w:val="40403F"/>
          <w:sz w:val="20"/>
          <w:szCs w:val="20"/>
        </w:rPr>
        <w:t xml:space="preserve"> and NDE</w:t>
      </w:r>
      <w:r w:rsidRPr="00C12BDB">
        <w:rPr>
          <w:rFonts w:ascii="Arial" w:hAnsi="Arial" w:cs="Arial"/>
          <w:color w:val="40403F"/>
          <w:sz w:val="20"/>
          <w:szCs w:val="20"/>
        </w:rPr>
        <w:t xml:space="preserve"> that help them serve nutritious meals and create a positive eating environment for children and adults. The quality of child and adult care provided in our community is improved due to educational and financial resources available to caregivers through the CACFP.</w:t>
      </w:r>
    </w:p>
    <w:p w14:paraId="7861399C" w14:textId="06063ACD" w:rsidR="00D7400B" w:rsidRDefault="0091780B" w:rsidP="00532A6C">
      <w:pPr>
        <w:pStyle w:val="ParagraphStyle1"/>
        <w:suppressAutoHyphens/>
        <w:spacing w:after="0"/>
        <w:jc w:val="both"/>
        <w:rPr>
          <w:rFonts w:ascii="Arial" w:hAnsi="Arial" w:cs="Arial"/>
          <w:color w:val="40403F"/>
          <w:sz w:val="20"/>
          <w:szCs w:val="20"/>
        </w:rPr>
      </w:pPr>
      <w:r w:rsidRPr="00C12BDB">
        <w:rPr>
          <w:rFonts w:ascii="Arial" w:hAnsi="Arial" w:cs="Arial"/>
          <w:color w:val="40403F"/>
          <w:sz w:val="20"/>
          <w:szCs w:val="20"/>
        </w:rPr>
        <w:t xml:space="preserve">This program provides over 2 billion meals and snacks to over 4.9 million children daily in child care centers, </w:t>
      </w:r>
      <w:bookmarkStart w:id="0" w:name="_Hlk64551259"/>
      <w:r w:rsidRPr="00C12BDB">
        <w:rPr>
          <w:rFonts w:ascii="Arial" w:hAnsi="Arial" w:cs="Arial"/>
          <w:color w:val="40403F"/>
          <w:sz w:val="20"/>
          <w:szCs w:val="20"/>
        </w:rPr>
        <w:t xml:space="preserve">family </w:t>
      </w:r>
      <w:r w:rsidR="005F3D9C">
        <w:rPr>
          <w:rFonts w:ascii="Arial" w:hAnsi="Arial" w:cs="Arial"/>
          <w:color w:val="40403F"/>
          <w:sz w:val="20"/>
          <w:szCs w:val="20"/>
        </w:rPr>
        <w:t>day</w:t>
      </w:r>
      <w:r w:rsidRPr="00C12BDB">
        <w:rPr>
          <w:rFonts w:ascii="Arial" w:hAnsi="Arial" w:cs="Arial"/>
          <w:color w:val="40403F"/>
          <w:sz w:val="20"/>
          <w:szCs w:val="20"/>
        </w:rPr>
        <w:t>care homes</w:t>
      </w:r>
      <w:bookmarkEnd w:id="0"/>
      <w:r w:rsidRPr="00C12BDB">
        <w:rPr>
          <w:rFonts w:ascii="Arial" w:hAnsi="Arial" w:cs="Arial"/>
          <w:color w:val="40403F"/>
          <w:sz w:val="20"/>
          <w:szCs w:val="20"/>
        </w:rPr>
        <w:t>, after-school programs</w:t>
      </w:r>
      <w:r w:rsidR="00FA56D6">
        <w:rPr>
          <w:rFonts w:ascii="Arial" w:hAnsi="Arial" w:cs="Arial"/>
          <w:color w:val="40403F"/>
          <w:sz w:val="20"/>
          <w:szCs w:val="20"/>
        </w:rPr>
        <w:t xml:space="preserve"> and ov</w:t>
      </w:r>
      <w:r w:rsidRPr="00C12BDB">
        <w:rPr>
          <w:rFonts w:ascii="Arial" w:hAnsi="Arial" w:cs="Arial"/>
          <w:color w:val="40403F"/>
          <w:sz w:val="20"/>
          <w:szCs w:val="20"/>
        </w:rPr>
        <w:t>er 115,000 elderly persons in Adult Day Care</w:t>
      </w:r>
      <w:r w:rsidR="00FA56D6">
        <w:rPr>
          <w:rFonts w:ascii="Arial" w:hAnsi="Arial" w:cs="Arial"/>
          <w:color w:val="40403F"/>
          <w:sz w:val="20"/>
          <w:szCs w:val="20"/>
        </w:rPr>
        <w:t>.</w:t>
      </w:r>
      <w:r w:rsidRPr="00C12BDB">
        <w:rPr>
          <w:rFonts w:ascii="Arial" w:hAnsi="Arial" w:cs="Arial"/>
          <w:color w:val="40403F"/>
          <w:sz w:val="20"/>
          <w:szCs w:val="20"/>
        </w:rPr>
        <w:t xml:space="preserve"> </w:t>
      </w:r>
      <w:r w:rsidR="00FA56D6">
        <w:rPr>
          <w:rFonts w:ascii="Arial" w:hAnsi="Arial" w:cs="Arial"/>
          <w:color w:val="40403F"/>
          <w:sz w:val="20"/>
          <w:szCs w:val="20"/>
        </w:rPr>
        <w:t>O</w:t>
      </w:r>
      <w:r w:rsidRPr="00C12BDB">
        <w:rPr>
          <w:rFonts w:ascii="Arial" w:hAnsi="Arial" w:cs="Arial"/>
          <w:color w:val="40403F"/>
          <w:sz w:val="20"/>
          <w:szCs w:val="20"/>
        </w:rPr>
        <w:t xml:space="preserve">ver 62,000 child care centers 115,000 family </w:t>
      </w:r>
      <w:r w:rsidR="00940595">
        <w:rPr>
          <w:rFonts w:ascii="Arial" w:hAnsi="Arial" w:cs="Arial"/>
          <w:color w:val="40403F"/>
          <w:sz w:val="20"/>
          <w:szCs w:val="20"/>
        </w:rPr>
        <w:t>day</w:t>
      </w:r>
      <w:r w:rsidRPr="00C12BDB">
        <w:rPr>
          <w:rFonts w:ascii="Arial" w:hAnsi="Arial" w:cs="Arial"/>
          <w:color w:val="40403F"/>
          <w:sz w:val="20"/>
          <w:szCs w:val="20"/>
        </w:rPr>
        <w:t xml:space="preserve">care </w:t>
      </w:r>
      <w:r w:rsidR="00940595">
        <w:rPr>
          <w:rFonts w:ascii="Arial" w:hAnsi="Arial" w:cs="Arial"/>
          <w:color w:val="40403F"/>
          <w:sz w:val="20"/>
          <w:szCs w:val="20"/>
        </w:rPr>
        <w:t xml:space="preserve">home </w:t>
      </w:r>
      <w:r w:rsidRPr="00C12BDB">
        <w:rPr>
          <w:rFonts w:ascii="Arial" w:hAnsi="Arial" w:cs="Arial"/>
          <w:color w:val="40403F"/>
          <w:sz w:val="20"/>
          <w:szCs w:val="20"/>
        </w:rPr>
        <w:t xml:space="preserve">providers working with 800 sponsors use CACFP to provide children with high quality nutrition and learning experiences. </w:t>
      </w:r>
      <w:r w:rsidR="007237F0">
        <w:rPr>
          <w:rFonts w:ascii="Arial" w:hAnsi="Arial" w:cs="Arial"/>
          <w:color w:val="40403F"/>
          <w:sz w:val="20"/>
          <w:szCs w:val="20"/>
        </w:rPr>
        <w:t>The daily average attendance in</w:t>
      </w:r>
      <w:r w:rsidRPr="00C12BDB">
        <w:rPr>
          <w:rFonts w:ascii="Arial" w:hAnsi="Arial" w:cs="Arial"/>
          <w:color w:val="40403F"/>
          <w:sz w:val="20"/>
          <w:szCs w:val="20"/>
        </w:rPr>
        <w:t xml:space="preserve"> Nebraska for CACFP is 40,718.</w:t>
      </w:r>
    </w:p>
    <w:p w14:paraId="040127E3" w14:textId="77777777" w:rsidR="005C2938" w:rsidRDefault="005C2938" w:rsidP="00532A6C">
      <w:pPr>
        <w:rPr>
          <w:rFonts w:ascii="Arial" w:eastAsia="Times New Roman" w:hAnsi="Arial" w:cs="Arial"/>
          <w:b/>
          <w:bCs/>
          <w:i/>
          <w:iCs/>
          <w:color w:val="191613" w:themeColor="background2" w:themeShade="1A"/>
          <w:sz w:val="16"/>
          <w:szCs w:val="16"/>
        </w:rPr>
      </w:pPr>
    </w:p>
    <w:p w14:paraId="3297A1C9" w14:textId="2BA57237" w:rsidR="00850BE1" w:rsidRDefault="00532A6C" w:rsidP="00532A6C">
      <w:pPr>
        <w:rPr>
          <w:rFonts w:ascii="Arial" w:eastAsia="Times New Roman" w:hAnsi="Arial" w:cs="Arial"/>
          <w:i/>
          <w:iCs/>
          <w:color w:val="191613" w:themeColor="background2" w:themeShade="1A"/>
          <w:sz w:val="16"/>
          <w:szCs w:val="16"/>
        </w:rPr>
      </w:pPr>
      <w:r w:rsidRPr="00532A6C">
        <w:rPr>
          <w:rFonts w:ascii="Arial" w:eastAsia="Times New Roman" w:hAnsi="Arial" w:cs="Arial"/>
          <w:b/>
          <w:bCs/>
          <w:i/>
          <w:iCs/>
          <w:color w:val="191613" w:themeColor="background2" w:themeShade="1A"/>
          <w:sz w:val="16"/>
          <w:szCs w:val="16"/>
        </w:rPr>
        <w:t>Source</w:t>
      </w:r>
      <w:r w:rsidR="00D70EF7">
        <w:rPr>
          <w:rFonts w:ascii="Arial" w:eastAsia="Times New Roman" w:hAnsi="Arial" w:cs="Arial"/>
          <w:b/>
          <w:bCs/>
          <w:i/>
          <w:iCs/>
          <w:color w:val="191613" w:themeColor="background2" w:themeShade="1A"/>
          <w:sz w:val="16"/>
          <w:szCs w:val="16"/>
        </w:rPr>
        <w:t>s</w:t>
      </w:r>
      <w:r w:rsidRPr="00532A6C">
        <w:rPr>
          <w:rFonts w:ascii="Arial" w:eastAsia="Times New Roman" w:hAnsi="Arial" w:cs="Arial"/>
          <w:b/>
          <w:bCs/>
          <w:i/>
          <w:iCs/>
          <w:color w:val="191613" w:themeColor="background2" w:themeShade="1A"/>
          <w:sz w:val="16"/>
          <w:szCs w:val="16"/>
        </w:rPr>
        <w:t>:</w:t>
      </w:r>
      <w:r w:rsidRPr="00532A6C">
        <w:rPr>
          <w:rFonts w:ascii="Arial" w:eastAsia="Times New Roman" w:hAnsi="Arial" w:cs="Arial"/>
          <w:i/>
          <w:iCs/>
          <w:color w:val="191613" w:themeColor="background2" w:themeShade="1A"/>
          <w:sz w:val="16"/>
          <w:szCs w:val="16"/>
        </w:rPr>
        <w:t xml:space="preserve"> USDA Food and Nutrition Service, November 2019</w:t>
      </w:r>
      <w:r w:rsidR="00D52440">
        <w:rPr>
          <w:rFonts w:ascii="Arial" w:eastAsia="Times New Roman" w:hAnsi="Arial" w:cs="Arial"/>
          <w:i/>
          <w:iCs/>
          <w:color w:val="191613" w:themeColor="background2" w:themeShade="1A"/>
          <w:sz w:val="16"/>
          <w:szCs w:val="16"/>
        </w:rPr>
        <w:t xml:space="preserve"> and</w:t>
      </w:r>
      <w:r w:rsidR="006C379D">
        <w:rPr>
          <w:rFonts w:ascii="Arial" w:eastAsia="Times New Roman" w:hAnsi="Arial" w:cs="Arial"/>
          <w:i/>
          <w:iCs/>
          <w:color w:val="191613" w:themeColor="background2" w:themeShade="1A"/>
          <w:sz w:val="16"/>
          <w:szCs w:val="16"/>
        </w:rPr>
        <w:t xml:space="preserve"> National CACFP </w:t>
      </w:r>
      <w:r w:rsidR="00F06D9B">
        <w:rPr>
          <w:rFonts w:ascii="Arial" w:eastAsia="Times New Roman" w:hAnsi="Arial" w:cs="Arial"/>
          <w:i/>
          <w:iCs/>
          <w:color w:val="191613" w:themeColor="background2" w:themeShade="1A"/>
          <w:sz w:val="16"/>
          <w:szCs w:val="16"/>
        </w:rPr>
        <w:t xml:space="preserve">Sponsors </w:t>
      </w:r>
      <w:r w:rsidR="006C379D">
        <w:rPr>
          <w:rFonts w:ascii="Arial" w:eastAsia="Times New Roman" w:hAnsi="Arial" w:cs="Arial"/>
          <w:i/>
          <w:iCs/>
          <w:color w:val="191613" w:themeColor="background2" w:themeShade="1A"/>
          <w:sz w:val="16"/>
          <w:szCs w:val="16"/>
        </w:rPr>
        <w:t>Association</w:t>
      </w:r>
    </w:p>
    <w:p w14:paraId="0750A480" w14:textId="23AE55A7" w:rsidR="00532A6C" w:rsidRDefault="00532A6C" w:rsidP="00532A6C">
      <w:pPr>
        <w:rPr>
          <w:rFonts w:ascii="Arial" w:eastAsia="Times New Roman" w:hAnsi="Arial" w:cs="Arial"/>
          <w:i/>
          <w:iCs/>
          <w:color w:val="191613" w:themeColor="background2" w:themeShade="1A"/>
          <w:sz w:val="16"/>
          <w:szCs w:val="16"/>
        </w:rPr>
      </w:pPr>
    </w:p>
    <w:p w14:paraId="7218A5DB" w14:textId="77777777" w:rsidR="003A0F36" w:rsidRPr="00532A6C" w:rsidRDefault="003A0F36" w:rsidP="00532A6C">
      <w:pPr>
        <w:rPr>
          <w:rFonts w:ascii="Arial" w:eastAsia="Times New Roman" w:hAnsi="Arial" w:cs="Arial"/>
          <w:i/>
          <w:iCs/>
          <w:color w:val="191613" w:themeColor="background2" w:themeShade="1A"/>
          <w:sz w:val="16"/>
          <w:szCs w:val="16"/>
        </w:rPr>
      </w:pPr>
    </w:p>
    <w:p w14:paraId="394CA481" w14:textId="1C09BA7D" w:rsidR="00850BE1" w:rsidRDefault="00C12BDB" w:rsidP="003A0F36">
      <w:pPr>
        <w:pStyle w:val="ParagraphStyle1"/>
        <w:suppressAutoHyphens/>
        <w:spacing w:after="0"/>
        <w:ind w:right="45"/>
        <w:jc w:val="center"/>
        <w:rPr>
          <w:rFonts w:ascii="Arial" w:hAnsi="Arial" w:cs="Arial"/>
          <w:b/>
          <w:bCs/>
          <w:color w:val="auto"/>
          <w:sz w:val="24"/>
          <w:szCs w:val="24"/>
        </w:rPr>
      </w:pPr>
      <w:r w:rsidRPr="003A0F36">
        <w:rPr>
          <w:rFonts w:ascii="Arial" w:hAnsi="Arial" w:cs="Arial"/>
          <w:b/>
          <w:bCs/>
          <w:color w:val="auto"/>
          <w:sz w:val="24"/>
          <w:szCs w:val="24"/>
        </w:rPr>
        <w:t>Essential Worker Heroes</w:t>
      </w:r>
    </w:p>
    <w:p w14:paraId="3C4416FE" w14:textId="77777777" w:rsidR="005B1740" w:rsidRPr="003A0F36" w:rsidRDefault="005B1740" w:rsidP="003A0F36">
      <w:pPr>
        <w:pStyle w:val="ParagraphStyle1"/>
        <w:suppressAutoHyphens/>
        <w:spacing w:after="0"/>
        <w:ind w:right="45"/>
        <w:jc w:val="center"/>
        <w:rPr>
          <w:rFonts w:ascii="Arial" w:hAnsi="Arial" w:cs="Arial"/>
          <w:color w:val="40403F"/>
          <w:sz w:val="24"/>
          <w:szCs w:val="24"/>
        </w:rPr>
      </w:pPr>
    </w:p>
    <w:p w14:paraId="0812BACE" w14:textId="7A050891" w:rsidR="0091780B" w:rsidRPr="00850BE1" w:rsidRDefault="005B1740" w:rsidP="00850BE1">
      <w:pPr>
        <w:pStyle w:val="ParagraphStyle1"/>
        <w:suppressAutoHyphens/>
        <w:spacing w:after="0"/>
        <w:ind w:right="45"/>
        <w:jc w:val="both"/>
        <w:rPr>
          <w:rFonts w:ascii="Arial" w:hAnsi="Arial" w:cs="Arial"/>
          <w:color w:val="40403F"/>
          <w:sz w:val="20"/>
          <w:szCs w:val="20"/>
        </w:rPr>
      </w:pPr>
      <w:r w:rsidRPr="003A0F36">
        <w:rPr>
          <w:noProof/>
          <w:sz w:val="24"/>
          <w:szCs w:val="24"/>
        </w:rPr>
        <w:drawing>
          <wp:anchor distT="0" distB="0" distL="114300" distR="114300" simplePos="0" relativeHeight="251676672" behindDoc="0" locked="0" layoutInCell="1" allowOverlap="1" wp14:anchorId="62A235C2" wp14:editId="2E26A80D">
            <wp:simplePos x="0" y="0"/>
            <wp:positionH relativeFrom="column">
              <wp:align>left</wp:align>
            </wp:positionH>
            <wp:positionV relativeFrom="paragraph">
              <wp:posOffset>34290</wp:posOffset>
            </wp:positionV>
            <wp:extent cx="1829435" cy="137160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29435"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15DF" w:rsidRPr="00C12BDB">
        <w:rPr>
          <w:rFonts w:ascii="Arial" w:hAnsi="Arial" w:cs="Arial"/>
          <w:color w:val="40403F"/>
          <w:sz w:val="20"/>
          <w:szCs w:val="20"/>
        </w:rPr>
        <w:t xml:space="preserve">Please join us in honoring all CACFP providers as essential worker </w:t>
      </w:r>
      <w:r w:rsidR="00F615DF" w:rsidRPr="00C12BDB">
        <w:rPr>
          <w:rFonts w:ascii="Arial" w:hAnsi="Arial" w:cs="Arial"/>
          <w:b/>
          <w:bCs/>
          <w:color w:val="40403F"/>
          <w:sz w:val="20"/>
          <w:szCs w:val="20"/>
        </w:rPr>
        <w:t>heroes</w:t>
      </w:r>
      <w:r w:rsidR="00A82ADE" w:rsidRPr="00C12BDB">
        <w:rPr>
          <w:rFonts w:ascii="Arial" w:hAnsi="Arial" w:cs="Arial"/>
          <w:b/>
          <w:bCs/>
          <w:color w:val="40403F"/>
          <w:sz w:val="20"/>
          <w:szCs w:val="20"/>
        </w:rPr>
        <w:t xml:space="preserve">. </w:t>
      </w:r>
      <w:r w:rsidR="003075C7" w:rsidRPr="003075C7">
        <w:rPr>
          <w:rFonts w:ascii="Arial" w:hAnsi="Arial" w:cs="Arial"/>
          <w:color w:val="40403F"/>
          <w:sz w:val="20"/>
          <w:szCs w:val="20"/>
        </w:rPr>
        <w:t>We thank them for t</w:t>
      </w:r>
      <w:r w:rsidR="001C27EC" w:rsidRPr="003075C7">
        <w:rPr>
          <w:rFonts w:ascii="Arial" w:hAnsi="Arial" w:cs="Arial"/>
          <w:color w:val="40403F"/>
          <w:sz w:val="20"/>
          <w:szCs w:val="20"/>
        </w:rPr>
        <w:t>he</w:t>
      </w:r>
      <w:r w:rsidR="003075C7" w:rsidRPr="003075C7">
        <w:rPr>
          <w:rFonts w:ascii="Arial" w:hAnsi="Arial" w:cs="Arial"/>
          <w:color w:val="40403F"/>
          <w:sz w:val="20"/>
          <w:szCs w:val="20"/>
        </w:rPr>
        <w:t xml:space="preserve">ir </w:t>
      </w:r>
      <w:r w:rsidR="00F615DF" w:rsidRPr="00850BE1">
        <w:rPr>
          <w:rFonts w:ascii="Arial" w:hAnsi="Arial" w:cs="Arial"/>
          <w:color w:val="40403F"/>
          <w:sz w:val="20"/>
          <w:szCs w:val="20"/>
        </w:rPr>
        <w:t>invaluable</w:t>
      </w:r>
      <w:r w:rsidR="003075C7">
        <w:rPr>
          <w:rFonts w:ascii="Arial" w:hAnsi="Arial" w:cs="Arial"/>
          <w:color w:val="40403F"/>
          <w:sz w:val="20"/>
          <w:szCs w:val="20"/>
        </w:rPr>
        <w:t xml:space="preserve"> work</w:t>
      </w:r>
      <w:r w:rsidR="00F615DF" w:rsidRPr="00850BE1">
        <w:rPr>
          <w:rFonts w:ascii="Arial" w:hAnsi="Arial" w:cs="Arial"/>
          <w:color w:val="40403F"/>
          <w:sz w:val="20"/>
          <w:szCs w:val="20"/>
        </w:rPr>
        <w:t xml:space="preserve"> on behalf of all children and</w:t>
      </w:r>
      <w:r w:rsidR="00F615DF" w:rsidRPr="00C12BDB">
        <w:rPr>
          <w:rFonts w:ascii="Arial" w:hAnsi="Arial" w:cs="Arial"/>
          <w:color w:val="40403F"/>
          <w:sz w:val="20"/>
          <w:szCs w:val="20"/>
        </w:rPr>
        <w:t xml:space="preserve"> adults in their care</w:t>
      </w:r>
      <w:r w:rsidR="009C0C81">
        <w:rPr>
          <w:rFonts w:ascii="Arial" w:hAnsi="Arial" w:cs="Arial"/>
          <w:color w:val="40403F"/>
          <w:sz w:val="20"/>
          <w:szCs w:val="20"/>
        </w:rPr>
        <w:t>.</w:t>
      </w:r>
    </w:p>
    <w:sectPr w:rsidR="0091780B" w:rsidRPr="00850BE1" w:rsidSect="00413C03">
      <w:footerReference w:type="default" r:id="rId14"/>
      <w:pgSz w:w="12240" w:h="15840"/>
      <w:pgMar w:top="1440" w:right="720" w:bottom="1440" w:left="720" w:header="720" w:footer="432"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61F6" w14:textId="77777777" w:rsidR="00187E06" w:rsidRDefault="00187E06" w:rsidP="003766E7">
      <w:r>
        <w:separator/>
      </w:r>
    </w:p>
  </w:endnote>
  <w:endnote w:type="continuationSeparator" w:id="0">
    <w:p w14:paraId="55B7371B" w14:textId="77777777" w:rsidR="00187E06" w:rsidRDefault="00187E06" w:rsidP="0037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B383" w14:textId="4A8320B2" w:rsidR="003766E7" w:rsidRPr="003113C6" w:rsidRDefault="003766E7">
    <w:pPr>
      <w:pStyle w:val="Footer"/>
      <w:pBdr>
        <w:top w:val="single" w:sz="4" w:space="8" w:color="B71E42" w:themeColor="accent1"/>
      </w:pBdr>
      <w:tabs>
        <w:tab w:val="clear" w:pos="4680"/>
        <w:tab w:val="clear" w:pos="9360"/>
      </w:tabs>
      <w:spacing w:before="360"/>
      <w:contextualSpacing/>
      <w:jc w:val="right"/>
      <w:rPr>
        <w:noProof/>
        <w:color w:val="42527C" w:themeColor="accent5" w:themeShade="BF"/>
        <w14:textOutline w14:w="9525" w14:cap="rnd" w14:cmpd="sng" w14:algn="ctr">
          <w14:solidFill>
            <w14:schemeClr w14:val="accent5">
              <w14:lumMod w14:val="50000"/>
            </w14:schemeClr>
          </w14:solidFill>
          <w14:prstDash w14:val="solid"/>
          <w14:bevel/>
        </w14:textOutline>
      </w:rPr>
    </w:pPr>
  </w:p>
  <w:p w14:paraId="1F9C2B1B" w14:textId="77777777" w:rsidR="003766E7" w:rsidRDefault="0037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9158" w14:textId="77777777" w:rsidR="00187E06" w:rsidRDefault="00187E06" w:rsidP="003766E7">
      <w:r>
        <w:separator/>
      </w:r>
    </w:p>
  </w:footnote>
  <w:footnote w:type="continuationSeparator" w:id="0">
    <w:p w14:paraId="0D260BA3" w14:textId="77777777" w:rsidR="00187E06" w:rsidRDefault="00187E06" w:rsidP="0037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21"/>
    <w:rsid w:val="0000112E"/>
    <w:rsid w:val="0005642F"/>
    <w:rsid w:val="00086369"/>
    <w:rsid w:val="000D3907"/>
    <w:rsid w:val="000E750A"/>
    <w:rsid w:val="001149B1"/>
    <w:rsid w:val="00146C3C"/>
    <w:rsid w:val="00153A66"/>
    <w:rsid w:val="00164876"/>
    <w:rsid w:val="00187E06"/>
    <w:rsid w:val="001C27EC"/>
    <w:rsid w:val="001C7C78"/>
    <w:rsid w:val="002467FA"/>
    <w:rsid w:val="002D0702"/>
    <w:rsid w:val="003075C7"/>
    <w:rsid w:val="003113C6"/>
    <w:rsid w:val="0031769F"/>
    <w:rsid w:val="003766E7"/>
    <w:rsid w:val="00396DFE"/>
    <w:rsid w:val="003A0F36"/>
    <w:rsid w:val="003A390C"/>
    <w:rsid w:val="003B57E6"/>
    <w:rsid w:val="003B71B1"/>
    <w:rsid w:val="003E564B"/>
    <w:rsid w:val="00413C03"/>
    <w:rsid w:val="00422B18"/>
    <w:rsid w:val="0047735C"/>
    <w:rsid w:val="00492BED"/>
    <w:rsid w:val="00495895"/>
    <w:rsid w:val="0049764B"/>
    <w:rsid w:val="004B5021"/>
    <w:rsid w:val="005059FE"/>
    <w:rsid w:val="005301DF"/>
    <w:rsid w:val="00532A6C"/>
    <w:rsid w:val="00563295"/>
    <w:rsid w:val="005828B8"/>
    <w:rsid w:val="005B1740"/>
    <w:rsid w:val="005C2938"/>
    <w:rsid w:val="005E2505"/>
    <w:rsid w:val="005F3D9C"/>
    <w:rsid w:val="00603DFC"/>
    <w:rsid w:val="00630723"/>
    <w:rsid w:val="0069673B"/>
    <w:rsid w:val="006B75D8"/>
    <w:rsid w:val="006C379D"/>
    <w:rsid w:val="006D49E7"/>
    <w:rsid w:val="007071A8"/>
    <w:rsid w:val="00707C14"/>
    <w:rsid w:val="00717272"/>
    <w:rsid w:val="007237F0"/>
    <w:rsid w:val="00760E4B"/>
    <w:rsid w:val="0076640C"/>
    <w:rsid w:val="007668B8"/>
    <w:rsid w:val="00767C60"/>
    <w:rsid w:val="00793BF9"/>
    <w:rsid w:val="007D1701"/>
    <w:rsid w:val="007D4C15"/>
    <w:rsid w:val="007D5CBF"/>
    <w:rsid w:val="007F5F9D"/>
    <w:rsid w:val="00803D20"/>
    <w:rsid w:val="00821526"/>
    <w:rsid w:val="0082470D"/>
    <w:rsid w:val="00850BE1"/>
    <w:rsid w:val="00882A5B"/>
    <w:rsid w:val="0089455A"/>
    <w:rsid w:val="009039FD"/>
    <w:rsid w:val="0091079F"/>
    <w:rsid w:val="00912DB4"/>
    <w:rsid w:val="0091780B"/>
    <w:rsid w:val="00940595"/>
    <w:rsid w:val="00982299"/>
    <w:rsid w:val="009B75CD"/>
    <w:rsid w:val="009C0C81"/>
    <w:rsid w:val="009D3CC3"/>
    <w:rsid w:val="009D78D2"/>
    <w:rsid w:val="009E049D"/>
    <w:rsid w:val="009E2E6F"/>
    <w:rsid w:val="00A51AAD"/>
    <w:rsid w:val="00A70579"/>
    <w:rsid w:val="00A82709"/>
    <w:rsid w:val="00A82ADE"/>
    <w:rsid w:val="00A94C9E"/>
    <w:rsid w:val="00AF5151"/>
    <w:rsid w:val="00B220EC"/>
    <w:rsid w:val="00B56A3A"/>
    <w:rsid w:val="00B77C12"/>
    <w:rsid w:val="00BE526F"/>
    <w:rsid w:val="00C12BDB"/>
    <w:rsid w:val="00C213EC"/>
    <w:rsid w:val="00C4430D"/>
    <w:rsid w:val="00C66E73"/>
    <w:rsid w:val="00C707FB"/>
    <w:rsid w:val="00CC5211"/>
    <w:rsid w:val="00D014E1"/>
    <w:rsid w:val="00D1453D"/>
    <w:rsid w:val="00D52440"/>
    <w:rsid w:val="00D70EF7"/>
    <w:rsid w:val="00D7400B"/>
    <w:rsid w:val="00DD515F"/>
    <w:rsid w:val="00DE03EC"/>
    <w:rsid w:val="00DF34E9"/>
    <w:rsid w:val="00DF74CA"/>
    <w:rsid w:val="00E023B5"/>
    <w:rsid w:val="00E33169"/>
    <w:rsid w:val="00E6528C"/>
    <w:rsid w:val="00EC6A3E"/>
    <w:rsid w:val="00EF6910"/>
    <w:rsid w:val="00F05E2C"/>
    <w:rsid w:val="00F06D9B"/>
    <w:rsid w:val="00F615DF"/>
    <w:rsid w:val="00F7274D"/>
    <w:rsid w:val="00F95333"/>
    <w:rsid w:val="00F97DFB"/>
    <w:rsid w:val="00FA0C58"/>
    <w:rsid w:val="00FA11BE"/>
    <w:rsid w:val="00FA1911"/>
    <w:rsid w:val="00FA56D6"/>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DB36630"/>
  <w15:docId w15:val="{D9F6D2AF-9BDA-4EBC-8797-40D2DC84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B71E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B71E42"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customStyle="1" w:styleId="ParagraphStyle1">
    <w:name w:val="Paragraph Style 1"/>
    <w:basedOn w:val="Normal"/>
    <w:uiPriority w:val="99"/>
    <w:rsid w:val="00793BF9"/>
    <w:pPr>
      <w:autoSpaceDE w:val="0"/>
      <w:autoSpaceDN w:val="0"/>
      <w:adjustRightInd w:val="0"/>
      <w:spacing w:after="180" w:line="280" w:lineRule="atLeast"/>
      <w:textAlignment w:val="center"/>
    </w:pPr>
    <w:rPr>
      <w:rFonts w:ascii="Open Sans Light" w:hAnsi="Open Sans Light" w:cs="Open Sans Light"/>
      <w:color w:val="000000"/>
      <w:sz w:val="22"/>
      <w:szCs w:val="22"/>
    </w:rPr>
  </w:style>
  <w:style w:type="character" w:styleId="CommentReference">
    <w:name w:val="annotation reference"/>
    <w:basedOn w:val="DefaultParagraphFont"/>
    <w:uiPriority w:val="99"/>
    <w:semiHidden/>
    <w:unhideWhenUsed/>
    <w:rsid w:val="005828B8"/>
    <w:rPr>
      <w:sz w:val="16"/>
      <w:szCs w:val="16"/>
    </w:rPr>
  </w:style>
  <w:style w:type="paragraph" w:styleId="CommentText">
    <w:name w:val="annotation text"/>
    <w:basedOn w:val="Normal"/>
    <w:link w:val="CommentTextChar"/>
    <w:uiPriority w:val="99"/>
    <w:semiHidden/>
    <w:unhideWhenUsed/>
    <w:rsid w:val="005828B8"/>
    <w:rPr>
      <w:sz w:val="20"/>
      <w:szCs w:val="20"/>
    </w:rPr>
  </w:style>
  <w:style w:type="character" w:customStyle="1" w:styleId="CommentTextChar">
    <w:name w:val="Comment Text Char"/>
    <w:basedOn w:val="DefaultParagraphFont"/>
    <w:link w:val="CommentText"/>
    <w:uiPriority w:val="99"/>
    <w:semiHidden/>
    <w:rsid w:val="005828B8"/>
  </w:style>
  <w:style w:type="paragraph" w:styleId="CommentSubject">
    <w:name w:val="annotation subject"/>
    <w:basedOn w:val="CommentText"/>
    <w:next w:val="CommentText"/>
    <w:link w:val="CommentSubjectChar"/>
    <w:uiPriority w:val="99"/>
    <w:semiHidden/>
    <w:unhideWhenUsed/>
    <w:rsid w:val="005828B8"/>
    <w:rPr>
      <w:b/>
      <w:bCs/>
    </w:rPr>
  </w:style>
  <w:style w:type="character" w:customStyle="1" w:styleId="CommentSubjectChar">
    <w:name w:val="Comment Subject Char"/>
    <w:basedOn w:val="CommentTextChar"/>
    <w:link w:val="CommentSubject"/>
    <w:uiPriority w:val="99"/>
    <w:semiHidden/>
    <w:rsid w:val="005828B8"/>
    <w:rPr>
      <w:b/>
      <w:bCs/>
    </w:rPr>
  </w:style>
  <w:style w:type="paragraph" w:styleId="Header">
    <w:name w:val="header"/>
    <w:basedOn w:val="Normal"/>
    <w:link w:val="HeaderChar"/>
    <w:uiPriority w:val="99"/>
    <w:unhideWhenUsed/>
    <w:rsid w:val="003766E7"/>
    <w:pPr>
      <w:tabs>
        <w:tab w:val="center" w:pos="4680"/>
        <w:tab w:val="right" w:pos="9360"/>
      </w:tabs>
    </w:pPr>
  </w:style>
  <w:style w:type="character" w:customStyle="1" w:styleId="HeaderChar">
    <w:name w:val="Header Char"/>
    <w:basedOn w:val="DefaultParagraphFont"/>
    <w:link w:val="Header"/>
    <w:uiPriority w:val="99"/>
    <w:rsid w:val="003766E7"/>
    <w:rPr>
      <w:sz w:val="24"/>
      <w:szCs w:val="24"/>
    </w:rPr>
  </w:style>
  <w:style w:type="paragraph" w:styleId="Footer">
    <w:name w:val="footer"/>
    <w:basedOn w:val="Normal"/>
    <w:link w:val="FooterChar"/>
    <w:uiPriority w:val="99"/>
    <w:unhideWhenUsed/>
    <w:qFormat/>
    <w:rsid w:val="003766E7"/>
    <w:pPr>
      <w:tabs>
        <w:tab w:val="center" w:pos="4680"/>
        <w:tab w:val="right" w:pos="9360"/>
      </w:tabs>
    </w:pPr>
  </w:style>
  <w:style w:type="character" w:customStyle="1" w:styleId="FooterChar">
    <w:name w:val="Footer Char"/>
    <w:basedOn w:val="DefaultParagraphFont"/>
    <w:link w:val="Footer"/>
    <w:uiPriority w:val="99"/>
    <w:rsid w:val="003766E7"/>
    <w:rPr>
      <w:sz w:val="24"/>
      <w:szCs w:val="24"/>
    </w:rPr>
  </w:style>
  <w:style w:type="paragraph" w:styleId="NoSpacing">
    <w:name w:val="No Spacing"/>
    <w:uiPriority w:val="1"/>
    <w:qFormat/>
    <w:rsid w:val="003766E7"/>
    <w:rPr>
      <w:color w:val="454545"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454">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a.kurtenbach\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67B5760C274351B57CB06AD12983BC"/>
        <w:category>
          <w:name w:val="General"/>
          <w:gallery w:val="placeholder"/>
        </w:category>
        <w:types>
          <w:type w:val="bbPlcHdr"/>
        </w:types>
        <w:behaviors>
          <w:behavior w:val="content"/>
        </w:behaviors>
        <w:guid w:val="{0F0ED18C-4392-48C6-97B8-3F9A75C3A522}"/>
      </w:docPartPr>
      <w:docPartBody>
        <w:p w:rsidR="00EC3EE3" w:rsidRDefault="00314D97">
          <w:pPr>
            <w:pStyle w:val="D067B5760C274351B57CB06AD12983BC"/>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97"/>
    <w:rsid w:val="0020601A"/>
    <w:rsid w:val="00314D97"/>
    <w:rsid w:val="00EC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D97"/>
    <w:rPr>
      <w:color w:val="808080"/>
    </w:rPr>
  </w:style>
  <w:style w:type="paragraph" w:customStyle="1" w:styleId="D067B5760C274351B57CB06AD12983BC">
    <w:name w:val="D067B5760C274351B57CB06AD1298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customXml/itemProps4.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Weekly newsletter</Template>
  <TotalTime>2</TotalTime>
  <Pages>1</Pages>
  <Words>416</Words>
  <Characters>2269</Characters>
  <Application>Microsoft Office Word</Application>
  <DocSecurity>0</DocSecurity>
  <Lines>64</Lines>
  <Paragraphs>41</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Marla Kurtenbach</dc:creator>
  <cp:lastModifiedBy>Marla Kurtenbach</cp:lastModifiedBy>
  <cp:revision>2</cp:revision>
  <cp:lastPrinted>2008-09-26T23:14:00Z</cp:lastPrinted>
  <dcterms:created xsi:type="dcterms:W3CDTF">2022-02-17T14:47:00Z</dcterms:created>
  <dcterms:modified xsi:type="dcterms:W3CDTF">2022-02-17T14:47:00Z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