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743" w:tblpY="-720"/>
        <w:tblW w:w="144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162B88" w:rsidRPr="008D04BD" w14:paraId="6476688B" w14:textId="77777777" w:rsidTr="0076344C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3B0C5DC7" w14:textId="77777777" w:rsidR="00162B88" w:rsidRPr="008D04BD" w:rsidRDefault="00162B88" w:rsidP="00E84C3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>Science – Grade 11 Life Science</w:t>
            </w:r>
            <w:r w:rsidR="00D058F4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162B88" w14:paraId="50F17333" w14:textId="77777777" w:rsidTr="00770F73">
        <w:trPr>
          <w:cantSplit/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D9580C0" w14:textId="77777777" w:rsidR="00162B88" w:rsidRDefault="00162B88" w:rsidP="00E84C30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SC.HS.6 Structure and Function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B7920F0" w14:textId="10D1D010" w:rsidR="00162B88" w:rsidRDefault="0069791A" w:rsidP="00E84C30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162B88" w14:paraId="6683CC1D" w14:textId="77777777" w:rsidTr="00770F73">
        <w:trPr>
          <w:cantSplit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59DD4777" w14:textId="77777777" w:rsidR="00162B88" w:rsidRPr="003B1748" w:rsidRDefault="00162B88" w:rsidP="00E84C30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0B7534" w14:textId="77777777" w:rsidR="00162B88" w:rsidRPr="003B1748" w:rsidRDefault="00162B88" w:rsidP="00E84C30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9BFE9D" w14:textId="77777777" w:rsidR="00162B88" w:rsidRDefault="00162B88" w:rsidP="00E84C30"/>
        </w:tc>
      </w:tr>
      <w:tr w:rsidR="00162B88" w:rsidRPr="003B1748" w14:paraId="3A33CAC7" w14:textId="77777777" w:rsidTr="00770F73">
        <w:trPr>
          <w:cantSplit/>
          <w:trHeight w:val="1098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693A50C5" w14:textId="77777777" w:rsidR="00162B88" w:rsidRPr="005768A2" w:rsidRDefault="00162B88" w:rsidP="00E84C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6A7587">
              <w:rPr>
                <w:rFonts w:ascii="Arial" w:hAnsi="Arial" w:cs="Arial"/>
                <w:sz w:val="20"/>
                <w:szCs w:val="24"/>
              </w:rPr>
              <w:t>SC.HS.6.1 Gather, analyze, and communicate evidence of the relationship between structure and</w:t>
            </w:r>
            <w:r w:rsidR="005768A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A7587">
              <w:rPr>
                <w:rFonts w:ascii="Arial" w:hAnsi="Arial" w:cs="Arial"/>
                <w:sz w:val="20"/>
                <w:szCs w:val="24"/>
              </w:rPr>
              <w:t>function in living things.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7D398668" w14:textId="77777777" w:rsidR="00162B88" w:rsidRDefault="00162B88" w:rsidP="00E84C30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22E632C1" w14:textId="32645F76" w:rsidR="00162B88" w:rsidRPr="0069791A" w:rsidRDefault="0069791A" w:rsidP="00E84C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7435CA09" w14:textId="09277304" w:rsidR="00162B88" w:rsidRPr="0069791A" w:rsidRDefault="0069791A" w:rsidP="00E84C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94B6C0" w14:textId="05F69A15" w:rsidR="00162B88" w:rsidRPr="0069791A" w:rsidRDefault="0069791A" w:rsidP="00E84C3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162B88" w:rsidRPr="00C1105F" w14:paraId="75E355E1" w14:textId="77777777" w:rsidTr="00442233">
        <w:trPr>
          <w:cantSplit/>
          <w:trHeight w:val="2085"/>
        </w:trPr>
        <w:tc>
          <w:tcPr>
            <w:tcW w:w="3570" w:type="dxa"/>
            <w:tcBorders>
              <w:top w:val="single" w:sz="8" w:space="0" w:color="A5A5A5" w:themeColor="accent3"/>
              <w:left w:val="single" w:sz="18" w:space="0" w:color="auto"/>
              <w:bottom w:val="single" w:sz="18" w:space="0" w:color="auto"/>
              <w:right w:val="single" w:sz="8" w:space="0" w:color="A5A5A5" w:themeColor="accent3"/>
            </w:tcBorders>
            <w:vAlign w:val="center"/>
          </w:tcPr>
          <w:p w14:paraId="22F3F20C" w14:textId="77777777" w:rsidR="00162B88" w:rsidRPr="00E32091" w:rsidRDefault="00162B88" w:rsidP="00E84C30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SC.HS.6.1.B </w:t>
            </w:r>
            <w:r w:rsidRPr="00E3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Develop and use a model </w:t>
            </w:r>
            <w:r w:rsidRPr="00E32091">
              <w:rPr>
                <w:rFonts w:ascii="Arial" w:hAnsi="Arial" w:cs="Arial"/>
                <w:color w:val="000000"/>
                <w:sz w:val="20"/>
                <w:szCs w:val="24"/>
              </w:rPr>
              <w:t>to illustrate the hierarchical</w:t>
            </w:r>
            <w:r w:rsidR="005768A2"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="00E72319"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organization of </w:t>
            </w:r>
            <w:r w:rsidR="00E72319" w:rsidRPr="00E3209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interacting </w:t>
            </w:r>
            <w:r w:rsidRPr="00E3209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systems</w:t>
            </w:r>
            <w:r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 that provide specific functions within</w:t>
            </w:r>
            <w:r w:rsidR="00E72319"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multicellular organisms. </w:t>
            </w:r>
            <w:r w:rsidRPr="00E32091">
              <w:rPr>
                <w:rFonts w:ascii="Arial" w:hAnsi="Arial" w:cs="Arial"/>
                <w:color w:val="666666"/>
                <w:sz w:val="18"/>
                <w:szCs w:val="18"/>
              </w:rPr>
              <w:t>Assessment does not include interactions and functions at the</w:t>
            </w:r>
            <w:r w:rsidR="005768A2"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E32091">
              <w:rPr>
                <w:rFonts w:ascii="Arial" w:hAnsi="Arial" w:cs="Arial"/>
                <w:color w:val="666666"/>
                <w:sz w:val="18"/>
                <w:szCs w:val="18"/>
              </w:rPr>
              <w:t>molecular or chemical reaction level.</w:t>
            </w:r>
          </w:p>
        </w:tc>
        <w:tc>
          <w:tcPr>
            <w:tcW w:w="324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18" w:space="0" w:color="auto"/>
              <w:right w:val="single" w:sz="18" w:space="0" w:color="auto"/>
            </w:tcBorders>
          </w:tcPr>
          <w:p w14:paraId="6473AB28" w14:textId="16499B68" w:rsidR="00162B88" w:rsidRPr="00E32091" w:rsidRDefault="00F01676" w:rsidP="00E84C30">
            <w:pPr>
              <w:rPr>
                <w:rFonts w:ascii="Arial" w:hAnsi="Arial" w:cs="Arial"/>
                <w:sz w:val="20"/>
              </w:rPr>
            </w:pPr>
            <w:r w:rsidRPr="00E32091">
              <w:rPr>
                <w:rFonts w:ascii="Arial" w:hAnsi="Arial" w:cs="Arial"/>
                <w:sz w:val="20"/>
              </w:rPr>
              <w:t>Use a model to identify different o</w:t>
            </w:r>
            <w:r w:rsidR="00A645FF" w:rsidRPr="00E32091">
              <w:rPr>
                <w:rFonts w:ascii="Arial" w:hAnsi="Arial" w:cs="Arial"/>
                <w:sz w:val="20"/>
              </w:rPr>
              <w:t>rgans in the human body and describe</w:t>
            </w:r>
            <w:r w:rsidRPr="00E32091">
              <w:rPr>
                <w:rFonts w:ascii="Arial" w:hAnsi="Arial" w:cs="Arial"/>
                <w:sz w:val="20"/>
              </w:rPr>
              <w:t xml:space="preserve"> how they</w:t>
            </w:r>
            <w:r w:rsidR="000823A2" w:rsidRPr="00E32091">
              <w:rPr>
                <w:rFonts w:ascii="Arial" w:hAnsi="Arial" w:cs="Arial"/>
                <w:sz w:val="20"/>
              </w:rPr>
              <w:t xml:space="preserve"> </w:t>
            </w:r>
            <w:r w:rsidRPr="00E32091">
              <w:rPr>
                <w:rFonts w:ascii="Arial" w:hAnsi="Arial" w:cs="Arial"/>
                <w:sz w:val="20"/>
              </w:rPr>
              <w:t xml:space="preserve">work </w:t>
            </w:r>
            <w:r w:rsidR="00E3111F">
              <w:rPr>
                <w:rFonts w:ascii="Arial" w:hAnsi="Arial" w:cs="Arial"/>
                <w:sz w:val="20"/>
              </w:rPr>
              <w:t xml:space="preserve">to </w:t>
            </w:r>
            <w:r w:rsidR="000823A2" w:rsidRPr="00E32091">
              <w:rPr>
                <w:rFonts w:ascii="Arial" w:hAnsi="Arial" w:cs="Arial"/>
                <w:sz w:val="20"/>
              </w:rPr>
              <w:t>support bodily functions</w:t>
            </w:r>
            <w:r w:rsidR="00BE2CAB">
              <w:rPr>
                <w:rFonts w:ascii="Arial" w:hAnsi="Arial" w:cs="Arial"/>
                <w:sz w:val="20"/>
              </w:rPr>
              <w:t>.</w:t>
            </w:r>
            <w:r w:rsidR="000823A2" w:rsidRPr="00E32091">
              <w:rPr>
                <w:rFonts w:ascii="Arial" w:hAnsi="Arial" w:cs="Arial"/>
                <w:sz w:val="20"/>
              </w:rPr>
              <w:t xml:space="preserve"> </w:t>
            </w:r>
          </w:p>
          <w:p w14:paraId="55B48C7D" w14:textId="4741ADBF" w:rsidR="005F4251" w:rsidRPr="00F273F0" w:rsidRDefault="005F4251" w:rsidP="00E84C30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4CA44C96" w14:textId="77777777" w:rsidR="005F4251" w:rsidRDefault="00F82D3A" w:rsidP="00F82D3A">
            <w:pPr>
              <w:rPr>
                <w:rFonts w:ascii="Arial" w:hAnsi="Arial" w:cs="Arial"/>
                <w:color w:val="A5A5A5" w:themeColor="accent3"/>
                <w:sz w:val="16"/>
                <w:szCs w:val="16"/>
              </w:rPr>
            </w:pPr>
            <w:r w:rsidRPr="009A31A5">
              <w:rPr>
                <w:rFonts w:ascii="Arial" w:hAnsi="Arial" w:cs="Arial"/>
                <w:color w:val="A5A5A5" w:themeColor="accent3"/>
                <w:sz w:val="16"/>
                <w:szCs w:val="16"/>
              </w:rPr>
              <w:t>(</w:t>
            </w:r>
            <w:r w:rsidR="005F4251" w:rsidRPr="009A31A5">
              <w:rPr>
                <w:rFonts w:ascii="Arial" w:hAnsi="Arial" w:cs="Arial"/>
                <w:color w:val="A5A5A5" w:themeColor="accent3"/>
                <w:sz w:val="16"/>
                <w:szCs w:val="16"/>
              </w:rPr>
              <w:t xml:space="preserve">Assessment </w:t>
            </w:r>
            <w:r w:rsidRPr="009A31A5">
              <w:rPr>
                <w:rFonts w:ascii="Arial" w:hAnsi="Arial" w:cs="Arial"/>
                <w:color w:val="A5A5A5" w:themeColor="accent3"/>
                <w:sz w:val="16"/>
                <w:szCs w:val="16"/>
              </w:rPr>
              <w:t>Boundary: L</w:t>
            </w:r>
            <w:r w:rsidR="005F4251" w:rsidRPr="009A31A5">
              <w:rPr>
                <w:rFonts w:ascii="Arial" w:hAnsi="Arial" w:cs="Arial"/>
                <w:color w:val="A5A5A5" w:themeColor="accent3"/>
                <w:sz w:val="16"/>
                <w:szCs w:val="16"/>
              </w:rPr>
              <w:t xml:space="preserve">imited to </w:t>
            </w:r>
            <w:r w:rsidRPr="009A31A5">
              <w:rPr>
                <w:rFonts w:ascii="Arial" w:hAnsi="Arial" w:cs="Arial"/>
                <w:color w:val="A5A5A5" w:themeColor="accent3"/>
                <w:sz w:val="16"/>
                <w:szCs w:val="16"/>
              </w:rPr>
              <w:t xml:space="preserve">either </w:t>
            </w:r>
            <w:r w:rsidR="005F4251" w:rsidRPr="009A31A5">
              <w:rPr>
                <w:rFonts w:ascii="Arial" w:hAnsi="Arial" w:cs="Arial"/>
                <w:color w:val="A5A5A5" w:themeColor="accent3"/>
                <w:sz w:val="16"/>
                <w:szCs w:val="16"/>
              </w:rPr>
              <w:t xml:space="preserve">circulatory, respiratory, </w:t>
            </w:r>
            <w:r w:rsidRPr="009A31A5">
              <w:rPr>
                <w:rFonts w:ascii="Arial" w:hAnsi="Arial" w:cs="Arial"/>
                <w:color w:val="A5A5A5" w:themeColor="accent3"/>
                <w:sz w:val="16"/>
                <w:szCs w:val="16"/>
              </w:rPr>
              <w:t>or</w:t>
            </w:r>
            <w:r w:rsidR="005F4251" w:rsidRPr="009A31A5">
              <w:rPr>
                <w:rFonts w:ascii="Arial" w:hAnsi="Arial" w:cs="Arial"/>
                <w:color w:val="A5A5A5" w:themeColor="accent3"/>
                <w:sz w:val="16"/>
                <w:szCs w:val="16"/>
              </w:rPr>
              <w:t xml:space="preserve"> digestive systems</w:t>
            </w:r>
            <w:r w:rsidR="00FA6676" w:rsidRPr="009A31A5">
              <w:rPr>
                <w:rFonts w:ascii="Arial" w:hAnsi="Arial" w:cs="Arial"/>
                <w:color w:val="A5A5A5" w:themeColor="accent3"/>
                <w:sz w:val="16"/>
                <w:szCs w:val="16"/>
              </w:rPr>
              <w:t>.</w:t>
            </w:r>
            <w:r w:rsidRPr="009A31A5">
              <w:rPr>
                <w:rFonts w:ascii="Arial" w:hAnsi="Arial" w:cs="Arial"/>
                <w:color w:val="A5A5A5" w:themeColor="accent3"/>
                <w:sz w:val="16"/>
                <w:szCs w:val="16"/>
              </w:rPr>
              <w:t>)</w:t>
            </w:r>
          </w:p>
          <w:p w14:paraId="03998E08" w14:textId="5449C2EE" w:rsidR="005A0A3C" w:rsidRPr="009A31A5" w:rsidRDefault="005A0A3C" w:rsidP="00F82D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8" w:space="0" w:color="A5A5A5" w:themeColor="accent3"/>
              <w:left w:val="single" w:sz="18" w:space="0" w:color="auto"/>
              <w:bottom w:val="single" w:sz="18" w:space="0" w:color="auto"/>
              <w:right w:val="single" w:sz="8" w:space="0" w:color="A5A5A5" w:themeColor="accent3"/>
            </w:tcBorders>
          </w:tcPr>
          <w:p w14:paraId="692F1640" w14:textId="33879FBC" w:rsidR="00162B88" w:rsidRPr="00E32091" w:rsidRDefault="00492E24" w:rsidP="00E84C30">
            <w:pPr>
              <w:rPr>
                <w:rFonts w:ascii="Arial" w:hAnsi="Arial" w:cs="Arial"/>
                <w:sz w:val="20"/>
              </w:rPr>
            </w:pPr>
            <w:r w:rsidRPr="00E32091">
              <w:rPr>
                <w:rFonts w:ascii="Arial" w:hAnsi="Arial" w:cs="Arial"/>
                <w:sz w:val="20"/>
              </w:rPr>
              <w:t>Identify</w:t>
            </w:r>
            <w:r w:rsidR="00FD4E93" w:rsidRPr="00E32091">
              <w:rPr>
                <w:rFonts w:ascii="Arial" w:hAnsi="Arial" w:cs="Arial"/>
                <w:sz w:val="20"/>
              </w:rPr>
              <w:t xml:space="preserve"> </w:t>
            </w:r>
            <w:r w:rsidR="000823A2" w:rsidRPr="00E32091">
              <w:rPr>
                <w:rFonts w:ascii="Arial" w:hAnsi="Arial" w:cs="Arial"/>
                <w:sz w:val="20"/>
              </w:rPr>
              <w:t>an organ</w:t>
            </w:r>
            <w:r w:rsidR="008D6B64">
              <w:rPr>
                <w:rFonts w:ascii="Arial" w:hAnsi="Arial" w:cs="Arial"/>
                <w:sz w:val="20"/>
              </w:rPr>
              <w:t xml:space="preserve"> system</w:t>
            </w:r>
            <w:r w:rsidR="00FD4E93" w:rsidRPr="00E32091">
              <w:rPr>
                <w:rFonts w:ascii="Arial" w:hAnsi="Arial" w:cs="Arial"/>
                <w:sz w:val="20"/>
              </w:rPr>
              <w:t xml:space="preserve"> </w:t>
            </w:r>
            <w:r w:rsidR="008D6B64">
              <w:rPr>
                <w:rFonts w:ascii="Arial" w:hAnsi="Arial" w:cs="Arial"/>
                <w:sz w:val="20"/>
              </w:rPr>
              <w:t>and its functions.</w:t>
            </w:r>
          </w:p>
          <w:p w14:paraId="0AFA198B" w14:textId="77777777" w:rsidR="00492E24" w:rsidRPr="00E32091" w:rsidRDefault="00492E24" w:rsidP="00E84C30">
            <w:pPr>
              <w:rPr>
                <w:rFonts w:ascii="Arial" w:hAnsi="Arial" w:cs="Arial"/>
                <w:sz w:val="20"/>
              </w:rPr>
            </w:pPr>
          </w:p>
          <w:p w14:paraId="34EA80F4" w14:textId="01789BB5" w:rsidR="00492E24" w:rsidRPr="00E32091" w:rsidRDefault="00492E24" w:rsidP="00E84C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18" w:space="0" w:color="auto"/>
              <w:right w:val="single" w:sz="8" w:space="0" w:color="A5A5A5" w:themeColor="accent3"/>
            </w:tcBorders>
          </w:tcPr>
          <w:p w14:paraId="2361E563" w14:textId="6D6864EB" w:rsidR="00162B88" w:rsidRPr="00E32091" w:rsidRDefault="008D6B64" w:rsidP="008D6B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Recognize an </w:t>
            </w:r>
            <w:r w:rsidR="00FD4E93" w:rsidRPr="00E32091">
              <w:rPr>
                <w:rFonts w:ascii="Arial" w:hAnsi="Arial" w:cs="Arial"/>
                <w:sz w:val="20"/>
              </w:rPr>
              <w:t xml:space="preserve">organ </w:t>
            </w:r>
            <w:r>
              <w:rPr>
                <w:rFonts w:ascii="Arial" w:hAnsi="Arial" w:cs="Arial"/>
                <w:sz w:val="20"/>
              </w:rPr>
              <w:t>system.</w:t>
            </w:r>
          </w:p>
        </w:tc>
        <w:tc>
          <w:tcPr>
            <w:tcW w:w="2538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18" w:space="0" w:color="auto"/>
              <w:right w:val="single" w:sz="18" w:space="0" w:color="auto"/>
            </w:tcBorders>
          </w:tcPr>
          <w:p w14:paraId="7DA9CB25" w14:textId="58F47432" w:rsidR="00162B88" w:rsidRPr="00E32091" w:rsidRDefault="008D6B64" w:rsidP="00E84C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</w:t>
            </w:r>
            <w:r w:rsidRPr="00E32091">
              <w:rPr>
                <w:rFonts w:ascii="Arial" w:hAnsi="Arial" w:cs="Arial"/>
                <w:sz w:val="20"/>
              </w:rPr>
              <w:t xml:space="preserve"> </w:t>
            </w:r>
            <w:r w:rsidR="000823A2" w:rsidRPr="00E32091">
              <w:rPr>
                <w:rFonts w:ascii="Arial" w:hAnsi="Arial" w:cs="Arial"/>
                <w:sz w:val="20"/>
              </w:rPr>
              <w:t xml:space="preserve">major </w:t>
            </w:r>
            <w:r w:rsidR="003C1755" w:rsidRPr="00E32091">
              <w:rPr>
                <w:rFonts w:ascii="Arial" w:hAnsi="Arial" w:cs="Arial"/>
                <w:sz w:val="20"/>
              </w:rPr>
              <w:t xml:space="preserve">human </w:t>
            </w:r>
            <w:r w:rsidR="00F01676" w:rsidRPr="00E32091">
              <w:rPr>
                <w:rFonts w:ascii="Arial" w:hAnsi="Arial" w:cs="Arial"/>
                <w:sz w:val="20"/>
              </w:rPr>
              <w:t>organs.</w:t>
            </w:r>
          </w:p>
        </w:tc>
      </w:tr>
      <w:tr w:rsidR="00F82D3A" w:rsidRPr="00C1105F" w14:paraId="4584C791" w14:textId="77777777" w:rsidTr="00442233">
        <w:trPr>
          <w:cantSplit/>
          <w:trHeight w:val="1471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D0CECE" w:themeColor="background2" w:themeShade="E6"/>
            </w:tcBorders>
            <w:vAlign w:val="center"/>
          </w:tcPr>
          <w:p w14:paraId="20A6EBDA" w14:textId="77777777" w:rsidR="00F82D3A" w:rsidRPr="00D13F1B" w:rsidRDefault="00F82D3A" w:rsidP="00F82D3A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SC.HS.6.1.C </w:t>
            </w:r>
            <w:r w:rsidRPr="00E3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Plan and conduct an investigation </w:t>
            </w:r>
            <w:r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to provide evidence that </w:t>
            </w:r>
            <w:r w:rsidRPr="00E3209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feedback mechanisms maintain homeostasis</w:t>
            </w:r>
            <w:r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. </w:t>
            </w:r>
            <w:r w:rsidRPr="0076344C">
              <w:rPr>
                <w:rFonts w:ascii="Arial" w:hAnsi="Arial" w:cs="Arial"/>
                <w:color w:val="666666"/>
                <w:sz w:val="16"/>
                <w:szCs w:val="16"/>
              </w:rPr>
              <w:t>Assessment does not include the cellular processes involved in the feedback mechanism</w:t>
            </w:r>
            <w:r w:rsidRPr="00E32091"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nil"/>
              <w:right w:val="single" w:sz="18" w:space="0" w:color="auto"/>
            </w:tcBorders>
          </w:tcPr>
          <w:p w14:paraId="3EB2D8CC" w14:textId="351A976E" w:rsidR="00F82D3A" w:rsidRPr="00E32091" w:rsidRDefault="008D6B64" w:rsidP="00F82D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</w:t>
            </w:r>
            <w:r w:rsidR="00F82D3A" w:rsidRPr="00E32091">
              <w:rPr>
                <w:rFonts w:ascii="Arial" w:hAnsi="Arial" w:cs="Arial"/>
                <w:sz w:val="20"/>
              </w:rPr>
              <w:t xml:space="preserve"> evidence about how an organism will respond when exposed to changing conditions.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D0CECE" w:themeColor="background2" w:themeShade="E6"/>
            </w:tcBorders>
          </w:tcPr>
          <w:p w14:paraId="0EAE920C" w14:textId="30908663" w:rsidR="00F82D3A" w:rsidRPr="00E32091" w:rsidRDefault="008D6B64" w:rsidP="00157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evidence about</w:t>
            </w:r>
            <w:r w:rsidRPr="00E32091">
              <w:rPr>
                <w:rFonts w:ascii="Arial" w:hAnsi="Arial" w:cs="Arial"/>
                <w:sz w:val="20"/>
              </w:rPr>
              <w:t xml:space="preserve"> </w:t>
            </w:r>
            <w:r w:rsidR="00F82D3A" w:rsidRPr="00E32091">
              <w:rPr>
                <w:rFonts w:ascii="Arial" w:hAnsi="Arial" w:cs="Arial"/>
                <w:sz w:val="20"/>
              </w:rPr>
              <w:t xml:space="preserve">how an organism will respond to changes </w:t>
            </w:r>
            <w:r w:rsidR="000A7FF5" w:rsidRPr="00E32091">
              <w:rPr>
                <w:rFonts w:ascii="Arial" w:hAnsi="Arial" w:cs="Arial"/>
                <w:sz w:val="20"/>
              </w:rPr>
              <w:t xml:space="preserve">in </w:t>
            </w:r>
            <w:r w:rsidR="0015759A">
              <w:rPr>
                <w:rFonts w:ascii="Arial" w:hAnsi="Arial" w:cs="Arial"/>
                <w:sz w:val="20"/>
              </w:rPr>
              <w:t xml:space="preserve">its environment </w:t>
            </w:r>
            <w:r w:rsidR="000A7FF5" w:rsidRPr="00E32091">
              <w:rPr>
                <w:rFonts w:ascii="Arial" w:hAnsi="Arial" w:cs="Arial"/>
                <w:sz w:val="20"/>
              </w:rPr>
              <w:t>(e</w:t>
            </w:r>
            <w:r w:rsidR="00DA3076" w:rsidRPr="00E32091">
              <w:rPr>
                <w:rFonts w:ascii="Arial" w:hAnsi="Arial" w:cs="Arial"/>
                <w:sz w:val="20"/>
              </w:rPr>
              <w:t>.</w:t>
            </w:r>
            <w:r w:rsidR="000A7FF5" w:rsidRPr="00E32091">
              <w:rPr>
                <w:rFonts w:ascii="Arial" w:hAnsi="Arial" w:cs="Arial"/>
                <w:sz w:val="20"/>
              </w:rPr>
              <w:t>g.</w:t>
            </w:r>
            <w:r w:rsidR="00DA3076" w:rsidRPr="00E32091">
              <w:rPr>
                <w:rFonts w:ascii="Arial" w:hAnsi="Arial" w:cs="Arial"/>
                <w:sz w:val="20"/>
              </w:rPr>
              <w:t>,</w:t>
            </w:r>
            <w:r w:rsidR="000A7FF5" w:rsidRPr="00E32091">
              <w:rPr>
                <w:rFonts w:ascii="Arial" w:hAnsi="Arial" w:cs="Arial"/>
                <w:sz w:val="20"/>
              </w:rPr>
              <w:t xml:space="preserve"> </w:t>
            </w:r>
            <w:r w:rsidR="00F82D3A" w:rsidRPr="00E32091">
              <w:rPr>
                <w:rFonts w:ascii="Arial" w:hAnsi="Arial" w:cs="Arial"/>
                <w:sz w:val="20"/>
              </w:rPr>
              <w:t>changes in temperature</w:t>
            </w:r>
            <w:r w:rsidR="0015759A">
              <w:rPr>
                <w:rFonts w:ascii="Arial" w:hAnsi="Arial" w:cs="Arial"/>
                <w:sz w:val="20"/>
              </w:rPr>
              <w:t>,</w:t>
            </w:r>
            <w:r w:rsidR="00F82D3A" w:rsidRPr="00E32091">
              <w:rPr>
                <w:rFonts w:ascii="Arial" w:hAnsi="Arial" w:cs="Arial"/>
                <w:sz w:val="20"/>
              </w:rPr>
              <w:t xml:space="preserve"> varying water levels</w:t>
            </w:r>
            <w:r w:rsidR="000A7FF5" w:rsidRPr="00E32091">
              <w:rPr>
                <w:rFonts w:ascii="Arial" w:hAnsi="Arial" w:cs="Arial"/>
                <w:sz w:val="20"/>
              </w:rPr>
              <w:t>)</w:t>
            </w:r>
            <w:r w:rsidR="001575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nil"/>
              <w:right w:val="single" w:sz="8" w:space="0" w:color="D0CECE" w:themeColor="background2" w:themeShade="E6"/>
            </w:tcBorders>
          </w:tcPr>
          <w:p w14:paraId="55193157" w14:textId="10065957" w:rsidR="00F82D3A" w:rsidRPr="00E32091" w:rsidRDefault="008D6B64" w:rsidP="00F82D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</w:t>
            </w:r>
            <w:r w:rsidRPr="00E32091">
              <w:rPr>
                <w:rFonts w:ascii="Arial" w:hAnsi="Arial" w:cs="Arial"/>
                <w:sz w:val="20"/>
              </w:rPr>
              <w:t xml:space="preserve"> </w:t>
            </w:r>
            <w:r w:rsidR="00F82D3A" w:rsidRPr="00E32091">
              <w:rPr>
                <w:rFonts w:ascii="Arial" w:hAnsi="Arial" w:cs="Arial"/>
                <w:sz w:val="20"/>
              </w:rPr>
              <w:t>that organisms</w:t>
            </w:r>
            <w:r w:rsidR="00BE2CAB">
              <w:rPr>
                <w:rFonts w:ascii="Arial" w:hAnsi="Arial" w:cs="Arial"/>
                <w:sz w:val="20"/>
              </w:rPr>
              <w:t xml:space="preserve"> </w:t>
            </w:r>
            <w:r w:rsidR="0015759A">
              <w:rPr>
                <w:rFonts w:ascii="Arial" w:hAnsi="Arial" w:cs="Arial"/>
                <w:sz w:val="20"/>
              </w:rPr>
              <w:t>change in</w:t>
            </w:r>
            <w:r w:rsidR="00F82D3A" w:rsidRPr="00E32091">
              <w:rPr>
                <w:rFonts w:ascii="Arial" w:hAnsi="Arial" w:cs="Arial"/>
                <w:sz w:val="20"/>
              </w:rPr>
              <w:t xml:space="preserve"> response to their environment.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nil"/>
              <w:right w:val="single" w:sz="18" w:space="0" w:color="auto"/>
            </w:tcBorders>
          </w:tcPr>
          <w:p w14:paraId="4286B970" w14:textId="31612AF0" w:rsidR="00F82D3A" w:rsidRPr="00E32091" w:rsidRDefault="00D64B20" w:rsidP="00F82D3A">
            <w:pPr>
              <w:rPr>
                <w:rFonts w:ascii="Arial" w:hAnsi="Arial" w:cs="Arial"/>
                <w:sz w:val="20"/>
              </w:rPr>
            </w:pPr>
            <w:r w:rsidRPr="00E32091">
              <w:rPr>
                <w:rFonts w:ascii="Arial" w:hAnsi="Arial" w:cs="Arial"/>
                <w:sz w:val="20"/>
              </w:rPr>
              <w:t>Recognize that organisms need water when they feel thirsty and food when they feel hungry.</w:t>
            </w:r>
          </w:p>
        </w:tc>
      </w:tr>
      <w:tr w:rsidR="000A7FF5" w:rsidRPr="00461AC3" w14:paraId="01340D0C" w14:textId="77777777" w:rsidTr="0076344C">
        <w:trPr>
          <w:cantSplit/>
          <w:trHeight w:val="1822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14:paraId="542987A4" w14:textId="77777777" w:rsidR="000A7FF5" w:rsidRPr="005768A2" w:rsidRDefault="000A7FF5" w:rsidP="000A7FF5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SC.HS.6.1.D </w:t>
            </w:r>
            <w:r w:rsidRPr="006A758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Use a </w:t>
            </w:r>
            <w:r w:rsidRPr="00D058F4">
              <w:rPr>
                <w:rFonts w:ascii="Arial" w:hAnsi="Arial" w:cs="Arial"/>
                <w:b/>
                <w:bCs/>
                <w:color w:val="000000"/>
                <w:sz w:val="20"/>
                <w:szCs w:val="24"/>
                <w:u w:val="single"/>
              </w:rPr>
              <w:t xml:space="preserve">model </w:t>
            </w:r>
            <w:r w:rsidRPr="00D058F4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to illustrate the role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 of cellular division (mitosis)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>and differentiation in producing and maintaining complex organisms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76344C">
              <w:rPr>
                <w:rFonts w:ascii="Arial" w:hAnsi="Arial" w:cs="Arial"/>
                <w:color w:val="666666"/>
                <w:sz w:val="16"/>
                <w:szCs w:val="16"/>
              </w:rPr>
              <w:t>Assessment does not include specific gene control mechanisms or rote memorization of the steps of</w:t>
            </w:r>
            <w:r w:rsidRPr="007634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6344C">
              <w:rPr>
                <w:rFonts w:ascii="Arial" w:hAnsi="Arial" w:cs="Arial"/>
                <w:color w:val="666666"/>
                <w:sz w:val="16"/>
                <w:szCs w:val="16"/>
              </w:rPr>
              <w:t>mitosis.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2E4E83B4" w14:textId="29A390B3" w:rsidR="000A7FF5" w:rsidRPr="00EE24D4" w:rsidRDefault="000A7FF5" w:rsidP="000A7FF5">
            <w:pPr>
              <w:rPr>
                <w:rFonts w:ascii="Arial" w:hAnsi="Arial" w:cs="Arial"/>
                <w:sz w:val="20"/>
              </w:rPr>
            </w:pPr>
            <w:r w:rsidRPr="00EE24D4">
              <w:rPr>
                <w:rFonts w:ascii="Arial" w:hAnsi="Arial" w:cs="Arial"/>
                <w:sz w:val="20"/>
              </w:rPr>
              <w:t>Use a model to explain that the human body is made of many types of cells and that cells divide.</w:t>
            </w:r>
          </w:p>
          <w:p w14:paraId="58457A10" w14:textId="5DFC0F24" w:rsidR="000A7FF5" w:rsidRPr="00EE24D4" w:rsidRDefault="000A7FF5" w:rsidP="000A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14:paraId="479EE593" w14:textId="73042C2F" w:rsidR="000A7FF5" w:rsidRPr="00EE24D4" w:rsidRDefault="000A7FF5" w:rsidP="000A7FF5">
            <w:pPr>
              <w:rPr>
                <w:rFonts w:ascii="Arial" w:hAnsi="Arial" w:cs="Arial"/>
                <w:sz w:val="20"/>
              </w:rPr>
            </w:pPr>
            <w:r w:rsidRPr="00EE24D4">
              <w:rPr>
                <w:rFonts w:ascii="Arial" w:hAnsi="Arial" w:cs="Arial"/>
                <w:sz w:val="20"/>
              </w:rPr>
              <w:t>Use a model to explain why cells divide (</w:t>
            </w:r>
            <w:r w:rsidR="0015759A">
              <w:rPr>
                <w:rFonts w:ascii="Arial" w:hAnsi="Arial" w:cs="Arial"/>
                <w:sz w:val="20"/>
              </w:rPr>
              <w:t xml:space="preserve">e.g., to </w:t>
            </w:r>
            <w:r w:rsidRPr="00EE24D4">
              <w:rPr>
                <w:rFonts w:ascii="Arial" w:hAnsi="Arial" w:cs="Arial"/>
                <w:sz w:val="20"/>
              </w:rPr>
              <w:t xml:space="preserve">replace dead or damaged cells, </w:t>
            </w:r>
            <w:r w:rsidR="0015759A">
              <w:rPr>
                <w:rFonts w:ascii="Arial" w:hAnsi="Arial" w:cs="Arial"/>
                <w:sz w:val="20"/>
              </w:rPr>
              <w:t>to grow</w:t>
            </w:r>
            <w:r w:rsidRPr="00EE24D4">
              <w:rPr>
                <w:rFonts w:ascii="Arial" w:hAnsi="Arial" w:cs="Arial"/>
                <w:sz w:val="20"/>
              </w:rPr>
              <w:t xml:space="preserve">, </w:t>
            </w:r>
            <w:r w:rsidR="0015759A">
              <w:rPr>
                <w:rFonts w:ascii="Arial" w:hAnsi="Arial" w:cs="Arial"/>
                <w:sz w:val="20"/>
              </w:rPr>
              <w:t xml:space="preserve">to </w:t>
            </w:r>
            <w:r w:rsidR="00BE2CAB">
              <w:rPr>
                <w:rFonts w:ascii="Arial" w:hAnsi="Arial" w:cs="Arial"/>
                <w:sz w:val="20"/>
              </w:rPr>
              <w:t>produce different cell types</w:t>
            </w:r>
            <w:r w:rsidRPr="00EE24D4">
              <w:rPr>
                <w:rFonts w:ascii="Arial" w:hAnsi="Arial" w:cs="Arial"/>
                <w:sz w:val="20"/>
              </w:rPr>
              <w:t>)</w:t>
            </w:r>
            <w:r w:rsidR="00BE2CAB">
              <w:rPr>
                <w:rFonts w:ascii="Arial" w:hAnsi="Arial" w:cs="Arial"/>
                <w:sz w:val="20"/>
              </w:rPr>
              <w:t>.</w:t>
            </w:r>
          </w:p>
          <w:p w14:paraId="7C68AFB2" w14:textId="2C28AD08" w:rsidR="000A7FF5" w:rsidRPr="00EE24D4" w:rsidRDefault="000A7FF5" w:rsidP="000A7F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14:paraId="5729317B" w14:textId="4130F6BE" w:rsidR="000A7FF5" w:rsidRPr="00EE24D4" w:rsidRDefault="000A7FF5" w:rsidP="000A7FF5">
            <w:pPr>
              <w:rPr>
                <w:rFonts w:ascii="Arial" w:hAnsi="Arial" w:cs="Arial"/>
                <w:sz w:val="20"/>
              </w:rPr>
            </w:pPr>
            <w:r w:rsidRPr="00EE24D4">
              <w:rPr>
                <w:rFonts w:ascii="Arial" w:hAnsi="Arial" w:cs="Arial"/>
                <w:sz w:val="20"/>
              </w:rPr>
              <w:t>Identify that cells divide through a process.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625C1239" w14:textId="7AC5C96C" w:rsidR="000A7FF5" w:rsidRPr="00EE24D4" w:rsidRDefault="000A7FF5" w:rsidP="000A7FF5">
            <w:pPr>
              <w:rPr>
                <w:rFonts w:ascii="Arial" w:hAnsi="Arial" w:cs="Arial"/>
                <w:sz w:val="20"/>
              </w:rPr>
            </w:pPr>
            <w:r w:rsidRPr="00EE24D4">
              <w:rPr>
                <w:rFonts w:ascii="Arial" w:hAnsi="Arial" w:cs="Arial"/>
                <w:sz w:val="20"/>
              </w:rPr>
              <w:t>Recognize that the body is made of cells.</w:t>
            </w:r>
          </w:p>
        </w:tc>
      </w:tr>
    </w:tbl>
    <w:p w14:paraId="0F2DBAAD" w14:textId="77777777" w:rsidR="00665E04" w:rsidRDefault="00665E04"/>
    <w:tbl>
      <w:tblPr>
        <w:tblStyle w:val="TableGrid"/>
        <w:tblpPr w:leftFromText="180" w:rightFromText="180" w:tblpX="-743" w:tblpY="-720"/>
        <w:tblW w:w="1448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162B88" w:rsidRPr="008D04BD" w14:paraId="289D0A6E" w14:textId="77777777" w:rsidTr="00442233">
        <w:trPr>
          <w:cantSplit/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5A5A5" w:themeColor="accent3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85F3C66" w14:textId="48EA137C" w:rsidR="00162B88" w:rsidRPr="008D04BD" w:rsidRDefault="00162B88" w:rsidP="00F07D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Science – Grade 11 </w:t>
            </w:r>
            <w:r w:rsidR="00D058F4">
              <w:rPr>
                <w:rFonts w:ascii="Arial" w:hAnsi="Arial" w:cs="Arial"/>
                <w:b/>
                <w:sz w:val="28"/>
              </w:rPr>
              <w:t>Life Sciences</w:t>
            </w:r>
          </w:p>
        </w:tc>
      </w:tr>
      <w:tr w:rsidR="00162B88" w14:paraId="11D0258A" w14:textId="77777777" w:rsidTr="00442233">
        <w:trPr>
          <w:cantSplit/>
          <w:trHeight w:val="467"/>
        </w:trPr>
        <w:tc>
          <w:tcPr>
            <w:tcW w:w="6810" w:type="dxa"/>
            <w:gridSpan w:val="2"/>
            <w:tcBorders>
              <w:top w:val="single" w:sz="8" w:space="0" w:color="A5A5A5" w:themeColor="accent3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BA5F960" w14:textId="77777777" w:rsidR="00162B88" w:rsidRDefault="00A73B0B" w:rsidP="00F07D91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SC.HS.7 Interdependent Relationships in Ecosystems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8" w:space="0" w:color="A5A5A5" w:themeColor="accent3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95CA26E" w14:textId="78543087" w:rsidR="00162B88" w:rsidRDefault="0069791A" w:rsidP="00F07D91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162B88" w14:paraId="7A938E81" w14:textId="77777777" w:rsidTr="00770F73">
        <w:trPr>
          <w:cantSplit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793CCEDC" w14:textId="77777777" w:rsidR="00162B88" w:rsidRPr="003B1748" w:rsidRDefault="00162B88" w:rsidP="00F07D91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D8C2D0" w14:textId="77777777" w:rsidR="00162B88" w:rsidRPr="003B1748" w:rsidRDefault="00162B88" w:rsidP="00F07D91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B666D4" w14:textId="77777777" w:rsidR="00162B88" w:rsidRDefault="00162B88" w:rsidP="00F07D91"/>
        </w:tc>
      </w:tr>
      <w:tr w:rsidR="0069791A" w:rsidRPr="003B1748" w14:paraId="4144B272" w14:textId="77777777" w:rsidTr="0076344C">
        <w:trPr>
          <w:cantSplit/>
          <w:trHeight w:val="889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09CEF39C" w14:textId="77777777" w:rsidR="0069791A" w:rsidRPr="005768A2" w:rsidRDefault="0069791A" w:rsidP="006979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6A7587">
              <w:rPr>
                <w:rFonts w:ascii="Arial" w:hAnsi="Arial" w:cs="Arial"/>
                <w:sz w:val="20"/>
                <w:szCs w:val="24"/>
              </w:rPr>
              <w:t>SC.HS.7.2 Gather, analy</w:t>
            </w:r>
            <w:r>
              <w:rPr>
                <w:rFonts w:ascii="Arial" w:hAnsi="Arial" w:cs="Arial"/>
                <w:sz w:val="20"/>
                <w:szCs w:val="24"/>
              </w:rPr>
              <w:t xml:space="preserve">ze, and communicate evidence of </w:t>
            </w:r>
            <w:r w:rsidRPr="006A7587">
              <w:rPr>
                <w:rFonts w:ascii="Arial" w:hAnsi="Arial" w:cs="Arial"/>
                <w:sz w:val="20"/>
                <w:szCs w:val="24"/>
              </w:rPr>
              <w:t>interdependent relationships in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A7587">
              <w:rPr>
                <w:rFonts w:ascii="Arial" w:hAnsi="Arial" w:cs="Arial"/>
                <w:sz w:val="20"/>
                <w:szCs w:val="24"/>
              </w:rPr>
              <w:t>ecosystems.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63646E2D" w14:textId="77777777" w:rsidR="0069791A" w:rsidRDefault="0069791A" w:rsidP="0069791A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1EE3B1A1" w14:textId="3A779823" w:rsidR="0069791A" w:rsidRPr="003B1748" w:rsidRDefault="0069791A" w:rsidP="0069791A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20223BF1" w14:textId="38412D57" w:rsidR="0069791A" w:rsidRPr="003B1748" w:rsidRDefault="0069791A" w:rsidP="0069791A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6246D8" w14:textId="276055CE" w:rsidR="0069791A" w:rsidRPr="003B1748" w:rsidRDefault="0069791A" w:rsidP="0069791A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685154" w:rsidRPr="00C1105F" w14:paraId="3FD6D235" w14:textId="77777777" w:rsidTr="00E32091">
        <w:trPr>
          <w:cantSplit/>
          <w:trHeight w:val="1050"/>
        </w:trPr>
        <w:tc>
          <w:tcPr>
            <w:tcW w:w="3570" w:type="dxa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D0CECE" w:themeColor="background2" w:themeShade="E6"/>
            </w:tcBorders>
            <w:vAlign w:val="center"/>
          </w:tcPr>
          <w:p w14:paraId="083CD36A" w14:textId="77777777" w:rsidR="00685154" w:rsidRPr="00E72319" w:rsidRDefault="00685154" w:rsidP="00685154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4"/>
              </w:rPr>
            </w:pPr>
            <w:r w:rsidRPr="006A7587">
              <w:rPr>
                <w:rFonts w:ascii="Arial" w:hAnsi="Arial" w:cs="Arial"/>
                <w:sz w:val="20"/>
                <w:szCs w:val="24"/>
              </w:rPr>
              <w:t xml:space="preserve">SC.HS.7.2.C </w:t>
            </w:r>
            <w:r w:rsidRPr="006A7587">
              <w:rPr>
                <w:rFonts w:ascii="Arial" w:hAnsi="Arial" w:cs="Arial"/>
                <w:b/>
                <w:bCs/>
                <w:sz w:val="20"/>
                <w:szCs w:val="24"/>
              </w:rPr>
              <w:t>Eva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luate the claims, evidence, and </w:t>
            </w:r>
            <w:r w:rsidRPr="006A758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reasoning </w:t>
            </w:r>
            <w:r w:rsidRPr="006A7587">
              <w:rPr>
                <w:rFonts w:ascii="Arial" w:hAnsi="Arial" w:cs="Arial"/>
                <w:sz w:val="20"/>
                <w:szCs w:val="24"/>
              </w:rPr>
              <w:t>that the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058F4">
              <w:rPr>
                <w:rFonts w:ascii="Arial" w:hAnsi="Arial" w:cs="Arial"/>
                <w:sz w:val="20"/>
                <w:szCs w:val="24"/>
                <w:u w:val="single"/>
              </w:rPr>
              <w:t>interactions in ecosystems maintain relatively consistent</w:t>
            </w:r>
            <w:r w:rsidRPr="006A7587">
              <w:rPr>
                <w:rFonts w:ascii="Arial" w:hAnsi="Arial" w:cs="Arial"/>
                <w:sz w:val="20"/>
                <w:szCs w:val="24"/>
              </w:rPr>
              <w:t xml:space="preserve"> numbers and types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A7587">
              <w:rPr>
                <w:rFonts w:ascii="Arial" w:hAnsi="Arial" w:cs="Arial"/>
                <w:sz w:val="20"/>
                <w:szCs w:val="24"/>
              </w:rPr>
              <w:t xml:space="preserve">of organisms in </w:t>
            </w:r>
            <w:r w:rsidRPr="00D058F4">
              <w:rPr>
                <w:rFonts w:ascii="Arial" w:hAnsi="Arial" w:cs="Arial"/>
                <w:sz w:val="20"/>
                <w:szCs w:val="24"/>
                <w:u w:val="single"/>
              </w:rPr>
              <w:t>stable conditions, but changing conditions</w:t>
            </w:r>
            <w:r w:rsidRPr="006A7587">
              <w:rPr>
                <w:rFonts w:ascii="Arial" w:hAnsi="Arial" w:cs="Arial"/>
                <w:sz w:val="20"/>
                <w:szCs w:val="24"/>
              </w:rPr>
              <w:t xml:space="preserve"> may result in a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A7587">
              <w:rPr>
                <w:rFonts w:ascii="Arial" w:hAnsi="Arial" w:cs="Arial"/>
                <w:sz w:val="20"/>
                <w:szCs w:val="24"/>
              </w:rPr>
              <w:t>new ecosystem.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D0CECE" w:themeColor="background2" w:themeShade="E6"/>
              <w:bottom w:val="nil"/>
              <w:right w:val="single" w:sz="18" w:space="0" w:color="auto"/>
            </w:tcBorders>
          </w:tcPr>
          <w:p w14:paraId="20873E2F" w14:textId="4C448A31" w:rsidR="00685154" w:rsidRPr="00EE24D4" w:rsidRDefault="00AE4855" w:rsidP="00020CC6">
            <w:pPr>
              <w:rPr>
                <w:rFonts w:ascii="Arial" w:hAnsi="Arial" w:cs="Arial"/>
                <w:sz w:val="20"/>
                <w:szCs w:val="20"/>
              </w:rPr>
            </w:pPr>
            <w:r w:rsidRPr="00EE24D4">
              <w:rPr>
                <w:rFonts w:ascii="Arial" w:hAnsi="Arial" w:cs="Arial"/>
                <w:sz w:val="20"/>
                <w:szCs w:val="20"/>
              </w:rPr>
              <w:t>Evaluate a claim about living or nonliving factors in an</w:t>
            </w:r>
            <w:r w:rsidR="00E50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A20" w:rsidRPr="00E50252">
              <w:rPr>
                <w:rFonts w:ascii="Arial" w:hAnsi="Arial" w:cs="Arial"/>
                <w:sz w:val="20"/>
                <w:szCs w:val="20"/>
              </w:rPr>
              <w:t>environment</w:t>
            </w:r>
            <w:r w:rsidRPr="00A27A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E24D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3111F">
              <w:rPr>
                <w:rFonts w:ascii="Arial" w:hAnsi="Arial" w:cs="Arial"/>
                <w:sz w:val="20"/>
                <w:szCs w:val="20"/>
              </w:rPr>
              <w:t>how those factors a</w:t>
            </w:r>
            <w:r w:rsidR="00020CC6" w:rsidRPr="00EE24D4">
              <w:rPr>
                <w:rFonts w:ascii="Arial" w:hAnsi="Arial" w:cs="Arial"/>
                <w:sz w:val="20"/>
                <w:szCs w:val="20"/>
              </w:rPr>
              <w:t>ffect</w:t>
            </w:r>
            <w:r w:rsidR="00D71801" w:rsidRPr="00EE24D4">
              <w:rPr>
                <w:rFonts w:ascii="Arial" w:hAnsi="Arial" w:cs="Arial"/>
                <w:sz w:val="20"/>
                <w:szCs w:val="20"/>
              </w:rPr>
              <w:t xml:space="preserve"> a population.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D0CECE" w:themeColor="background2" w:themeShade="E6"/>
            </w:tcBorders>
          </w:tcPr>
          <w:p w14:paraId="7F695F25" w14:textId="47261AA6" w:rsidR="00AE4855" w:rsidRPr="00EE24D4" w:rsidRDefault="00AE4855" w:rsidP="00685154">
            <w:pPr>
              <w:rPr>
                <w:rFonts w:ascii="Arial" w:hAnsi="Arial" w:cs="Arial"/>
                <w:sz w:val="20"/>
                <w:szCs w:val="20"/>
              </w:rPr>
            </w:pPr>
            <w:r w:rsidRPr="00EE24D4">
              <w:rPr>
                <w:rFonts w:ascii="Arial" w:hAnsi="Arial" w:cs="Arial"/>
                <w:sz w:val="20"/>
                <w:szCs w:val="20"/>
              </w:rPr>
              <w:t>Predict how an environmental change</w:t>
            </w:r>
            <w:r w:rsidR="00020CC6" w:rsidRPr="00EE24D4">
              <w:rPr>
                <w:rFonts w:ascii="Arial" w:hAnsi="Arial" w:cs="Arial"/>
                <w:sz w:val="20"/>
                <w:szCs w:val="20"/>
              </w:rPr>
              <w:t xml:space="preserve"> will influence</w:t>
            </w:r>
            <w:r w:rsidRPr="00EE24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064" w:rsidRPr="00EE24D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E24D4">
              <w:rPr>
                <w:rFonts w:ascii="Arial" w:hAnsi="Arial" w:cs="Arial"/>
                <w:sz w:val="20"/>
                <w:szCs w:val="20"/>
              </w:rPr>
              <w:t>population.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8" w:space="0" w:color="D0CECE" w:themeColor="background2" w:themeShade="E6"/>
              <w:bottom w:val="nil"/>
              <w:right w:val="single" w:sz="8" w:space="0" w:color="D0CECE" w:themeColor="background2" w:themeShade="E6"/>
            </w:tcBorders>
          </w:tcPr>
          <w:p w14:paraId="087418FD" w14:textId="5E576DB1" w:rsidR="00685154" w:rsidRPr="00EE24D4" w:rsidRDefault="00020CC6" w:rsidP="00020CC6">
            <w:pPr>
              <w:rPr>
                <w:rFonts w:ascii="Arial" w:hAnsi="Arial" w:cs="Arial"/>
                <w:sz w:val="20"/>
                <w:szCs w:val="20"/>
              </w:rPr>
            </w:pPr>
            <w:r w:rsidRPr="00EE24D4"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15759A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F4327A" w:rsidRPr="00EE24D4">
              <w:rPr>
                <w:rFonts w:ascii="Arial" w:hAnsi="Arial" w:cs="Arial"/>
                <w:sz w:val="20"/>
                <w:szCs w:val="20"/>
              </w:rPr>
              <w:t>c</w:t>
            </w:r>
            <w:r w:rsidR="00D71801" w:rsidRPr="00EE24D4">
              <w:rPr>
                <w:rFonts w:ascii="Arial" w:hAnsi="Arial" w:cs="Arial"/>
                <w:sz w:val="20"/>
                <w:szCs w:val="20"/>
              </w:rPr>
              <w:t xml:space="preserve">hanges in </w:t>
            </w:r>
            <w:r w:rsidRPr="00EE24D4">
              <w:rPr>
                <w:rFonts w:ascii="Arial" w:hAnsi="Arial" w:cs="Arial"/>
                <w:sz w:val="20"/>
                <w:szCs w:val="20"/>
              </w:rPr>
              <w:t>an</w:t>
            </w:r>
            <w:r w:rsidR="00D71801" w:rsidRPr="00EE24D4">
              <w:rPr>
                <w:rFonts w:ascii="Arial" w:hAnsi="Arial" w:cs="Arial"/>
                <w:sz w:val="20"/>
                <w:szCs w:val="20"/>
              </w:rPr>
              <w:t xml:space="preserve"> environment </w:t>
            </w:r>
            <w:r w:rsidRPr="00EE24D4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D71801" w:rsidRPr="00EE24D4">
              <w:rPr>
                <w:rFonts w:ascii="Arial" w:hAnsi="Arial" w:cs="Arial"/>
                <w:sz w:val="20"/>
                <w:szCs w:val="20"/>
              </w:rPr>
              <w:t>cause changes in</w:t>
            </w:r>
            <w:r w:rsidR="00F4327A" w:rsidRPr="00EE24D4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D71801" w:rsidRPr="00EE24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B6E" w:rsidRPr="00EE24D4">
              <w:rPr>
                <w:rFonts w:ascii="Arial" w:hAnsi="Arial" w:cs="Arial"/>
                <w:sz w:val="20"/>
                <w:szCs w:val="20"/>
              </w:rPr>
              <w:t>num</w:t>
            </w:r>
            <w:r w:rsidR="00C52064" w:rsidRPr="00EE24D4">
              <w:rPr>
                <w:rFonts w:ascii="Arial" w:hAnsi="Arial" w:cs="Arial"/>
                <w:sz w:val="20"/>
                <w:szCs w:val="20"/>
              </w:rPr>
              <w:t xml:space="preserve">ber of organisms (plants </w:t>
            </w:r>
            <w:r w:rsidRPr="00EE24D4">
              <w:rPr>
                <w:rFonts w:ascii="Arial" w:hAnsi="Arial" w:cs="Arial"/>
                <w:sz w:val="20"/>
                <w:szCs w:val="20"/>
              </w:rPr>
              <w:t>or</w:t>
            </w:r>
            <w:r w:rsidR="00C52064" w:rsidRPr="00EE24D4">
              <w:rPr>
                <w:rFonts w:ascii="Arial" w:hAnsi="Arial" w:cs="Arial"/>
                <w:sz w:val="20"/>
                <w:szCs w:val="20"/>
              </w:rPr>
              <w:t xml:space="preserve"> animals) in </w:t>
            </w:r>
            <w:r w:rsidRPr="00EE24D4">
              <w:rPr>
                <w:rFonts w:ascii="Arial" w:hAnsi="Arial" w:cs="Arial"/>
                <w:sz w:val="20"/>
                <w:szCs w:val="20"/>
              </w:rPr>
              <w:t>an environment</w:t>
            </w:r>
            <w:r w:rsidR="00D71801" w:rsidRPr="00EE24D4">
              <w:rPr>
                <w:rFonts w:ascii="Arial" w:hAnsi="Arial" w:cs="Arial"/>
                <w:sz w:val="20"/>
                <w:szCs w:val="20"/>
              </w:rPr>
              <w:t>.</w:t>
            </w:r>
            <w:r w:rsidR="00F4327A" w:rsidRPr="00EE24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8" w:space="0" w:color="D0CECE" w:themeColor="background2" w:themeShade="E6"/>
              <w:bottom w:val="nil"/>
              <w:right w:val="single" w:sz="18" w:space="0" w:color="auto"/>
            </w:tcBorders>
          </w:tcPr>
          <w:p w14:paraId="68EF4FD7" w14:textId="60A49048" w:rsidR="00685154" w:rsidRPr="00EE24D4" w:rsidRDefault="00020CC6" w:rsidP="00020CC6">
            <w:pPr>
              <w:rPr>
                <w:rFonts w:ascii="Arial" w:hAnsi="Arial" w:cs="Arial"/>
                <w:sz w:val="20"/>
                <w:szCs w:val="20"/>
              </w:rPr>
            </w:pPr>
            <w:r w:rsidRPr="00EE24D4"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C52064" w:rsidRPr="00EE24D4">
              <w:rPr>
                <w:rFonts w:ascii="Arial" w:hAnsi="Arial" w:cs="Arial"/>
                <w:sz w:val="20"/>
                <w:szCs w:val="20"/>
              </w:rPr>
              <w:t>that</w:t>
            </w:r>
            <w:r w:rsidR="0015759A">
              <w:rPr>
                <w:rFonts w:ascii="Arial" w:hAnsi="Arial" w:cs="Arial"/>
                <w:sz w:val="20"/>
                <w:szCs w:val="20"/>
              </w:rPr>
              <w:t>, to survive,</w:t>
            </w:r>
            <w:r w:rsidR="00C52064" w:rsidRPr="00EE24D4">
              <w:rPr>
                <w:rFonts w:ascii="Arial" w:hAnsi="Arial" w:cs="Arial"/>
                <w:sz w:val="20"/>
                <w:szCs w:val="20"/>
              </w:rPr>
              <w:t xml:space="preserve"> plants</w:t>
            </w:r>
            <w:r w:rsidR="00D71801" w:rsidRPr="00EE24D4">
              <w:rPr>
                <w:rFonts w:ascii="Arial" w:hAnsi="Arial" w:cs="Arial"/>
                <w:sz w:val="20"/>
                <w:szCs w:val="20"/>
              </w:rPr>
              <w:t xml:space="preserve"> and animals need specific</w:t>
            </w:r>
            <w:r w:rsidR="00D13CE8" w:rsidRPr="00EE24D4">
              <w:rPr>
                <w:rFonts w:ascii="Arial" w:hAnsi="Arial" w:cs="Arial"/>
                <w:sz w:val="20"/>
                <w:szCs w:val="20"/>
              </w:rPr>
              <w:t xml:space="preserve"> factors in an environment</w:t>
            </w:r>
            <w:r w:rsidRPr="00EE24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A0F52" w:rsidRPr="00C1105F" w14:paraId="3F099E1F" w14:textId="77777777" w:rsidTr="0076344C">
        <w:trPr>
          <w:cantSplit/>
          <w:trHeight w:val="1120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nil"/>
              <w:right w:val="single" w:sz="8" w:space="0" w:color="D0CECE" w:themeColor="background2" w:themeShade="E6"/>
            </w:tcBorders>
            <w:vAlign w:val="center"/>
          </w:tcPr>
          <w:p w14:paraId="6BF11DDF" w14:textId="77777777" w:rsidR="004A0F52" w:rsidRPr="00E72319" w:rsidRDefault="004A0F52" w:rsidP="004A0F52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4"/>
              </w:rPr>
            </w:pPr>
            <w:r w:rsidRPr="006A7587">
              <w:rPr>
                <w:rFonts w:ascii="Arial" w:hAnsi="Arial" w:cs="Arial"/>
                <w:sz w:val="20"/>
                <w:szCs w:val="24"/>
              </w:rPr>
              <w:t xml:space="preserve">SC.HS.7.2.D </w:t>
            </w:r>
            <w:r w:rsidRPr="006A7587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Evaluate the evidence </w:t>
            </w:r>
            <w:r w:rsidRPr="006A7587">
              <w:rPr>
                <w:rFonts w:ascii="Arial" w:hAnsi="Arial" w:cs="Arial"/>
                <w:sz w:val="20"/>
                <w:szCs w:val="24"/>
              </w:rPr>
              <w:t xml:space="preserve">for </w:t>
            </w:r>
            <w:r w:rsidRPr="00D058F4">
              <w:rPr>
                <w:rFonts w:ascii="Arial" w:hAnsi="Arial" w:cs="Arial"/>
                <w:sz w:val="20"/>
                <w:szCs w:val="24"/>
                <w:u w:val="single"/>
              </w:rPr>
              <w:t>the role of</w:t>
            </w:r>
            <w:r w:rsidRPr="006A7587">
              <w:rPr>
                <w:rFonts w:ascii="Arial" w:hAnsi="Arial" w:cs="Arial"/>
                <w:sz w:val="20"/>
                <w:szCs w:val="24"/>
              </w:rPr>
              <w:t xml:space="preserve"> group behavior on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6A7587">
              <w:rPr>
                <w:rFonts w:ascii="ArialMT" w:hAnsi="ArialMT" w:cs="ArialMT"/>
                <w:sz w:val="20"/>
                <w:szCs w:val="24"/>
              </w:rPr>
              <w:t>individual and species’ chances to survive and reproduce.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1C13F27F" w14:textId="75E157EB" w:rsidR="004A0F52" w:rsidRPr="00C1105F" w:rsidRDefault="00696D8B" w:rsidP="00696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how </w:t>
            </w:r>
            <w:r w:rsidR="00DE745B">
              <w:rPr>
                <w:rFonts w:ascii="Arial" w:hAnsi="Arial" w:cs="Arial"/>
                <w:sz w:val="20"/>
                <w:szCs w:val="20"/>
              </w:rPr>
              <w:t xml:space="preserve">individual and </w:t>
            </w:r>
            <w:r>
              <w:rPr>
                <w:rFonts w:ascii="Arial" w:hAnsi="Arial" w:cs="Arial"/>
                <w:sz w:val="20"/>
                <w:szCs w:val="20"/>
              </w:rPr>
              <w:t>group behavior</w:t>
            </w:r>
            <w:r w:rsidR="00DE745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in species </w:t>
            </w:r>
            <w:r w:rsidR="00DE745B">
              <w:rPr>
                <w:rFonts w:ascii="Arial" w:hAnsi="Arial" w:cs="Arial"/>
                <w:sz w:val="20"/>
                <w:szCs w:val="20"/>
              </w:rPr>
              <w:t>impact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4A0F52">
              <w:rPr>
                <w:rFonts w:ascii="Arial" w:hAnsi="Arial" w:cs="Arial"/>
                <w:sz w:val="20"/>
                <w:szCs w:val="20"/>
              </w:rPr>
              <w:t>he chances for survival</w:t>
            </w:r>
            <w:r w:rsidR="00DE745B">
              <w:rPr>
                <w:rFonts w:ascii="Arial" w:hAnsi="Arial" w:cs="Arial"/>
                <w:sz w:val="20"/>
                <w:szCs w:val="20"/>
              </w:rPr>
              <w:t xml:space="preserve"> and reproduction</w:t>
            </w:r>
            <w:r w:rsidR="004A0F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nil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444AA503" w14:textId="24401172" w:rsidR="00696D8B" w:rsidRPr="00C1105F" w:rsidRDefault="00696D8B" w:rsidP="001700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evidence to </w:t>
            </w:r>
            <w:r w:rsidR="00170032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170032">
              <w:rPr>
                <w:rFonts w:ascii="Arial" w:hAnsi="Arial" w:cs="Arial"/>
                <w:sz w:val="20"/>
                <w:szCs w:val="20"/>
              </w:rPr>
              <w:t xml:space="preserve">individual and </w:t>
            </w:r>
            <w:r>
              <w:rPr>
                <w:rFonts w:ascii="Arial" w:hAnsi="Arial" w:cs="Arial"/>
                <w:sz w:val="20"/>
                <w:szCs w:val="20"/>
              </w:rPr>
              <w:t>group behavior</w:t>
            </w:r>
            <w:r w:rsidR="001575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032">
              <w:rPr>
                <w:rFonts w:ascii="Arial" w:hAnsi="Arial" w:cs="Arial"/>
                <w:sz w:val="20"/>
                <w:szCs w:val="20"/>
              </w:rPr>
              <w:t>affect</w:t>
            </w:r>
            <w:r w:rsidR="00DE745B">
              <w:rPr>
                <w:rFonts w:ascii="Arial" w:hAnsi="Arial" w:cs="Arial"/>
                <w:sz w:val="20"/>
                <w:szCs w:val="20"/>
              </w:rPr>
              <w:t xml:space="preserve"> survival and reproduction.  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nil"/>
              <w:right w:val="single" w:sz="8" w:space="0" w:color="D0CECE" w:themeColor="background2" w:themeShade="E6"/>
            </w:tcBorders>
            <w:shd w:val="clear" w:color="auto" w:fill="FFFFFF" w:themeFill="background1"/>
          </w:tcPr>
          <w:p w14:paraId="7EA94ABD" w14:textId="44AEC9DE" w:rsidR="00696D8B" w:rsidRPr="00C1105F" w:rsidRDefault="008D6B64" w:rsidP="00FC6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15759A">
              <w:rPr>
                <w:rFonts w:ascii="Arial" w:hAnsi="Arial" w:cs="Arial"/>
                <w:sz w:val="20"/>
                <w:szCs w:val="20"/>
              </w:rPr>
              <w:t>individual</w:t>
            </w:r>
            <w:r w:rsidR="00FC6E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032">
              <w:rPr>
                <w:rFonts w:ascii="Arial" w:hAnsi="Arial" w:cs="Arial"/>
                <w:sz w:val="20"/>
                <w:szCs w:val="20"/>
              </w:rPr>
              <w:t xml:space="preserve">and group behaviors </w:t>
            </w:r>
            <w:r w:rsidR="00FC6EAF">
              <w:rPr>
                <w:rFonts w:ascii="Arial" w:hAnsi="Arial" w:cs="Arial"/>
                <w:sz w:val="20"/>
                <w:szCs w:val="20"/>
              </w:rPr>
              <w:t>that</w:t>
            </w:r>
            <w:r w:rsidR="00696D8B">
              <w:rPr>
                <w:rFonts w:ascii="Arial" w:hAnsi="Arial" w:cs="Arial"/>
                <w:sz w:val="20"/>
                <w:szCs w:val="20"/>
              </w:rPr>
              <w:t xml:space="preserve"> help </w:t>
            </w:r>
            <w:r w:rsidR="00FC6EAF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696D8B">
              <w:rPr>
                <w:rFonts w:ascii="Arial" w:hAnsi="Arial" w:cs="Arial"/>
                <w:sz w:val="20"/>
                <w:szCs w:val="20"/>
              </w:rPr>
              <w:t>surviv</w:t>
            </w:r>
            <w:r w:rsidR="00FC6EAF">
              <w:rPr>
                <w:rFonts w:ascii="Arial" w:hAnsi="Arial" w:cs="Arial"/>
                <w:sz w:val="20"/>
                <w:szCs w:val="20"/>
              </w:rPr>
              <w:t>al</w:t>
            </w:r>
            <w:r w:rsidR="00696D8B">
              <w:rPr>
                <w:rFonts w:ascii="Arial" w:hAnsi="Arial" w:cs="Arial"/>
                <w:sz w:val="20"/>
                <w:szCs w:val="20"/>
              </w:rPr>
              <w:t xml:space="preserve"> and reproduc</w:t>
            </w:r>
            <w:r w:rsidR="00FC6EAF">
              <w:rPr>
                <w:rFonts w:ascii="Arial" w:hAnsi="Arial" w:cs="Arial"/>
                <w:sz w:val="20"/>
                <w:szCs w:val="20"/>
              </w:rPr>
              <w:t>tion.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nil"/>
              <w:right w:val="single" w:sz="18" w:space="0" w:color="auto"/>
            </w:tcBorders>
            <w:shd w:val="clear" w:color="auto" w:fill="FFFFFF" w:themeFill="background1"/>
          </w:tcPr>
          <w:p w14:paraId="3FA52F05" w14:textId="021FF287" w:rsidR="004A0F52" w:rsidRPr="00C1105F" w:rsidRDefault="008D6B64" w:rsidP="00930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696D8B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="004A0F52">
              <w:rPr>
                <w:rFonts w:ascii="Arial" w:hAnsi="Arial" w:cs="Arial"/>
                <w:sz w:val="20"/>
                <w:szCs w:val="20"/>
              </w:rPr>
              <w:t>behavio</w:t>
            </w:r>
            <w:r w:rsidR="0015759A">
              <w:rPr>
                <w:rFonts w:ascii="Arial" w:hAnsi="Arial" w:cs="Arial"/>
                <w:sz w:val="20"/>
                <w:szCs w:val="20"/>
              </w:rPr>
              <w:t>rs that</w:t>
            </w:r>
            <w:r w:rsidR="00696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DE4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696D8B">
              <w:rPr>
                <w:rFonts w:ascii="Arial" w:hAnsi="Arial" w:cs="Arial"/>
                <w:sz w:val="20"/>
                <w:szCs w:val="20"/>
              </w:rPr>
              <w:t>surviv</w:t>
            </w:r>
            <w:r w:rsidR="00930DE4">
              <w:rPr>
                <w:rFonts w:ascii="Arial" w:hAnsi="Arial" w:cs="Arial"/>
                <w:sz w:val="20"/>
                <w:szCs w:val="20"/>
              </w:rPr>
              <w:t>al</w:t>
            </w:r>
            <w:r w:rsidR="00696D8B">
              <w:rPr>
                <w:rFonts w:ascii="Arial" w:hAnsi="Arial" w:cs="Arial"/>
                <w:sz w:val="20"/>
                <w:szCs w:val="20"/>
              </w:rPr>
              <w:t xml:space="preserve"> and reproduc</w:t>
            </w:r>
            <w:r w:rsidR="00930DE4">
              <w:rPr>
                <w:rFonts w:ascii="Arial" w:hAnsi="Arial" w:cs="Arial"/>
                <w:sz w:val="20"/>
                <w:szCs w:val="20"/>
              </w:rPr>
              <w:t>tion</w:t>
            </w:r>
            <w:r w:rsidR="00BE2C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6F99DBC" w14:textId="048D88A1" w:rsidR="00162B88" w:rsidRDefault="00162B88"/>
    <w:tbl>
      <w:tblPr>
        <w:tblStyle w:val="TableGrid"/>
        <w:tblpPr w:leftFromText="187" w:rightFromText="187" w:tblpXSpec="center" w:tblpY="-719"/>
        <w:tblOverlap w:val="never"/>
        <w:tblW w:w="1448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8D04BD" w14:paraId="233320E0" w14:textId="77777777" w:rsidTr="005A0A3C">
        <w:trPr>
          <w:cantSplit/>
          <w:trHeight w:val="440"/>
          <w:jc w:val="center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124FE0E" w14:textId="77777777" w:rsidR="008D04BD" w:rsidRPr="008D04BD" w:rsidRDefault="001B39B9" w:rsidP="00162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Science – Grade 11 </w:t>
            </w:r>
            <w:r w:rsidR="00183824">
              <w:rPr>
                <w:rFonts w:ascii="Arial" w:hAnsi="Arial" w:cs="Arial"/>
                <w:b/>
                <w:sz w:val="28"/>
              </w:rPr>
              <w:t>Life Science</w:t>
            </w:r>
            <w:r w:rsidR="00D058F4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182B08" w14:paraId="6F4CEF23" w14:textId="77777777" w:rsidTr="00770F73">
        <w:trPr>
          <w:cantSplit/>
          <w:trHeight w:val="467"/>
          <w:jc w:val="center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B80F748" w14:textId="77777777" w:rsidR="00182B08" w:rsidRDefault="00183824" w:rsidP="00162B88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SC.HS.8 Matter and Energy in Organisms and Ecosystems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D9B710E" w14:textId="53582588" w:rsidR="00182B08" w:rsidRDefault="0069791A" w:rsidP="00162B88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182B08" w14:paraId="351CDB2F" w14:textId="77777777" w:rsidTr="00770F73">
        <w:trPr>
          <w:cantSplit/>
          <w:jc w:val="center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757F15BC" w14:textId="77777777" w:rsidR="00182B08" w:rsidRPr="003B1748" w:rsidRDefault="003B1748" w:rsidP="00162B88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 xml:space="preserve">Standard / </w:t>
            </w:r>
            <w:r w:rsidR="00182B08" w:rsidRPr="003B1748">
              <w:rPr>
                <w:rFonts w:ascii="Arial" w:hAnsi="Arial" w:cs="Arial"/>
                <w:b/>
              </w:rPr>
              <w:t>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71CF99" w14:textId="77777777" w:rsidR="00182B08" w:rsidRPr="003B1748" w:rsidRDefault="003B1748" w:rsidP="00162B88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5F5A0" w14:textId="77777777" w:rsidR="00182B08" w:rsidRDefault="00182B08" w:rsidP="00162B88"/>
        </w:tc>
      </w:tr>
      <w:tr w:rsidR="0069791A" w14:paraId="28B9D143" w14:textId="77777777" w:rsidTr="00770F73">
        <w:trPr>
          <w:cantSplit/>
          <w:trHeight w:val="1098"/>
          <w:jc w:val="center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2F116EAB" w14:textId="77777777" w:rsidR="0069791A" w:rsidRPr="00E72319" w:rsidRDefault="0069791A" w:rsidP="006979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6A7587">
              <w:rPr>
                <w:rFonts w:ascii="Arial" w:hAnsi="Arial" w:cs="Arial"/>
                <w:sz w:val="20"/>
                <w:szCs w:val="24"/>
              </w:rPr>
              <w:t>SC.HS.8.3 Gather, analyze, and communicate evidence of t</w:t>
            </w:r>
            <w:r>
              <w:rPr>
                <w:rFonts w:ascii="Arial" w:hAnsi="Arial" w:cs="Arial"/>
                <w:sz w:val="20"/>
                <w:szCs w:val="24"/>
              </w:rPr>
              <w:t xml:space="preserve">he flow of energy and cycling of </w:t>
            </w:r>
            <w:r w:rsidRPr="006A7587">
              <w:rPr>
                <w:rFonts w:ascii="Arial" w:hAnsi="Arial" w:cs="Arial"/>
                <w:sz w:val="20"/>
                <w:szCs w:val="24"/>
              </w:rPr>
              <w:t>matter in organisms and ecosystems.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4ACF72BB" w14:textId="77777777" w:rsidR="0069791A" w:rsidRDefault="0069791A" w:rsidP="0069791A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13715D42" w14:textId="66EF013E" w:rsidR="0069791A" w:rsidRPr="003B1748" w:rsidRDefault="0069791A" w:rsidP="0069791A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7F1360F9" w14:textId="40EB128F" w:rsidR="0069791A" w:rsidRPr="003B1748" w:rsidRDefault="0069791A" w:rsidP="0069791A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7C32E9" w14:textId="00A4FCD1" w:rsidR="0069791A" w:rsidRPr="003B1748" w:rsidRDefault="0069791A" w:rsidP="0069791A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C23ED2" w14:paraId="5E221035" w14:textId="77777777" w:rsidTr="00770F73">
        <w:trPr>
          <w:cantSplit/>
          <w:trHeight w:val="1296"/>
          <w:jc w:val="center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7B9DCF27" w14:textId="77777777" w:rsidR="008D04BD" w:rsidRPr="00E72319" w:rsidRDefault="00183824" w:rsidP="00E84C30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SC.HS.8.3.A </w:t>
            </w:r>
            <w:r w:rsidRPr="006A758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Use a model </w:t>
            </w:r>
            <w:r w:rsidRPr="00D058F4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to illustrate how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 photosynthesis transforms light</w:t>
            </w:r>
            <w:r w:rsidR="00E7231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energy into stored chemical energy.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Assessment does not include specific biochemical</w:t>
            </w:r>
            <w:r w:rsidR="00E72319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steps.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5ED4295E" w14:textId="77777777" w:rsidR="00FC6EAF" w:rsidRDefault="0079110B" w:rsidP="0079110B">
            <w:pPr>
              <w:rPr>
                <w:rFonts w:ascii="Arial" w:hAnsi="Arial" w:cs="Arial"/>
                <w:sz w:val="20"/>
              </w:rPr>
            </w:pPr>
            <w:r w:rsidRPr="00EE24D4">
              <w:rPr>
                <w:rFonts w:ascii="Arial" w:hAnsi="Arial" w:cs="Arial"/>
                <w:sz w:val="20"/>
              </w:rPr>
              <w:t xml:space="preserve">Use a model to </w:t>
            </w:r>
            <w:r w:rsidR="00C243D6" w:rsidRPr="00EE24D4">
              <w:rPr>
                <w:rFonts w:ascii="Arial" w:hAnsi="Arial" w:cs="Arial"/>
                <w:sz w:val="20"/>
              </w:rPr>
              <w:t>explain</w:t>
            </w:r>
            <w:r w:rsidRPr="00EE24D4">
              <w:rPr>
                <w:rFonts w:ascii="Arial" w:hAnsi="Arial" w:cs="Arial"/>
                <w:sz w:val="20"/>
              </w:rPr>
              <w:t xml:space="preserve"> how plants change light energy into chemical energy.</w:t>
            </w:r>
          </w:p>
          <w:p w14:paraId="60727AA7" w14:textId="0C43F1C3" w:rsidR="0079110B" w:rsidRPr="00EE24D4" w:rsidRDefault="0079110B" w:rsidP="0079110B">
            <w:pPr>
              <w:rPr>
                <w:rFonts w:ascii="Arial" w:hAnsi="Arial" w:cs="Arial"/>
                <w:sz w:val="20"/>
              </w:rPr>
            </w:pPr>
            <w:r w:rsidRPr="00EE24D4">
              <w:rPr>
                <w:rFonts w:ascii="Arial" w:hAnsi="Arial" w:cs="Arial"/>
                <w:sz w:val="20"/>
              </w:rPr>
              <w:t xml:space="preserve"> </w:t>
            </w:r>
          </w:p>
          <w:p w14:paraId="702106DF" w14:textId="22D83103" w:rsidR="00BF245E" w:rsidRPr="00EE24D4" w:rsidRDefault="0079110B" w:rsidP="0079110B">
            <w:pPr>
              <w:rPr>
                <w:rFonts w:ascii="Arial" w:hAnsi="Arial" w:cs="Arial"/>
                <w:sz w:val="20"/>
              </w:rPr>
            </w:pPr>
            <w:r w:rsidRPr="00C62E3F">
              <w:rPr>
                <w:rFonts w:ascii="Arial" w:hAnsi="Arial" w:cs="Arial"/>
                <w:sz w:val="20"/>
              </w:rPr>
              <w:t>Assessment does not include the word photosynthesis.</w:t>
            </w: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3E119505" w14:textId="260072D7" w:rsidR="00BF245E" w:rsidRPr="00EE24D4" w:rsidRDefault="00C243D6" w:rsidP="00FC6EAF">
            <w:pPr>
              <w:rPr>
                <w:rFonts w:ascii="Arial" w:hAnsi="Arial" w:cs="Arial"/>
                <w:sz w:val="20"/>
              </w:rPr>
            </w:pPr>
            <w:r w:rsidRPr="00EE24D4">
              <w:rPr>
                <w:rFonts w:ascii="Arial" w:hAnsi="Arial" w:cs="Arial"/>
                <w:sz w:val="20"/>
              </w:rPr>
              <w:t>Use a model to explain</w:t>
            </w:r>
            <w:r w:rsidR="0079110B" w:rsidRPr="00EE24D4">
              <w:rPr>
                <w:rFonts w:ascii="Arial" w:hAnsi="Arial" w:cs="Arial"/>
                <w:sz w:val="20"/>
              </w:rPr>
              <w:t xml:space="preserve"> how </w:t>
            </w:r>
            <w:r w:rsidR="00FC6EAF">
              <w:rPr>
                <w:rFonts w:ascii="Arial" w:hAnsi="Arial" w:cs="Arial"/>
                <w:sz w:val="20"/>
              </w:rPr>
              <w:t xml:space="preserve">plants change light energy into chemical energy. </w:t>
            </w: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438EABF8" w14:textId="2FBA743C" w:rsidR="00BF245E" w:rsidRPr="00EE24D4" w:rsidRDefault="003B0096" w:rsidP="0015759A">
            <w:pPr>
              <w:rPr>
                <w:rFonts w:ascii="Arial" w:hAnsi="Arial" w:cs="Arial"/>
                <w:sz w:val="20"/>
              </w:rPr>
            </w:pPr>
            <w:r w:rsidRPr="00EE24D4">
              <w:rPr>
                <w:rFonts w:ascii="Arial" w:hAnsi="Arial" w:cs="Arial"/>
                <w:sz w:val="20"/>
              </w:rPr>
              <w:t xml:space="preserve">Recognize </w:t>
            </w:r>
            <w:r w:rsidR="00C243D6" w:rsidRPr="00EE24D4">
              <w:rPr>
                <w:rFonts w:ascii="Arial" w:hAnsi="Arial" w:cs="Arial"/>
                <w:sz w:val="20"/>
              </w:rPr>
              <w:t>that</w:t>
            </w:r>
            <w:r w:rsidRPr="00EE24D4">
              <w:rPr>
                <w:rFonts w:ascii="Arial" w:hAnsi="Arial" w:cs="Arial"/>
                <w:sz w:val="20"/>
              </w:rPr>
              <w:t xml:space="preserve"> water,</w:t>
            </w:r>
            <w:r w:rsidR="0079110B" w:rsidRPr="00EE24D4">
              <w:rPr>
                <w:rFonts w:ascii="Arial" w:hAnsi="Arial" w:cs="Arial"/>
                <w:sz w:val="20"/>
              </w:rPr>
              <w:t xml:space="preserve"> sunlight</w:t>
            </w:r>
            <w:r w:rsidR="0015759A">
              <w:rPr>
                <w:rFonts w:ascii="Arial" w:hAnsi="Arial" w:cs="Arial"/>
                <w:sz w:val="20"/>
              </w:rPr>
              <w:t>,</w:t>
            </w:r>
            <w:r w:rsidR="0079110B" w:rsidRPr="00EE24D4">
              <w:rPr>
                <w:rFonts w:ascii="Arial" w:hAnsi="Arial" w:cs="Arial"/>
                <w:sz w:val="20"/>
              </w:rPr>
              <w:t xml:space="preserve"> </w:t>
            </w:r>
            <w:r w:rsidRPr="00EE24D4">
              <w:rPr>
                <w:rFonts w:ascii="Arial" w:hAnsi="Arial" w:cs="Arial"/>
                <w:sz w:val="20"/>
              </w:rPr>
              <w:t xml:space="preserve">and carbon dioxide </w:t>
            </w:r>
            <w:r w:rsidR="0079110B" w:rsidRPr="00EE24D4">
              <w:rPr>
                <w:rFonts w:ascii="Arial" w:hAnsi="Arial" w:cs="Arial"/>
                <w:sz w:val="20"/>
              </w:rPr>
              <w:t>are used by plant</w:t>
            </w:r>
            <w:r w:rsidR="0015759A">
              <w:rPr>
                <w:rFonts w:ascii="Arial" w:hAnsi="Arial" w:cs="Arial"/>
                <w:sz w:val="20"/>
              </w:rPr>
              <w:t>s</w:t>
            </w:r>
            <w:r w:rsidR="0079110B" w:rsidRPr="00EE24D4">
              <w:rPr>
                <w:rFonts w:ascii="Arial" w:hAnsi="Arial" w:cs="Arial"/>
                <w:sz w:val="20"/>
              </w:rPr>
              <w:t xml:space="preserve"> to make food </w:t>
            </w:r>
            <w:r w:rsidR="00C243D6" w:rsidRPr="00EE24D4">
              <w:rPr>
                <w:rFonts w:ascii="Arial" w:hAnsi="Arial" w:cs="Arial"/>
                <w:sz w:val="20"/>
              </w:rPr>
              <w:t xml:space="preserve">and to </w:t>
            </w:r>
            <w:r w:rsidR="0079110B" w:rsidRPr="00EE24D4">
              <w:rPr>
                <w:rFonts w:ascii="Arial" w:hAnsi="Arial" w:cs="Arial"/>
                <w:sz w:val="20"/>
              </w:rPr>
              <w:t>grow.</w:t>
            </w: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53682A0D" w14:textId="5FD153B3" w:rsidR="00BF245E" w:rsidRPr="00EE24D4" w:rsidRDefault="00790485" w:rsidP="00C243D6">
            <w:pPr>
              <w:rPr>
                <w:rFonts w:ascii="Arial" w:hAnsi="Arial" w:cs="Arial"/>
                <w:sz w:val="20"/>
              </w:rPr>
            </w:pPr>
            <w:r w:rsidRPr="00EE24D4">
              <w:rPr>
                <w:rFonts w:ascii="Arial" w:hAnsi="Arial" w:cs="Arial"/>
                <w:sz w:val="20"/>
              </w:rPr>
              <w:t>Recognize</w:t>
            </w:r>
            <w:r w:rsidR="0079110B" w:rsidRPr="00EE24D4">
              <w:rPr>
                <w:rFonts w:ascii="Arial" w:hAnsi="Arial" w:cs="Arial"/>
                <w:sz w:val="20"/>
              </w:rPr>
              <w:t xml:space="preserve"> </w:t>
            </w:r>
            <w:r w:rsidR="00C243D6" w:rsidRPr="00EE24D4">
              <w:rPr>
                <w:rFonts w:ascii="Arial" w:hAnsi="Arial" w:cs="Arial"/>
                <w:sz w:val="20"/>
              </w:rPr>
              <w:t>that</w:t>
            </w:r>
            <w:r w:rsidR="0079110B" w:rsidRPr="00EE24D4">
              <w:rPr>
                <w:rFonts w:ascii="Arial" w:hAnsi="Arial" w:cs="Arial"/>
                <w:sz w:val="20"/>
              </w:rPr>
              <w:t xml:space="preserve"> plants </w:t>
            </w:r>
            <w:r w:rsidR="0015759A">
              <w:rPr>
                <w:rFonts w:ascii="Arial" w:hAnsi="Arial" w:cs="Arial"/>
                <w:sz w:val="20"/>
              </w:rPr>
              <w:t>use the s</w:t>
            </w:r>
            <w:r w:rsidR="00C243D6" w:rsidRPr="00EE24D4">
              <w:rPr>
                <w:rFonts w:ascii="Arial" w:hAnsi="Arial" w:cs="Arial"/>
                <w:sz w:val="20"/>
              </w:rPr>
              <w:t>un to make food</w:t>
            </w:r>
            <w:r w:rsidR="0079110B" w:rsidRPr="00EE24D4">
              <w:rPr>
                <w:rFonts w:ascii="Arial" w:hAnsi="Arial" w:cs="Arial"/>
                <w:sz w:val="20"/>
              </w:rPr>
              <w:t>.</w:t>
            </w:r>
          </w:p>
        </w:tc>
      </w:tr>
      <w:tr w:rsidR="0079110B" w14:paraId="626F001F" w14:textId="77777777" w:rsidTr="00770F73">
        <w:trPr>
          <w:cantSplit/>
          <w:trHeight w:val="2580"/>
          <w:jc w:val="center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245E720E" w14:textId="77777777" w:rsidR="0079110B" w:rsidRPr="005768A2" w:rsidRDefault="0079110B" w:rsidP="0079110B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SC.HS.8.3.C </w:t>
            </w:r>
            <w:r w:rsidRPr="006A758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Use a model 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>to illustrate that cellular respiration is a chemical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>process whereby the bonds of food molecules are broken and bonds in new</w:t>
            </w:r>
            <w:r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compounds are formed resulting in a net </w:t>
            </w:r>
            <w:r w:rsidRPr="00D058F4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transfer of energy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Assessment should not include identification of the steps or specific processes involved in cellular respiration.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5F9743DA" w14:textId="77777777" w:rsidR="00B62E3F" w:rsidRDefault="00B62E3F" w:rsidP="00B62E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a model to explain that different types of food can be used to produce energy for survival.</w:t>
            </w:r>
          </w:p>
          <w:p w14:paraId="5A344D36" w14:textId="77777777" w:rsidR="00B62E3F" w:rsidRDefault="00B62E3F" w:rsidP="00B62E3F">
            <w:pPr>
              <w:rPr>
                <w:rFonts w:ascii="Arial" w:hAnsi="Arial" w:cs="Arial"/>
                <w:sz w:val="20"/>
              </w:rPr>
            </w:pPr>
          </w:p>
          <w:p w14:paraId="31A3A897" w14:textId="61676C97" w:rsidR="00B62E3F" w:rsidRDefault="0015759A" w:rsidP="00B62E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Note: T</w:t>
            </w:r>
            <w:r w:rsidR="00B62E3F">
              <w:rPr>
                <w:rFonts w:ascii="Arial" w:hAnsi="Arial" w:cs="Arial"/>
                <w:sz w:val="20"/>
              </w:rPr>
              <w:t>his does not include the cellular level</w:t>
            </w:r>
            <w:r>
              <w:rPr>
                <w:rFonts w:ascii="Arial" w:hAnsi="Arial" w:cs="Arial"/>
                <w:sz w:val="20"/>
              </w:rPr>
              <w:t>.</w:t>
            </w:r>
            <w:r w:rsidR="00B62E3F">
              <w:rPr>
                <w:rFonts w:ascii="Arial" w:hAnsi="Arial" w:cs="Arial"/>
                <w:sz w:val="20"/>
              </w:rPr>
              <w:t xml:space="preserve">   </w:t>
            </w:r>
          </w:p>
          <w:p w14:paraId="564A4326" w14:textId="67DE29E2" w:rsidR="0079110B" w:rsidRPr="00C1105F" w:rsidRDefault="0079110B" w:rsidP="00863C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73E69996" w14:textId="2BBF5985" w:rsidR="00B62E3F" w:rsidRDefault="00B62E3F" w:rsidP="00F365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a model to explain that</w:t>
            </w:r>
            <w:r w:rsidR="009E2510">
              <w:rPr>
                <w:rFonts w:ascii="Arial" w:hAnsi="Arial" w:cs="Arial"/>
                <w:sz w:val="20"/>
              </w:rPr>
              <w:t xml:space="preserve"> different types of foods can be used to produce energy for survival</w:t>
            </w:r>
            <w:r w:rsidR="0015759A">
              <w:rPr>
                <w:rFonts w:ascii="Arial" w:hAnsi="Arial" w:cs="Arial"/>
                <w:sz w:val="20"/>
              </w:rPr>
              <w:t>.</w:t>
            </w:r>
          </w:p>
          <w:p w14:paraId="709F0C78" w14:textId="77777777" w:rsidR="00395B7C" w:rsidRDefault="00395B7C" w:rsidP="00F36581">
            <w:pPr>
              <w:rPr>
                <w:rFonts w:ascii="Arial" w:hAnsi="Arial" w:cs="Arial"/>
                <w:sz w:val="20"/>
              </w:rPr>
            </w:pPr>
          </w:p>
          <w:p w14:paraId="79FEEE41" w14:textId="3AF38844" w:rsidR="00395B7C" w:rsidRPr="00C1105F" w:rsidRDefault="00395B7C" w:rsidP="00F365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(Students are not expected to know the molecular structures of sugars, fats</w:t>
            </w:r>
            <w:r w:rsidR="0015759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and proteins.)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0555CC92" w14:textId="50A72627" w:rsidR="0079110B" w:rsidRDefault="00C03334" w:rsidP="00F365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</w:t>
            </w:r>
            <w:r w:rsidR="007B0E9D">
              <w:rPr>
                <w:rFonts w:ascii="Arial" w:hAnsi="Arial" w:cs="Arial"/>
                <w:sz w:val="20"/>
              </w:rPr>
              <w:t xml:space="preserve"> </w:t>
            </w:r>
            <w:r w:rsidR="00B62E3F">
              <w:rPr>
                <w:rFonts w:ascii="Arial" w:hAnsi="Arial" w:cs="Arial"/>
                <w:sz w:val="20"/>
              </w:rPr>
              <w:t xml:space="preserve">that when living things </w:t>
            </w:r>
            <w:r w:rsidR="007B0E9D">
              <w:rPr>
                <w:rFonts w:ascii="Arial" w:hAnsi="Arial" w:cs="Arial"/>
                <w:sz w:val="20"/>
              </w:rPr>
              <w:t>eat</w:t>
            </w:r>
            <w:r w:rsidR="00B62E3F">
              <w:rPr>
                <w:rFonts w:ascii="Arial" w:hAnsi="Arial" w:cs="Arial"/>
                <w:sz w:val="20"/>
              </w:rPr>
              <w:t>, food is broken down and</w:t>
            </w:r>
            <w:r w:rsidR="00F36581">
              <w:rPr>
                <w:rFonts w:ascii="Arial" w:hAnsi="Arial" w:cs="Arial"/>
                <w:sz w:val="20"/>
              </w:rPr>
              <w:t xml:space="preserve"> energy </w:t>
            </w:r>
            <w:r w:rsidR="00B62E3F">
              <w:rPr>
                <w:rFonts w:ascii="Arial" w:hAnsi="Arial" w:cs="Arial"/>
                <w:sz w:val="20"/>
              </w:rPr>
              <w:t>is produced</w:t>
            </w:r>
            <w:r w:rsidR="00F36581">
              <w:rPr>
                <w:rFonts w:ascii="Arial" w:hAnsi="Arial" w:cs="Arial"/>
                <w:sz w:val="20"/>
              </w:rPr>
              <w:t xml:space="preserve">. </w:t>
            </w:r>
          </w:p>
          <w:p w14:paraId="031DC58B" w14:textId="77777777" w:rsidR="00B62E3F" w:rsidRDefault="00B62E3F" w:rsidP="00F36581">
            <w:pPr>
              <w:rPr>
                <w:rFonts w:ascii="Arial" w:hAnsi="Arial" w:cs="Arial"/>
                <w:sz w:val="20"/>
              </w:rPr>
            </w:pPr>
          </w:p>
          <w:p w14:paraId="44073191" w14:textId="7927B37D" w:rsidR="00B62E3F" w:rsidRPr="00C1105F" w:rsidRDefault="00B62E3F" w:rsidP="00F3658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189785F0" w14:textId="34989C39" w:rsidR="00863C29" w:rsidRDefault="00C03334" w:rsidP="007911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</w:t>
            </w:r>
            <w:r w:rsidR="00863C29">
              <w:rPr>
                <w:rFonts w:ascii="Arial" w:hAnsi="Arial" w:cs="Arial"/>
                <w:sz w:val="20"/>
              </w:rPr>
              <w:t xml:space="preserve"> that</w:t>
            </w:r>
            <w:r w:rsidR="007B0E9D">
              <w:rPr>
                <w:rFonts w:ascii="Arial" w:hAnsi="Arial" w:cs="Arial"/>
                <w:sz w:val="20"/>
              </w:rPr>
              <w:t xml:space="preserve"> </w:t>
            </w:r>
            <w:r w:rsidR="00863C29">
              <w:rPr>
                <w:rFonts w:ascii="Arial" w:hAnsi="Arial" w:cs="Arial"/>
                <w:sz w:val="20"/>
              </w:rPr>
              <w:t>living things</w:t>
            </w:r>
            <w:r w:rsidR="007B0E9D">
              <w:rPr>
                <w:rFonts w:ascii="Arial" w:hAnsi="Arial" w:cs="Arial"/>
                <w:sz w:val="20"/>
              </w:rPr>
              <w:t xml:space="preserve"> </w:t>
            </w:r>
            <w:r w:rsidR="00863C29">
              <w:rPr>
                <w:rFonts w:ascii="Arial" w:hAnsi="Arial" w:cs="Arial"/>
                <w:sz w:val="20"/>
              </w:rPr>
              <w:t xml:space="preserve">need </w:t>
            </w:r>
            <w:r w:rsidR="007B0E9D">
              <w:rPr>
                <w:rFonts w:ascii="Arial" w:hAnsi="Arial" w:cs="Arial"/>
                <w:sz w:val="20"/>
              </w:rPr>
              <w:t xml:space="preserve">food </w:t>
            </w:r>
            <w:r w:rsidR="00863C29">
              <w:rPr>
                <w:rFonts w:ascii="Arial" w:hAnsi="Arial" w:cs="Arial"/>
                <w:sz w:val="20"/>
              </w:rPr>
              <w:t>for survival</w:t>
            </w:r>
            <w:r w:rsidR="00395B7C">
              <w:rPr>
                <w:rFonts w:ascii="Arial" w:hAnsi="Arial" w:cs="Arial"/>
                <w:sz w:val="20"/>
              </w:rPr>
              <w:t>.</w:t>
            </w:r>
          </w:p>
          <w:p w14:paraId="63056E8D" w14:textId="2F7E3A83" w:rsidR="00863C29" w:rsidRPr="00C1105F" w:rsidRDefault="00863C29" w:rsidP="0079110B">
            <w:pPr>
              <w:rPr>
                <w:rFonts w:ascii="Arial" w:hAnsi="Arial" w:cs="Arial"/>
                <w:sz w:val="20"/>
              </w:rPr>
            </w:pPr>
          </w:p>
        </w:tc>
      </w:tr>
      <w:tr w:rsidR="0079110B" w14:paraId="36F61D42" w14:textId="77777777" w:rsidTr="005A0A3C">
        <w:trPr>
          <w:cantSplit/>
          <w:trHeight w:val="1914"/>
          <w:jc w:val="center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14:paraId="6A681400" w14:textId="77777777" w:rsidR="0079110B" w:rsidRPr="00D13F1B" w:rsidRDefault="0079110B" w:rsidP="0079110B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SC.HS.8.3.D </w:t>
            </w:r>
            <w:r w:rsidRPr="00E3209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Construct and revise an explanation </w:t>
            </w:r>
            <w:r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based on evidence for the </w:t>
            </w:r>
            <w:r w:rsidRPr="00E32091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cycling of matter and flow of energy</w:t>
            </w:r>
            <w:r w:rsidRPr="00E32091">
              <w:rPr>
                <w:rFonts w:ascii="Arial" w:hAnsi="Arial" w:cs="Arial"/>
                <w:color w:val="000000"/>
                <w:sz w:val="20"/>
                <w:szCs w:val="24"/>
              </w:rPr>
              <w:t xml:space="preserve"> in aerobic and anaerobic conditions. </w:t>
            </w:r>
            <w:r w:rsidRPr="00E32091">
              <w:rPr>
                <w:rFonts w:ascii="Arial" w:hAnsi="Arial" w:cs="Arial"/>
                <w:color w:val="666666"/>
                <w:sz w:val="18"/>
                <w:szCs w:val="18"/>
              </w:rPr>
              <w:t>Assessment does not include the specific chemical processes of either aerobic or anaerobic respiration.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70B7EC3F" w14:textId="272DFF1F" w:rsidR="00712825" w:rsidRPr="00E32091" w:rsidRDefault="00244406" w:rsidP="00E35D46">
            <w:pPr>
              <w:rPr>
                <w:rFonts w:ascii="Arial" w:hAnsi="Arial" w:cs="Arial"/>
                <w:sz w:val="20"/>
              </w:rPr>
            </w:pPr>
            <w:r w:rsidRPr="00E32091">
              <w:rPr>
                <w:rFonts w:ascii="Arial" w:hAnsi="Arial" w:cs="Arial"/>
                <w:sz w:val="20"/>
              </w:rPr>
              <w:t xml:space="preserve">Use </w:t>
            </w:r>
            <w:r w:rsidR="00841734" w:rsidRPr="00E32091">
              <w:rPr>
                <w:rFonts w:ascii="Arial" w:hAnsi="Arial" w:cs="Arial"/>
                <w:sz w:val="20"/>
              </w:rPr>
              <w:t>model</w:t>
            </w:r>
            <w:r w:rsidRPr="00E32091">
              <w:rPr>
                <w:rFonts w:ascii="Arial" w:hAnsi="Arial" w:cs="Arial"/>
                <w:sz w:val="20"/>
              </w:rPr>
              <w:t>s</w:t>
            </w:r>
            <w:r w:rsidR="006932FF" w:rsidRPr="00E32091">
              <w:rPr>
                <w:rFonts w:ascii="Arial" w:hAnsi="Arial" w:cs="Arial"/>
                <w:sz w:val="20"/>
              </w:rPr>
              <w:t xml:space="preserve"> to show the cycling of matter among organism</w:t>
            </w:r>
            <w:r w:rsidR="00395B7C" w:rsidRPr="00E32091">
              <w:rPr>
                <w:rFonts w:ascii="Arial" w:hAnsi="Arial" w:cs="Arial"/>
                <w:sz w:val="20"/>
              </w:rPr>
              <w:t>s</w:t>
            </w:r>
            <w:r w:rsidR="006932FF" w:rsidRPr="00E32091">
              <w:rPr>
                <w:rFonts w:ascii="Arial" w:hAnsi="Arial" w:cs="Arial"/>
                <w:sz w:val="20"/>
              </w:rPr>
              <w:t xml:space="preserve"> </w:t>
            </w:r>
            <w:r w:rsidR="00395B7C" w:rsidRPr="00E32091">
              <w:rPr>
                <w:rFonts w:ascii="Arial" w:hAnsi="Arial" w:cs="Arial"/>
                <w:sz w:val="20"/>
              </w:rPr>
              <w:t>with</w:t>
            </w:r>
            <w:r w:rsidR="006932FF" w:rsidRPr="00E32091">
              <w:rPr>
                <w:rFonts w:ascii="Arial" w:hAnsi="Arial" w:cs="Arial"/>
                <w:sz w:val="20"/>
              </w:rPr>
              <w:t xml:space="preserve">in an ecosystem. </w:t>
            </w:r>
          </w:p>
          <w:p w14:paraId="51797D00" w14:textId="77777777" w:rsidR="00712825" w:rsidRPr="00E32091" w:rsidRDefault="00712825" w:rsidP="00E35D46">
            <w:pPr>
              <w:rPr>
                <w:rFonts w:ascii="Arial" w:hAnsi="Arial" w:cs="Arial"/>
                <w:sz w:val="20"/>
              </w:rPr>
            </w:pPr>
          </w:p>
          <w:p w14:paraId="34EFB5EB" w14:textId="77777777" w:rsidR="00712825" w:rsidRPr="00E32091" w:rsidRDefault="00712825" w:rsidP="00E35D46">
            <w:pPr>
              <w:rPr>
                <w:rFonts w:ascii="Arial" w:hAnsi="Arial" w:cs="Arial"/>
                <w:sz w:val="20"/>
              </w:rPr>
            </w:pPr>
          </w:p>
          <w:p w14:paraId="35D4366B" w14:textId="47C77ACE" w:rsidR="0079110B" w:rsidRPr="00E32091" w:rsidRDefault="0079110B" w:rsidP="00E35D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14:paraId="2938685C" w14:textId="69494546" w:rsidR="0079110B" w:rsidRPr="00E32091" w:rsidRDefault="006E5FDF" w:rsidP="00157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a model to complete a food chain.</w:t>
            </w:r>
            <w:r w:rsidR="00AA0B5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14:paraId="740861D1" w14:textId="11F11898" w:rsidR="0079110B" w:rsidRPr="00E32091" w:rsidRDefault="006E5FDF" w:rsidP="00157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the correct order of a simple food chain.</w:t>
            </w:r>
            <w:r w:rsidR="00AA0B5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2F4903CD" w14:textId="7C84E925" w:rsidR="00712825" w:rsidRPr="00E32091" w:rsidRDefault="00841734" w:rsidP="00E35D46">
            <w:pPr>
              <w:rPr>
                <w:rFonts w:ascii="Arial" w:hAnsi="Arial" w:cs="Arial"/>
                <w:sz w:val="20"/>
              </w:rPr>
            </w:pPr>
            <w:r w:rsidRPr="00E32091">
              <w:rPr>
                <w:rFonts w:ascii="Arial" w:hAnsi="Arial" w:cs="Arial"/>
                <w:sz w:val="20"/>
              </w:rPr>
              <w:t xml:space="preserve">Recognize the correct order in a simple food </w:t>
            </w:r>
            <w:r w:rsidR="009E2510">
              <w:rPr>
                <w:rFonts w:ascii="Arial" w:hAnsi="Arial" w:cs="Arial"/>
                <w:sz w:val="20"/>
              </w:rPr>
              <w:t xml:space="preserve">chain </w:t>
            </w:r>
            <w:r w:rsidR="00244406" w:rsidRPr="00E32091">
              <w:rPr>
                <w:rFonts w:ascii="Arial" w:hAnsi="Arial" w:cs="Arial"/>
                <w:sz w:val="20"/>
              </w:rPr>
              <w:t>(from producer to consumer)</w:t>
            </w:r>
            <w:r w:rsidR="0015759A">
              <w:rPr>
                <w:rFonts w:ascii="Arial" w:hAnsi="Arial" w:cs="Arial"/>
                <w:sz w:val="20"/>
              </w:rPr>
              <w:t>.</w:t>
            </w:r>
          </w:p>
          <w:p w14:paraId="009D8B50" w14:textId="265ECC62" w:rsidR="0079110B" w:rsidRPr="00E32091" w:rsidRDefault="0079110B" w:rsidP="00E35D46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BC2749" w14:textId="77777777" w:rsidR="00665E04" w:rsidRDefault="00665E04"/>
    <w:tbl>
      <w:tblPr>
        <w:tblStyle w:val="TableGrid"/>
        <w:tblpPr w:leftFromText="187" w:rightFromText="187" w:tblpXSpec="center" w:tblpY="-719"/>
        <w:tblOverlap w:val="never"/>
        <w:tblW w:w="1448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0C6C09" w:rsidRPr="008D04BD" w14:paraId="725AFD75" w14:textId="77777777" w:rsidTr="005A0A3C">
        <w:trPr>
          <w:trHeight w:val="440"/>
          <w:jc w:val="center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763BE206" w14:textId="77777777" w:rsidR="000C6C09" w:rsidRPr="008D04BD" w:rsidRDefault="000C6C09" w:rsidP="00162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Science – Grade 11 </w:t>
            </w:r>
            <w:r w:rsidR="006A7587">
              <w:rPr>
                <w:rFonts w:ascii="Arial" w:hAnsi="Arial" w:cs="Arial"/>
                <w:b/>
                <w:sz w:val="28"/>
              </w:rPr>
              <w:t>Life</w:t>
            </w:r>
            <w:r>
              <w:rPr>
                <w:rFonts w:ascii="Arial" w:hAnsi="Arial" w:cs="Arial"/>
                <w:b/>
                <w:sz w:val="28"/>
              </w:rPr>
              <w:t xml:space="preserve"> Science</w:t>
            </w:r>
            <w:r w:rsidR="00D058F4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0C6C09" w14:paraId="1269757B" w14:textId="77777777" w:rsidTr="00770F73">
        <w:trPr>
          <w:trHeight w:val="467"/>
          <w:jc w:val="center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7BA6652" w14:textId="77777777" w:rsidR="000C6C09" w:rsidRDefault="00183824" w:rsidP="00162B88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SC.HS.9 Heredity: Inheritance and Variation of Traits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4F41229" w14:textId="040ED773" w:rsidR="000C6C09" w:rsidRDefault="0069791A" w:rsidP="00162B88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0C6C09" w14:paraId="0C885E5B" w14:textId="77777777" w:rsidTr="00770F73">
        <w:trPr>
          <w:jc w:val="center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72CCA734" w14:textId="77777777" w:rsidR="000C6C09" w:rsidRPr="003B1748" w:rsidRDefault="000C6C09" w:rsidP="00162B88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376696" w14:textId="77777777" w:rsidR="000C6C09" w:rsidRPr="003B1748" w:rsidRDefault="000C6C09" w:rsidP="00162B88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74329" w14:textId="77777777" w:rsidR="000C6C09" w:rsidRDefault="000C6C09" w:rsidP="00162B88"/>
        </w:tc>
      </w:tr>
      <w:tr w:rsidR="0069791A" w:rsidRPr="003B1748" w14:paraId="5183B58D" w14:textId="77777777" w:rsidTr="00770F73">
        <w:trPr>
          <w:trHeight w:val="828"/>
          <w:jc w:val="center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66987018" w14:textId="77777777" w:rsidR="0069791A" w:rsidRPr="00605A12" w:rsidRDefault="0069791A" w:rsidP="0069791A">
            <w:pPr>
              <w:rPr>
                <w:sz w:val="16"/>
              </w:rPr>
            </w:pPr>
            <w:r w:rsidRPr="006A7587">
              <w:rPr>
                <w:rFonts w:ascii="Arial" w:hAnsi="Arial" w:cs="Arial"/>
                <w:sz w:val="20"/>
                <w:szCs w:val="24"/>
              </w:rPr>
              <w:t>SC.HS.9.4 Gather, analyze, and communicate evidence of the inheritance and variation of traits.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01113AEA" w14:textId="77777777" w:rsidR="0069791A" w:rsidRDefault="0069791A" w:rsidP="0069791A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0D0DCF98" w14:textId="37F77BB2" w:rsidR="0069791A" w:rsidRPr="003B1748" w:rsidRDefault="0069791A" w:rsidP="0069791A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65E1B09E" w14:textId="3F5C6B9E" w:rsidR="0069791A" w:rsidRPr="003B1748" w:rsidRDefault="0069791A" w:rsidP="0069791A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417DCC" w14:textId="32B7A68D" w:rsidR="0069791A" w:rsidRPr="003B1748" w:rsidRDefault="0069791A" w:rsidP="0069791A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0C6C09" w14:paraId="1200C343" w14:textId="77777777" w:rsidTr="00770F73">
        <w:trPr>
          <w:trHeight w:val="2385"/>
          <w:jc w:val="center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44D8D623" w14:textId="77777777" w:rsidR="000C6C09" w:rsidRPr="00E72319" w:rsidRDefault="00183824" w:rsidP="00E84C30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SC.HS.9.4.A. </w:t>
            </w:r>
            <w:r w:rsidRPr="006A758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Develop and use a model 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>to explain the relationships</w:t>
            </w:r>
            <w:r w:rsidR="005768A2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between the </w:t>
            </w:r>
            <w:r w:rsidRPr="00D058F4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>role of DNA and chromosomes in coding the instructions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 for</w:t>
            </w:r>
            <w:r w:rsidR="00E72319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characteristic traits passed from parents to offspring. </w:t>
            </w:r>
            <w:r w:rsidRPr="0076344C">
              <w:rPr>
                <w:rFonts w:ascii="Arial" w:hAnsi="Arial" w:cs="Arial"/>
                <w:color w:val="666666"/>
                <w:sz w:val="16"/>
                <w:szCs w:val="16"/>
              </w:rPr>
              <w:t>Assessment does not include</w:t>
            </w:r>
            <w:r w:rsidR="00E72319" w:rsidRPr="0076344C">
              <w:rPr>
                <w:rFonts w:ascii="Arial" w:hAnsi="Arial" w:cs="Arial"/>
                <w:color w:val="666666"/>
                <w:sz w:val="16"/>
                <w:szCs w:val="16"/>
              </w:rPr>
              <w:t xml:space="preserve"> </w:t>
            </w:r>
            <w:r w:rsidRPr="0076344C">
              <w:rPr>
                <w:rFonts w:ascii="Arial" w:hAnsi="Arial" w:cs="Arial"/>
                <w:color w:val="666666"/>
                <w:sz w:val="16"/>
                <w:szCs w:val="16"/>
              </w:rPr>
              <w:t xml:space="preserve">the phases of meiosis </w:t>
            </w:r>
            <w:r w:rsidRPr="0076344C">
              <w:rPr>
                <w:rFonts w:ascii="Arial" w:hAnsi="Arial" w:cs="Arial"/>
                <w:color w:val="818181"/>
                <w:sz w:val="16"/>
                <w:szCs w:val="16"/>
              </w:rPr>
              <w:t xml:space="preserve">or the </w:t>
            </w:r>
            <w:r w:rsidRPr="0076344C">
              <w:rPr>
                <w:rFonts w:ascii="Arial" w:hAnsi="Arial" w:cs="Arial"/>
                <w:color w:val="7F7F7F"/>
                <w:sz w:val="16"/>
                <w:szCs w:val="16"/>
              </w:rPr>
              <w:t xml:space="preserve">molecular </w:t>
            </w:r>
            <w:r w:rsidRPr="0076344C">
              <w:rPr>
                <w:rFonts w:ascii="Arial" w:hAnsi="Arial" w:cs="Arial"/>
                <w:color w:val="818181"/>
                <w:sz w:val="16"/>
                <w:szCs w:val="16"/>
              </w:rPr>
              <w:t>mechanism of specific steps in the process.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297A1E10" w14:textId="351003C3" w:rsidR="005C33D5" w:rsidRPr="00EE24D4" w:rsidRDefault="005C33D5" w:rsidP="003C025C">
            <w:pPr>
              <w:rPr>
                <w:rFonts w:ascii="Arial" w:hAnsi="Arial" w:cs="Arial"/>
                <w:sz w:val="20"/>
              </w:rPr>
            </w:pPr>
            <w:r w:rsidRPr="00EE24D4">
              <w:rPr>
                <w:rFonts w:ascii="Arial" w:hAnsi="Arial" w:cs="Arial"/>
                <w:sz w:val="20"/>
              </w:rPr>
              <w:t xml:space="preserve">Construct an explanation </w:t>
            </w:r>
            <w:r w:rsidR="0015759A">
              <w:rPr>
                <w:rFonts w:ascii="Arial" w:hAnsi="Arial" w:cs="Arial"/>
                <w:sz w:val="20"/>
              </w:rPr>
              <w:t>of how</w:t>
            </w:r>
            <w:r w:rsidRPr="00EE24D4">
              <w:rPr>
                <w:rFonts w:ascii="Arial" w:hAnsi="Arial" w:cs="Arial"/>
                <w:sz w:val="20"/>
              </w:rPr>
              <w:t xml:space="preserve"> some traits are inherited and some are acquired. </w:t>
            </w:r>
          </w:p>
          <w:p w14:paraId="4D9BD67A" w14:textId="37D8234E" w:rsidR="000C6C09" w:rsidRPr="00EE24D4" w:rsidRDefault="000C6C09" w:rsidP="003C02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6E7FF762" w14:textId="06D1800C" w:rsidR="009E2510" w:rsidRPr="00EE24D4" w:rsidRDefault="009E2510" w:rsidP="001575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Construct an explanation </w:t>
            </w:r>
            <w:r w:rsidR="0015759A">
              <w:rPr>
                <w:rFonts w:ascii="Arial" w:hAnsi="Arial" w:cs="Arial"/>
                <w:sz w:val="20"/>
              </w:rPr>
              <w:t>of how</w:t>
            </w:r>
            <w:r>
              <w:rPr>
                <w:rFonts w:ascii="Arial" w:hAnsi="Arial" w:cs="Arial"/>
                <w:sz w:val="20"/>
              </w:rPr>
              <w:t xml:space="preserve"> some traits are inherited and some are acquired.</w:t>
            </w: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14:paraId="3E426E7A" w14:textId="1BEABA14" w:rsidR="000C6C09" w:rsidRPr="00EE24D4" w:rsidRDefault="005C33D5" w:rsidP="009E2510">
            <w:pPr>
              <w:rPr>
                <w:rFonts w:ascii="Arial" w:hAnsi="Arial" w:cs="Arial"/>
                <w:sz w:val="20"/>
              </w:rPr>
            </w:pPr>
            <w:r w:rsidRPr="00EE24D4">
              <w:rPr>
                <w:rFonts w:ascii="Arial" w:hAnsi="Arial" w:cs="Arial"/>
                <w:sz w:val="20"/>
              </w:rPr>
              <w:t>Recognize traits acquired</w:t>
            </w:r>
            <w:r w:rsidR="009E2510">
              <w:rPr>
                <w:rFonts w:ascii="Arial" w:hAnsi="Arial" w:cs="Arial"/>
                <w:sz w:val="20"/>
              </w:rPr>
              <w:t xml:space="preserve"> from the environment</w:t>
            </w:r>
            <w:r w:rsidRPr="00EE24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14:paraId="15950C2C" w14:textId="16F15C0C" w:rsidR="000C6C09" w:rsidRPr="00EE24D4" w:rsidRDefault="005C33D5" w:rsidP="009E2510">
            <w:pPr>
              <w:rPr>
                <w:rFonts w:ascii="Arial" w:hAnsi="Arial" w:cs="Arial"/>
                <w:sz w:val="20"/>
              </w:rPr>
            </w:pPr>
            <w:r w:rsidRPr="00EE24D4">
              <w:rPr>
                <w:rFonts w:ascii="Arial" w:hAnsi="Arial" w:cs="Arial"/>
                <w:sz w:val="20"/>
              </w:rPr>
              <w:t xml:space="preserve">Recognize </w:t>
            </w:r>
            <w:r w:rsidR="009E2510">
              <w:rPr>
                <w:rFonts w:ascii="Arial" w:hAnsi="Arial" w:cs="Arial"/>
                <w:sz w:val="20"/>
              </w:rPr>
              <w:t xml:space="preserve">inherited traits. </w:t>
            </w:r>
          </w:p>
        </w:tc>
      </w:tr>
    </w:tbl>
    <w:p w14:paraId="054506F8" w14:textId="77777777" w:rsidR="00665E04" w:rsidRDefault="00665E04"/>
    <w:tbl>
      <w:tblPr>
        <w:tblStyle w:val="TableGrid"/>
        <w:tblpPr w:leftFromText="187" w:rightFromText="187" w:tblpXSpec="center" w:tblpY="-719"/>
        <w:tblOverlap w:val="never"/>
        <w:tblW w:w="14485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C36C92" w:rsidRPr="008D04BD" w14:paraId="7834749C" w14:textId="77777777" w:rsidTr="004B10C1">
        <w:trPr>
          <w:cantSplit/>
          <w:trHeight w:val="440"/>
          <w:jc w:val="center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4291C6E" w14:textId="77777777" w:rsidR="00C36C92" w:rsidRPr="008D04BD" w:rsidRDefault="00C36C92" w:rsidP="00162B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Science – Grade 11 </w:t>
            </w:r>
            <w:r w:rsidR="006A7587">
              <w:rPr>
                <w:rFonts w:ascii="Arial" w:hAnsi="Arial" w:cs="Arial"/>
                <w:b/>
                <w:sz w:val="28"/>
              </w:rPr>
              <w:t>Life</w:t>
            </w:r>
            <w:r>
              <w:rPr>
                <w:rFonts w:ascii="Arial" w:hAnsi="Arial" w:cs="Arial"/>
                <w:b/>
                <w:sz w:val="28"/>
              </w:rPr>
              <w:t xml:space="preserve"> Science</w:t>
            </w:r>
            <w:r w:rsidR="00D058F4">
              <w:rPr>
                <w:rFonts w:ascii="Arial" w:hAnsi="Arial" w:cs="Arial"/>
                <w:b/>
                <w:sz w:val="28"/>
              </w:rPr>
              <w:t>s</w:t>
            </w:r>
          </w:p>
        </w:tc>
      </w:tr>
      <w:tr w:rsidR="00C36C92" w14:paraId="082188AA" w14:textId="77777777" w:rsidTr="004B10C1">
        <w:trPr>
          <w:cantSplit/>
          <w:trHeight w:val="467"/>
          <w:jc w:val="center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F6A7DE9" w14:textId="77777777" w:rsidR="00C36C92" w:rsidRDefault="00183824" w:rsidP="00162B88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SC.HS.10 Biological Evolution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36D033A" w14:textId="744AEBDA" w:rsidR="00C36C92" w:rsidRDefault="0069791A" w:rsidP="00162B88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C36C92" w14:paraId="1BD2B992" w14:textId="77777777" w:rsidTr="00770F73">
        <w:trPr>
          <w:cantSplit/>
          <w:jc w:val="center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098484E7" w14:textId="77777777" w:rsidR="00C36C92" w:rsidRPr="003B1748" w:rsidRDefault="00C36C92" w:rsidP="00162B88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EB4CAA" w14:textId="77777777" w:rsidR="00C36C92" w:rsidRPr="003B1748" w:rsidRDefault="00C36C92" w:rsidP="00162B88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E8D8D1" w14:textId="77777777" w:rsidR="00C36C92" w:rsidRDefault="00C36C92" w:rsidP="00162B88"/>
        </w:tc>
      </w:tr>
      <w:tr w:rsidR="0069791A" w:rsidRPr="003B1748" w14:paraId="35DEB356" w14:textId="77777777" w:rsidTr="00442233">
        <w:trPr>
          <w:cantSplit/>
          <w:trHeight w:val="709"/>
          <w:jc w:val="center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14:paraId="7E25E23D" w14:textId="77777777" w:rsidR="0069791A" w:rsidRPr="00605A12" w:rsidRDefault="0069791A" w:rsidP="0069791A">
            <w:pPr>
              <w:rPr>
                <w:sz w:val="16"/>
              </w:rPr>
            </w:pPr>
            <w:r w:rsidRPr="006A7587">
              <w:rPr>
                <w:rFonts w:ascii="Arial" w:hAnsi="Arial" w:cs="Arial"/>
                <w:sz w:val="20"/>
                <w:szCs w:val="24"/>
              </w:rPr>
              <w:t>SC.HS.10.5 Gather, analyze, and communicate evidence of biological evolution.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14:paraId="0E6533F3" w14:textId="77777777" w:rsidR="0069791A" w:rsidRDefault="0069791A" w:rsidP="0069791A"/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5B86B96F" w14:textId="1B4C13E6" w:rsidR="0069791A" w:rsidRPr="003B1748" w:rsidRDefault="0069791A" w:rsidP="0069791A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14:paraId="5A84AE17" w14:textId="425D02AE" w:rsidR="0069791A" w:rsidRPr="003B1748" w:rsidRDefault="0069791A" w:rsidP="0069791A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178F3C" w14:textId="037CA86A" w:rsidR="0069791A" w:rsidRPr="003B1748" w:rsidRDefault="0069791A" w:rsidP="0069791A">
            <w:pPr>
              <w:jc w:val="center"/>
              <w:rPr>
                <w:rFonts w:ascii="Arial" w:hAnsi="Arial" w:cs="Arial"/>
                <w:b/>
              </w:rPr>
            </w:pPr>
            <w:r w:rsidRPr="0069791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4924A7" w14:paraId="2ED5B706" w14:textId="77777777" w:rsidTr="004B10C1">
        <w:trPr>
          <w:cantSplit/>
          <w:jc w:val="center"/>
        </w:trPr>
        <w:tc>
          <w:tcPr>
            <w:tcW w:w="3570" w:type="dxa"/>
            <w:tcBorders>
              <w:top w:val="single" w:sz="8" w:space="0" w:color="A5A5A5" w:themeColor="accent3"/>
              <w:left w:val="single" w:sz="18" w:space="0" w:color="auto"/>
              <w:bottom w:val="single" w:sz="18" w:space="0" w:color="auto"/>
              <w:right w:val="single" w:sz="8" w:space="0" w:color="A5A5A5" w:themeColor="accent3"/>
            </w:tcBorders>
            <w:vAlign w:val="center"/>
          </w:tcPr>
          <w:p w14:paraId="187660C0" w14:textId="6271766D" w:rsidR="004924A7" w:rsidRPr="00E72319" w:rsidRDefault="004924A7" w:rsidP="004924A7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SC.HS.10.5.B </w:t>
            </w:r>
            <w:r w:rsidRPr="0044223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Construct an explanation </w:t>
            </w:r>
            <w:r w:rsidRPr="00442233">
              <w:rPr>
                <w:rFonts w:ascii="Arial" w:hAnsi="Arial" w:cs="Arial"/>
                <w:color w:val="000000"/>
                <w:sz w:val="19"/>
                <w:szCs w:val="19"/>
              </w:rPr>
              <w:t xml:space="preserve">based on evidence that natural selection </w:t>
            </w:r>
            <w:r w:rsidRPr="00442233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primarily results from</w:t>
            </w:r>
            <w:r w:rsidRPr="00442233">
              <w:rPr>
                <w:rFonts w:ascii="Arial" w:hAnsi="Arial" w:cs="Arial"/>
                <w:color w:val="000000"/>
                <w:sz w:val="19"/>
                <w:szCs w:val="19"/>
              </w:rPr>
              <w:t xml:space="preserve"> four factors: (1) the potential for a species to increase in number, (2) the heritable genetic variation of individuals in a species due to mutation and reproduction, (3) competition for limited resources, and (4) the proliferation of those organisms that are better able to survive and reproduce in the environment.</w:t>
            </w:r>
            <w:r w:rsidRPr="006A7587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  <w:r w:rsidRPr="00442233">
              <w:rPr>
                <w:rFonts w:ascii="Arial" w:hAnsi="Arial" w:cs="Arial"/>
                <w:color w:val="666666"/>
                <w:sz w:val="16"/>
                <w:szCs w:val="16"/>
              </w:rPr>
              <w:t>Assessment does not include other mechanisms of evolution, such as genetic drift, gene flow through migration, and co-evolution.</w:t>
            </w:r>
          </w:p>
        </w:tc>
        <w:tc>
          <w:tcPr>
            <w:tcW w:w="3240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18" w:space="0" w:color="auto"/>
              <w:right w:val="single" w:sz="18" w:space="0" w:color="auto"/>
            </w:tcBorders>
          </w:tcPr>
          <w:p w14:paraId="35D92650" w14:textId="2C43A5CD" w:rsidR="004924A7" w:rsidRPr="00EE24D4" w:rsidRDefault="00ED49B6" w:rsidP="004924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 how a population can adapt or change to survive when the environment changes.</w:t>
            </w:r>
          </w:p>
          <w:p w14:paraId="669FA86C" w14:textId="77777777" w:rsidR="004924A7" w:rsidRPr="00EE24D4" w:rsidRDefault="004924A7" w:rsidP="004924A7">
            <w:pPr>
              <w:rPr>
                <w:rFonts w:ascii="Arial" w:hAnsi="Arial" w:cs="Arial"/>
                <w:sz w:val="20"/>
              </w:rPr>
            </w:pPr>
          </w:p>
          <w:p w14:paraId="106A6B10" w14:textId="3A3C79CC" w:rsidR="004924A7" w:rsidRPr="00EE24D4" w:rsidRDefault="004924A7" w:rsidP="004924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8" w:space="0" w:color="A5A5A5" w:themeColor="accent3"/>
              <w:left w:val="single" w:sz="18" w:space="0" w:color="auto"/>
              <w:bottom w:val="single" w:sz="18" w:space="0" w:color="auto"/>
              <w:right w:val="single" w:sz="8" w:space="0" w:color="A5A5A5" w:themeColor="accent3"/>
            </w:tcBorders>
          </w:tcPr>
          <w:p w14:paraId="100B2E93" w14:textId="77777777" w:rsidR="00ED49B6" w:rsidRPr="00EE24D4" w:rsidRDefault="00ED49B6" w:rsidP="00ED49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Demonstrate how a population can adapt or change to survive when the environment changes.</w:t>
            </w:r>
          </w:p>
          <w:p w14:paraId="5D99F8F6" w14:textId="7D933154" w:rsidR="004924A7" w:rsidRPr="00601C5D" w:rsidRDefault="004924A7" w:rsidP="004924A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2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18" w:space="0" w:color="auto"/>
              <w:right w:val="single" w:sz="8" w:space="0" w:color="A5A5A5" w:themeColor="accent3"/>
            </w:tcBorders>
          </w:tcPr>
          <w:p w14:paraId="76F0DF63" w14:textId="5D7514F3" w:rsidR="004924A7" w:rsidRPr="00601C5D" w:rsidRDefault="00ED49B6" w:rsidP="004924A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Given an animal and an environment, identify the traits of that animal that make it best suited for that environment.</w:t>
            </w:r>
            <w:r w:rsidR="004924A7" w:rsidRPr="00601C5D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538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18" w:space="0" w:color="auto"/>
              <w:right w:val="single" w:sz="18" w:space="0" w:color="auto"/>
            </w:tcBorders>
          </w:tcPr>
          <w:p w14:paraId="11B6D9FF" w14:textId="6FB18770" w:rsidR="004924A7" w:rsidRPr="00601C5D" w:rsidRDefault="00ED49B6" w:rsidP="004924A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Match an animal to its most suitable environment.</w:t>
            </w:r>
          </w:p>
        </w:tc>
      </w:tr>
      <w:tr w:rsidR="004924A7" w:rsidRPr="00601C5D" w14:paraId="4C3133C9" w14:textId="77777777" w:rsidTr="004B10C1">
        <w:trPr>
          <w:cantSplit/>
          <w:trHeight w:val="1788"/>
          <w:jc w:val="center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14:paraId="6272C973" w14:textId="2A6D6AC5" w:rsidR="004924A7" w:rsidRPr="00601C5D" w:rsidRDefault="004924A7" w:rsidP="004924A7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9"/>
                <w:szCs w:val="19"/>
              </w:rPr>
            </w:pPr>
            <w:r w:rsidRPr="00601C5D">
              <w:rPr>
                <w:rFonts w:ascii="Arial" w:hAnsi="Arial" w:cs="Arial"/>
                <w:sz w:val="19"/>
                <w:szCs w:val="19"/>
              </w:rPr>
              <w:t xml:space="preserve">SC.HS.10.5.E </w:t>
            </w:r>
            <w:r w:rsidRPr="00601C5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Evaluate the evidence </w:t>
            </w:r>
            <w:r w:rsidRPr="00601C5D">
              <w:rPr>
                <w:rFonts w:ascii="Arial" w:hAnsi="Arial" w:cs="Arial"/>
                <w:sz w:val="19"/>
                <w:szCs w:val="19"/>
              </w:rPr>
              <w:t xml:space="preserve">supporting claims that </w:t>
            </w:r>
            <w:r w:rsidRPr="00601C5D">
              <w:rPr>
                <w:rFonts w:ascii="Arial" w:hAnsi="Arial" w:cs="Arial"/>
                <w:sz w:val="19"/>
                <w:szCs w:val="19"/>
                <w:u w:val="single"/>
              </w:rPr>
              <w:t>changes</w:t>
            </w:r>
            <w:r w:rsidRPr="00601C5D">
              <w:rPr>
                <w:rFonts w:ascii="Arial" w:hAnsi="Arial" w:cs="Arial"/>
                <w:sz w:val="19"/>
                <w:szCs w:val="19"/>
              </w:rPr>
              <w:t xml:space="preserve"> in environmental conditions </w:t>
            </w:r>
            <w:r w:rsidRPr="00601C5D">
              <w:rPr>
                <w:rFonts w:ascii="Arial" w:hAnsi="Arial" w:cs="Arial"/>
                <w:sz w:val="19"/>
                <w:szCs w:val="19"/>
                <w:u w:val="single"/>
              </w:rPr>
              <w:t>may result in</w:t>
            </w:r>
            <w:r w:rsidRPr="00601C5D">
              <w:rPr>
                <w:rFonts w:ascii="Arial" w:hAnsi="Arial" w:cs="Arial"/>
                <w:sz w:val="19"/>
                <w:szCs w:val="19"/>
              </w:rPr>
              <w:t>: (1) increases in the number of individuals of some species, (2) the emergence of new species over time, and (3) the extinction of other species.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68A72D92" w14:textId="42A5DC03" w:rsidR="004924A7" w:rsidRPr="00601C5D" w:rsidRDefault="004924A7" w:rsidP="004924A7">
            <w:pPr>
              <w:rPr>
                <w:rFonts w:ascii="Arial" w:hAnsi="Arial" w:cs="Arial"/>
                <w:sz w:val="19"/>
                <w:szCs w:val="19"/>
              </w:rPr>
            </w:pPr>
            <w:r w:rsidRPr="00601C5D">
              <w:rPr>
                <w:rFonts w:ascii="Arial" w:hAnsi="Arial" w:cs="Arial"/>
                <w:sz w:val="19"/>
                <w:szCs w:val="19"/>
              </w:rPr>
              <w:t>Use evidence to support a claim of how a change in the environment can cause a change in a population.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14:paraId="708C3059" w14:textId="40A583E6" w:rsidR="004924A7" w:rsidRPr="00601C5D" w:rsidRDefault="004924A7" w:rsidP="004924A7">
            <w:pPr>
              <w:rPr>
                <w:rFonts w:ascii="Arial" w:hAnsi="Arial" w:cs="Arial"/>
                <w:sz w:val="19"/>
                <w:szCs w:val="19"/>
              </w:rPr>
            </w:pPr>
            <w:r w:rsidRPr="00601C5D">
              <w:rPr>
                <w:rFonts w:ascii="Arial" w:hAnsi="Arial" w:cs="Arial"/>
                <w:sz w:val="19"/>
                <w:szCs w:val="19"/>
              </w:rPr>
              <w:t>Identify environmental conditions that increase or decrease populations in an environment.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14:paraId="4D27BF44" w14:textId="28C1E76C" w:rsidR="004924A7" w:rsidRPr="00601C5D" w:rsidRDefault="004924A7" w:rsidP="004924A7">
            <w:pPr>
              <w:rPr>
                <w:rFonts w:ascii="Arial" w:hAnsi="Arial" w:cs="Arial"/>
                <w:sz w:val="19"/>
                <w:szCs w:val="19"/>
              </w:rPr>
            </w:pPr>
            <w:r w:rsidRPr="00601C5D">
              <w:rPr>
                <w:rFonts w:ascii="Arial" w:hAnsi="Arial" w:cs="Arial"/>
                <w:sz w:val="19"/>
                <w:szCs w:val="19"/>
              </w:rPr>
              <w:t>Identify conditions that would decrease populations in an environment.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14:paraId="08E17424" w14:textId="6BFEE0B9" w:rsidR="004924A7" w:rsidRPr="00601C5D" w:rsidRDefault="004924A7" w:rsidP="004924A7">
            <w:pPr>
              <w:rPr>
                <w:rFonts w:ascii="Arial" w:hAnsi="Arial" w:cs="Arial"/>
                <w:sz w:val="19"/>
                <w:szCs w:val="19"/>
              </w:rPr>
            </w:pPr>
            <w:r w:rsidRPr="00601C5D">
              <w:rPr>
                <w:rFonts w:ascii="Arial" w:hAnsi="Arial" w:cs="Arial"/>
                <w:sz w:val="19"/>
                <w:szCs w:val="19"/>
              </w:rPr>
              <w:t>Recognize a healthy population in an environment.</w:t>
            </w:r>
          </w:p>
        </w:tc>
      </w:tr>
    </w:tbl>
    <w:p w14:paraId="5D45A243" w14:textId="77777777" w:rsidR="00803BE1" w:rsidRPr="00601C5D" w:rsidRDefault="00803BE1" w:rsidP="003A3A45">
      <w:pPr>
        <w:rPr>
          <w:sz w:val="19"/>
          <w:szCs w:val="19"/>
        </w:rPr>
      </w:pPr>
    </w:p>
    <w:sectPr w:rsidR="00803BE1" w:rsidRPr="00601C5D" w:rsidSect="00162B8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DA5B" w14:textId="77777777" w:rsidR="00403461" w:rsidRDefault="00403461" w:rsidP="00092C72">
      <w:pPr>
        <w:spacing w:after="0" w:line="240" w:lineRule="auto"/>
      </w:pPr>
      <w:r>
        <w:separator/>
      </w:r>
    </w:p>
  </w:endnote>
  <w:endnote w:type="continuationSeparator" w:id="0">
    <w:p w14:paraId="220EA056" w14:textId="77777777" w:rsidR="00403461" w:rsidRDefault="00403461" w:rsidP="0009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391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4A3E6EA" w14:textId="0E94B2B6" w:rsidR="00F72637" w:rsidRDefault="00F72637" w:rsidP="00F72637">
            <w:pPr>
              <w:pStyle w:val="Footer"/>
              <w:jc w:val="center"/>
            </w:pPr>
            <w:r>
              <w:t>NE Science Extensions_</w:t>
            </w:r>
            <w:r>
              <w:t>HS</w:t>
            </w:r>
            <w:r>
              <w:t>_LS_FINAL DRAFT_10.14.20</w:t>
            </w:r>
          </w:p>
          <w:p w14:paraId="7648F2F9" w14:textId="3C8DB385" w:rsidR="00F72637" w:rsidRDefault="00F726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70F46E" w14:textId="7A354323" w:rsidR="00092C72" w:rsidRDefault="00092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6BBD" w14:textId="77777777" w:rsidR="00403461" w:rsidRDefault="00403461" w:rsidP="00092C72">
      <w:pPr>
        <w:spacing w:after="0" w:line="240" w:lineRule="auto"/>
      </w:pPr>
      <w:r>
        <w:separator/>
      </w:r>
    </w:p>
  </w:footnote>
  <w:footnote w:type="continuationSeparator" w:id="0">
    <w:p w14:paraId="255CA607" w14:textId="77777777" w:rsidR="00403461" w:rsidRDefault="00403461" w:rsidP="00092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5E"/>
    <w:rsid w:val="00003774"/>
    <w:rsid w:val="0000565C"/>
    <w:rsid w:val="00020CC6"/>
    <w:rsid w:val="00024E87"/>
    <w:rsid w:val="000313FB"/>
    <w:rsid w:val="00032D68"/>
    <w:rsid w:val="00075104"/>
    <w:rsid w:val="00077091"/>
    <w:rsid w:val="000823A2"/>
    <w:rsid w:val="00086831"/>
    <w:rsid w:val="00092C72"/>
    <w:rsid w:val="000A7FF5"/>
    <w:rsid w:val="000B4D9E"/>
    <w:rsid w:val="000C6C09"/>
    <w:rsid w:val="000F45F4"/>
    <w:rsid w:val="00104F83"/>
    <w:rsid w:val="001267A9"/>
    <w:rsid w:val="0015759A"/>
    <w:rsid w:val="00162B88"/>
    <w:rsid w:val="00170032"/>
    <w:rsid w:val="00182B08"/>
    <w:rsid w:val="00183824"/>
    <w:rsid w:val="00184A35"/>
    <w:rsid w:val="001952DC"/>
    <w:rsid w:val="001968D9"/>
    <w:rsid w:val="00197A82"/>
    <w:rsid w:val="001B39B9"/>
    <w:rsid w:val="001B560F"/>
    <w:rsid w:val="001C0C40"/>
    <w:rsid w:val="001C4410"/>
    <w:rsid w:val="0022769F"/>
    <w:rsid w:val="00244406"/>
    <w:rsid w:val="00254565"/>
    <w:rsid w:val="002670AF"/>
    <w:rsid w:val="00270F89"/>
    <w:rsid w:val="002723D3"/>
    <w:rsid w:val="00275A20"/>
    <w:rsid w:val="00285824"/>
    <w:rsid w:val="002A4295"/>
    <w:rsid w:val="002B44C4"/>
    <w:rsid w:val="002D6A14"/>
    <w:rsid w:val="002E5FFE"/>
    <w:rsid w:val="002F0343"/>
    <w:rsid w:val="003003C5"/>
    <w:rsid w:val="003336A1"/>
    <w:rsid w:val="00370452"/>
    <w:rsid w:val="00391EA3"/>
    <w:rsid w:val="00395B7C"/>
    <w:rsid w:val="00397901"/>
    <w:rsid w:val="003A3A45"/>
    <w:rsid w:val="003A5DC7"/>
    <w:rsid w:val="003B0096"/>
    <w:rsid w:val="003B1748"/>
    <w:rsid w:val="003B27BF"/>
    <w:rsid w:val="003C025C"/>
    <w:rsid w:val="003C1755"/>
    <w:rsid w:val="003C551C"/>
    <w:rsid w:val="003F07AF"/>
    <w:rsid w:val="00403461"/>
    <w:rsid w:val="004344A6"/>
    <w:rsid w:val="00441815"/>
    <w:rsid w:val="00442233"/>
    <w:rsid w:val="0045304E"/>
    <w:rsid w:val="00461AC3"/>
    <w:rsid w:val="00472175"/>
    <w:rsid w:val="004924A7"/>
    <w:rsid w:val="00492E24"/>
    <w:rsid w:val="004A0F52"/>
    <w:rsid w:val="004B10C1"/>
    <w:rsid w:val="004F340D"/>
    <w:rsid w:val="00501AC0"/>
    <w:rsid w:val="005242E5"/>
    <w:rsid w:val="00526B98"/>
    <w:rsid w:val="005606DF"/>
    <w:rsid w:val="00560B85"/>
    <w:rsid w:val="005768A2"/>
    <w:rsid w:val="005A0A3C"/>
    <w:rsid w:val="005A100C"/>
    <w:rsid w:val="005A1531"/>
    <w:rsid w:val="005A5C67"/>
    <w:rsid w:val="005A711D"/>
    <w:rsid w:val="005C1DB6"/>
    <w:rsid w:val="005C33D5"/>
    <w:rsid w:val="005C3E09"/>
    <w:rsid w:val="005D1F8C"/>
    <w:rsid w:val="005D3DC5"/>
    <w:rsid w:val="005F4251"/>
    <w:rsid w:val="00601290"/>
    <w:rsid w:val="00601C5D"/>
    <w:rsid w:val="0060584D"/>
    <w:rsid w:val="00605A12"/>
    <w:rsid w:val="006103A7"/>
    <w:rsid w:val="00632516"/>
    <w:rsid w:val="00643305"/>
    <w:rsid w:val="0064339B"/>
    <w:rsid w:val="00665E04"/>
    <w:rsid w:val="00672AB1"/>
    <w:rsid w:val="00685154"/>
    <w:rsid w:val="006932FF"/>
    <w:rsid w:val="00696D8B"/>
    <w:rsid w:val="0069791A"/>
    <w:rsid w:val="006A7587"/>
    <w:rsid w:val="006C1947"/>
    <w:rsid w:val="006C3641"/>
    <w:rsid w:val="006C4F97"/>
    <w:rsid w:val="006E4557"/>
    <w:rsid w:val="006E5FDF"/>
    <w:rsid w:val="00705D2B"/>
    <w:rsid w:val="00712825"/>
    <w:rsid w:val="00714AC0"/>
    <w:rsid w:val="0076344C"/>
    <w:rsid w:val="00767308"/>
    <w:rsid w:val="00770F73"/>
    <w:rsid w:val="00790485"/>
    <w:rsid w:val="00790BB2"/>
    <w:rsid w:val="0079110B"/>
    <w:rsid w:val="007B0E9D"/>
    <w:rsid w:val="007B2476"/>
    <w:rsid w:val="007B3411"/>
    <w:rsid w:val="00803BE1"/>
    <w:rsid w:val="00823B17"/>
    <w:rsid w:val="00827C74"/>
    <w:rsid w:val="00841734"/>
    <w:rsid w:val="00863C29"/>
    <w:rsid w:val="00870506"/>
    <w:rsid w:val="00872AA8"/>
    <w:rsid w:val="008B27FC"/>
    <w:rsid w:val="008D04BD"/>
    <w:rsid w:val="008D6B64"/>
    <w:rsid w:val="008D7221"/>
    <w:rsid w:val="00930DE4"/>
    <w:rsid w:val="00940EA8"/>
    <w:rsid w:val="009812F8"/>
    <w:rsid w:val="009A0997"/>
    <w:rsid w:val="009A31A5"/>
    <w:rsid w:val="009B21E1"/>
    <w:rsid w:val="009C2654"/>
    <w:rsid w:val="009C5FF2"/>
    <w:rsid w:val="009E2510"/>
    <w:rsid w:val="009F6074"/>
    <w:rsid w:val="00A27AB6"/>
    <w:rsid w:val="00A32B6E"/>
    <w:rsid w:val="00A62FEE"/>
    <w:rsid w:val="00A645FF"/>
    <w:rsid w:val="00A73B0B"/>
    <w:rsid w:val="00A9230C"/>
    <w:rsid w:val="00A955D9"/>
    <w:rsid w:val="00AA0B55"/>
    <w:rsid w:val="00AD2A39"/>
    <w:rsid w:val="00AD7925"/>
    <w:rsid w:val="00AD7CA9"/>
    <w:rsid w:val="00AE4855"/>
    <w:rsid w:val="00B13CB5"/>
    <w:rsid w:val="00B47347"/>
    <w:rsid w:val="00B51C3D"/>
    <w:rsid w:val="00B62E3F"/>
    <w:rsid w:val="00B84A71"/>
    <w:rsid w:val="00BA102D"/>
    <w:rsid w:val="00BE2CAB"/>
    <w:rsid w:val="00BF245E"/>
    <w:rsid w:val="00BF64AE"/>
    <w:rsid w:val="00BF66BA"/>
    <w:rsid w:val="00C03334"/>
    <w:rsid w:val="00C1105F"/>
    <w:rsid w:val="00C23ED2"/>
    <w:rsid w:val="00C243D6"/>
    <w:rsid w:val="00C36C92"/>
    <w:rsid w:val="00C506FB"/>
    <w:rsid w:val="00C52064"/>
    <w:rsid w:val="00C62E3F"/>
    <w:rsid w:val="00C7210F"/>
    <w:rsid w:val="00C756CD"/>
    <w:rsid w:val="00CB57BB"/>
    <w:rsid w:val="00D058F4"/>
    <w:rsid w:val="00D13CE8"/>
    <w:rsid w:val="00D13F1B"/>
    <w:rsid w:val="00D22783"/>
    <w:rsid w:val="00D359AB"/>
    <w:rsid w:val="00D511B1"/>
    <w:rsid w:val="00D64900"/>
    <w:rsid w:val="00D64B20"/>
    <w:rsid w:val="00D67A0A"/>
    <w:rsid w:val="00D71801"/>
    <w:rsid w:val="00D732B6"/>
    <w:rsid w:val="00D739C0"/>
    <w:rsid w:val="00D941BE"/>
    <w:rsid w:val="00DA3076"/>
    <w:rsid w:val="00DD5BDF"/>
    <w:rsid w:val="00DE745B"/>
    <w:rsid w:val="00DE7E89"/>
    <w:rsid w:val="00DF575D"/>
    <w:rsid w:val="00E114CF"/>
    <w:rsid w:val="00E11AA5"/>
    <w:rsid w:val="00E23BD5"/>
    <w:rsid w:val="00E3111F"/>
    <w:rsid w:val="00E32091"/>
    <w:rsid w:val="00E35D46"/>
    <w:rsid w:val="00E50252"/>
    <w:rsid w:val="00E72319"/>
    <w:rsid w:val="00E84C30"/>
    <w:rsid w:val="00EA6AAA"/>
    <w:rsid w:val="00EB25AB"/>
    <w:rsid w:val="00EB581C"/>
    <w:rsid w:val="00ED49B6"/>
    <w:rsid w:val="00EE11C1"/>
    <w:rsid w:val="00EE24D4"/>
    <w:rsid w:val="00EE5E80"/>
    <w:rsid w:val="00EF38B1"/>
    <w:rsid w:val="00F01676"/>
    <w:rsid w:val="00F15BAB"/>
    <w:rsid w:val="00F246E3"/>
    <w:rsid w:val="00F273F0"/>
    <w:rsid w:val="00F342A1"/>
    <w:rsid w:val="00F3466E"/>
    <w:rsid w:val="00F36581"/>
    <w:rsid w:val="00F4327A"/>
    <w:rsid w:val="00F555BD"/>
    <w:rsid w:val="00F72637"/>
    <w:rsid w:val="00F82D3A"/>
    <w:rsid w:val="00F85286"/>
    <w:rsid w:val="00F94FCB"/>
    <w:rsid w:val="00FA6676"/>
    <w:rsid w:val="00FC6EAF"/>
    <w:rsid w:val="00FD3F9D"/>
    <w:rsid w:val="00FD4E93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A34B"/>
  <w15:chartTrackingRefBased/>
  <w15:docId w15:val="{4F64E2DD-4ECB-4164-AC7F-3F2499DD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72"/>
  </w:style>
  <w:style w:type="paragraph" w:styleId="Footer">
    <w:name w:val="footer"/>
    <w:basedOn w:val="Normal"/>
    <w:link w:val="FooterChar"/>
    <w:uiPriority w:val="99"/>
    <w:unhideWhenUsed/>
    <w:rsid w:val="000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72"/>
  </w:style>
  <w:style w:type="character" w:styleId="CommentReference">
    <w:name w:val="annotation reference"/>
    <w:basedOn w:val="DefaultParagraphFont"/>
    <w:uiPriority w:val="99"/>
    <w:semiHidden/>
    <w:unhideWhenUsed/>
    <w:rsid w:val="0008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4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6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6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0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6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58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8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92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DB0F-04CF-4B53-8E9A-083F9EAA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Martinez-Criego, Liliana</dc:creator>
  <cp:keywords/>
  <dc:description/>
  <cp:lastModifiedBy>Ecklund, Wendy</cp:lastModifiedBy>
  <cp:revision>2</cp:revision>
  <cp:lastPrinted>2018-09-04T20:49:00Z</cp:lastPrinted>
  <dcterms:created xsi:type="dcterms:W3CDTF">2020-10-15T17:40:00Z</dcterms:created>
  <dcterms:modified xsi:type="dcterms:W3CDTF">2020-10-15T17:40:00Z</dcterms:modified>
</cp:coreProperties>
</file>