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41" w:rsidRPr="00E52E5C" w:rsidRDefault="00AA3741" w:rsidP="00AA3741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 w:rsidRPr="00E52E5C">
        <w:rPr>
          <w:noProof/>
        </w:rPr>
        <w:drawing>
          <wp:anchor distT="0" distB="0" distL="114300" distR="114300" simplePos="0" relativeHeight="251660288" behindDoc="1" locked="0" layoutInCell="1" allowOverlap="1" wp14:anchorId="01F4AC26" wp14:editId="227CDE5C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E5C">
        <w:rPr>
          <w:rFonts w:asciiTheme="minorHAnsi" w:hAnsiTheme="minorHAnsi" w:cs="Arial"/>
          <w:sz w:val="20"/>
          <w:highlight w:val="lightGray"/>
        </w:rPr>
        <w:t>New Program</w:t>
      </w:r>
      <w:r w:rsidRPr="00E52E5C">
        <w:rPr>
          <w:rFonts w:asciiTheme="minorHAnsi" w:hAnsiTheme="minorHAnsi" w:cs="Arial"/>
          <w:sz w:val="20"/>
        </w:rPr>
        <w:t xml:space="preserve"> </w:t>
      </w:r>
      <w:r w:rsidRPr="00E52E5C">
        <w:rPr>
          <w:rFonts w:asciiTheme="minorHAnsi" w:hAnsiTheme="minorHAnsi" w:cs="Arial"/>
          <w:sz w:val="20"/>
          <w:u w:val="single"/>
        </w:rPr>
        <w:tab/>
      </w:r>
      <w:r w:rsidRPr="00E52E5C">
        <w:rPr>
          <w:rFonts w:asciiTheme="minorHAnsi" w:hAnsiTheme="minorHAnsi" w:cs="Arial"/>
          <w:sz w:val="18"/>
          <w:szCs w:val="18"/>
        </w:rPr>
        <w:tab/>
      </w:r>
      <w:r w:rsidRPr="00E52E5C">
        <w:rPr>
          <w:rFonts w:asciiTheme="minorHAnsi" w:hAnsiTheme="minorHAnsi" w:cs="Arial"/>
          <w:sz w:val="22"/>
          <w:szCs w:val="22"/>
        </w:rPr>
        <w:t>Rule 24 Matrix</w:t>
      </w:r>
    </w:p>
    <w:p w:rsidR="00AA3741" w:rsidRPr="00E52E5C" w:rsidRDefault="00AA3741" w:rsidP="00AA3741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E52E5C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 w:rsidRPr="00E52E5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52E5C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E52E5C">
        <w:rPr>
          <w:rFonts w:asciiTheme="minorHAnsi" w:hAnsiTheme="minorHAnsi" w:cs="Arial"/>
          <w:b/>
          <w:sz w:val="18"/>
          <w:szCs w:val="18"/>
        </w:rPr>
        <w:tab/>
      </w:r>
      <w:r w:rsidRPr="00E52E5C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AA3741" w:rsidRPr="00E52E5C" w:rsidRDefault="00AA3741" w:rsidP="00AA3741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AA3741" w:rsidRPr="00E52E5C" w:rsidRDefault="00AA3741" w:rsidP="00AA3741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E52E5C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E52E5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52E5C"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AA3741" w:rsidRPr="00E52E5C" w:rsidRDefault="00AA3741" w:rsidP="00AA3741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E52E5C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E52E5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52E5C"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AA3741" w:rsidRPr="00E52E5C" w:rsidRDefault="00AA3741" w:rsidP="00AA3741">
      <w:pPr>
        <w:rPr>
          <w:rFonts w:asciiTheme="minorHAnsi" w:hAnsiTheme="minorHAnsi" w:cs="Arial"/>
          <w:b/>
          <w:bCs/>
          <w:sz w:val="18"/>
          <w:szCs w:val="18"/>
        </w:rPr>
      </w:pPr>
    </w:p>
    <w:p w:rsidR="00AA3741" w:rsidRPr="00E52E5C" w:rsidRDefault="00AA3741" w:rsidP="00AA3741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E52E5C">
        <w:rPr>
          <w:rFonts w:asciiTheme="minorHAnsi" w:hAnsiTheme="minorHAnsi" w:cs="Arial"/>
          <w:bCs/>
          <w:sz w:val="20"/>
          <w:szCs w:val="20"/>
        </w:rPr>
        <w:t xml:space="preserve">Endorsement: </w:t>
      </w:r>
      <w:r w:rsidR="00DF4B8A" w:rsidRPr="00E52E5C">
        <w:rPr>
          <w:rFonts w:asciiTheme="minorHAnsi" w:hAnsiTheme="minorHAnsi" w:cs="Arial"/>
          <w:b/>
          <w:bCs/>
          <w:sz w:val="20"/>
          <w:szCs w:val="20"/>
        </w:rPr>
        <w:t>WORK-BASED LEARNING</w:t>
      </w:r>
      <w:r w:rsidRPr="00E52E5C">
        <w:rPr>
          <w:rFonts w:asciiTheme="minorHAnsi" w:hAnsiTheme="minorHAnsi" w:cs="Arial"/>
          <w:b/>
          <w:bCs/>
          <w:sz w:val="20"/>
          <w:szCs w:val="20"/>
        </w:rPr>
        <w:tab/>
      </w:r>
      <w:r w:rsidRPr="00E52E5C">
        <w:rPr>
          <w:rFonts w:asciiTheme="minorHAnsi" w:hAnsiTheme="minorHAnsi" w:cs="Arial"/>
          <w:bCs/>
          <w:sz w:val="20"/>
          <w:szCs w:val="20"/>
        </w:rPr>
        <w:t>Grade Levels:</w:t>
      </w:r>
      <w:r w:rsidRPr="00E52E5C">
        <w:rPr>
          <w:rFonts w:asciiTheme="minorHAnsi" w:hAnsiTheme="minorHAnsi" w:cs="Arial"/>
          <w:b/>
          <w:bCs/>
          <w:sz w:val="20"/>
          <w:szCs w:val="20"/>
        </w:rPr>
        <w:t xml:space="preserve">  9-12</w:t>
      </w:r>
    </w:p>
    <w:p w:rsidR="00AA3741" w:rsidRPr="00E52E5C" w:rsidRDefault="00AA3741" w:rsidP="00AA3741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E52E5C">
        <w:rPr>
          <w:rFonts w:asciiTheme="minorHAnsi" w:hAnsiTheme="minorHAnsi" w:cs="Arial"/>
          <w:bCs/>
          <w:sz w:val="20"/>
          <w:szCs w:val="20"/>
        </w:rPr>
        <w:t xml:space="preserve">Total Hours Required by Rule 24: </w:t>
      </w:r>
      <w:r w:rsidR="005E66D4">
        <w:rPr>
          <w:rFonts w:asciiTheme="minorHAnsi" w:hAnsiTheme="minorHAnsi" w:cs="Arial"/>
          <w:b/>
          <w:bCs/>
          <w:sz w:val="20"/>
          <w:szCs w:val="20"/>
        </w:rPr>
        <w:t>3</w:t>
      </w:r>
      <w:bookmarkStart w:id="0" w:name="_GoBack"/>
      <w:bookmarkEnd w:id="0"/>
      <w:r w:rsidRPr="00E52E5C">
        <w:rPr>
          <w:rFonts w:asciiTheme="minorHAnsi" w:hAnsiTheme="minorHAnsi" w:cs="Arial"/>
          <w:b/>
          <w:bCs/>
          <w:sz w:val="20"/>
          <w:szCs w:val="20"/>
        </w:rPr>
        <w:tab/>
      </w:r>
      <w:r w:rsidRPr="00E52E5C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E52E5C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E52E5C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E52E5C">
        <w:rPr>
          <w:rFonts w:asciiTheme="minorHAnsi" w:hAnsiTheme="minorHAnsi" w:cs="Arial"/>
          <w:b/>
          <w:bCs/>
          <w:sz w:val="20"/>
          <w:szCs w:val="20"/>
        </w:rPr>
        <w:tab/>
      </w:r>
      <w:r w:rsidRPr="00E52E5C">
        <w:rPr>
          <w:rFonts w:asciiTheme="minorHAnsi" w:hAnsiTheme="minorHAnsi" w:cs="Arial"/>
          <w:bCs/>
          <w:sz w:val="20"/>
          <w:szCs w:val="20"/>
        </w:rPr>
        <w:t>Endorsement Type:</w:t>
      </w:r>
      <w:r w:rsidRPr="00E52E5C">
        <w:rPr>
          <w:rFonts w:asciiTheme="minorHAnsi" w:hAnsiTheme="minorHAnsi" w:cs="Arial"/>
          <w:b/>
          <w:bCs/>
          <w:sz w:val="20"/>
          <w:szCs w:val="20"/>
        </w:rPr>
        <w:t xml:space="preserve"> SUPPLEMENTAL</w:t>
      </w:r>
    </w:p>
    <w:p w:rsidR="00AA3741" w:rsidRPr="00E52E5C" w:rsidRDefault="00AA3741" w:rsidP="00AA3741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E52E5C" w:rsidRPr="00E52E5C" w:rsidTr="00DF4B8A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A3741" w:rsidRPr="00E52E5C" w:rsidRDefault="00AA3741" w:rsidP="00DF4B8A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E52E5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AA3741" w:rsidRPr="00E52E5C" w:rsidRDefault="00AA3741" w:rsidP="00DF4B8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2E5C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for this endorsement </w:t>
            </w:r>
            <w:r w:rsidRPr="00E52E5C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E52E5C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E52E5C" w:rsidRPr="00E52E5C" w:rsidTr="008F58CC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2162" w:rsidRPr="00E52E5C" w:rsidRDefault="00AA3741" w:rsidP="00CF6FAA">
            <w:pPr>
              <w:tabs>
                <w:tab w:val="left" w:pos="1800"/>
                <w:tab w:val="left" w:pos="43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52E5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</w:t>
            </w:r>
            <w:r w:rsidRPr="00E52E5C">
              <w:rPr>
                <w:rFonts w:asciiTheme="minorHAnsi" w:hAnsiTheme="minorHAnsi"/>
                <w:b/>
                <w:sz w:val="18"/>
                <w:szCs w:val="18"/>
              </w:rPr>
              <w:t xml:space="preserve"> Certification Endorsement Requirements:  </w:t>
            </w:r>
            <w:r w:rsidRPr="00E52E5C">
              <w:rPr>
                <w:rFonts w:asciiTheme="minorHAnsi" w:hAnsiTheme="minorHAnsi" w:cstheme="minorHAnsi"/>
                <w:sz w:val="18"/>
                <w:szCs w:val="18"/>
              </w:rPr>
              <w:t>This endorsement require</w:t>
            </w:r>
            <w:r w:rsidR="00CF6FA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52E5C">
              <w:rPr>
                <w:rFonts w:asciiTheme="minorHAnsi" w:hAnsiTheme="minorHAnsi" w:cstheme="minorHAnsi"/>
                <w:sz w:val="18"/>
                <w:szCs w:val="18"/>
              </w:rPr>
              <w:t xml:space="preserve"> a minimum of </w:t>
            </w:r>
            <w:r w:rsidR="00DF4B8A" w:rsidRPr="00E52E5C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52E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semester hours</w:t>
            </w:r>
            <w:r w:rsidRPr="00E52E5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4B8A" w:rsidRPr="00E52E5C">
              <w:rPr>
                <w:rFonts w:asciiTheme="minorHAnsi" w:hAnsiTheme="minorHAnsi" w:cstheme="minorHAnsi"/>
                <w:sz w:val="18"/>
                <w:szCs w:val="18"/>
              </w:rPr>
              <w:t>the coordination</w:t>
            </w:r>
            <w:r w:rsidRPr="00E52E5C">
              <w:rPr>
                <w:rFonts w:asciiTheme="minorHAnsi" w:hAnsiTheme="minorHAnsi" w:cstheme="minorHAnsi"/>
                <w:sz w:val="18"/>
                <w:szCs w:val="18"/>
              </w:rPr>
              <w:t xml:space="preserve"> and supervision of work-based learning.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162" w:rsidRPr="00E52E5C" w:rsidRDefault="00772162" w:rsidP="00772162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E52E5C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E52E5C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BF513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E52E5C" w:rsidRDefault="00772162" w:rsidP="00DF4B8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2E5C" w:rsidRPr="00E52E5C" w:rsidTr="00DF4B8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15C0A" w:rsidRPr="00E52E5C" w:rsidRDefault="00E15C0A" w:rsidP="00D03EE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Work-Based Learning candidates will understand and articulate the role and purpose of work-based learning.</w:t>
            </w: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15C0A" w:rsidRPr="00E52E5C" w:rsidRDefault="00E15C0A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A048F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D03EE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Work-Based Learning candidates will demonstrate ability to coordinate school and work-site learning experiences that enable students to develop the following career and life skills competencies:</w:t>
            </w:r>
          </w:p>
        </w:tc>
        <w:tc>
          <w:tcPr>
            <w:tcW w:w="10080" w:type="dxa"/>
            <w:gridSpan w:val="35"/>
            <w:vAlign w:val="center"/>
          </w:tcPr>
          <w:p w:rsidR="00E52E5C" w:rsidRPr="00E52E5C" w:rsidRDefault="00E52E5C" w:rsidP="00E15C0A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DF4B8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1"/>
                <w:numId w:val="26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Nebraska Career Readiness Standards</w:t>
            </w: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E52E5C">
        <w:trPr>
          <w:trHeight w:val="2370"/>
        </w:trPr>
        <w:tc>
          <w:tcPr>
            <w:tcW w:w="14605" w:type="dxa"/>
            <w:gridSpan w:val="37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2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Applies appropriate academic and technical skills;</w:t>
            </w:r>
          </w:p>
          <w:p w:rsidR="00E52E5C" w:rsidRPr="00E52E5C" w:rsidRDefault="00E52E5C" w:rsidP="00E52E5C">
            <w:pPr>
              <w:pStyle w:val="ListParagraph"/>
              <w:numPr>
                <w:ilvl w:val="2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Communicates effectively and appropriately;</w:t>
            </w:r>
          </w:p>
          <w:p w:rsidR="00E52E5C" w:rsidRPr="00E52E5C" w:rsidRDefault="00E52E5C" w:rsidP="00E52E5C">
            <w:pPr>
              <w:pStyle w:val="ListParagraph"/>
              <w:numPr>
                <w:ilvl w:val="2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Contributes to employer and community success;</w:t>
            </w:r>
          </w:p>
          <w:p w:rsidR="00E52E5C" w:rsidRPr="00E52E5C" w:rsidRDefault="00E52E5C" w:rsidP="00E52E5C">
            <w:pPr>
              <w:pStyle w:val="ListParagraph"/>
              <w:numPr>
                <w:ilvl w:val="2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Makes sense of problems and perseveres in solving them;</w:t>
            </w:r>
          </w:p>
          <w:p w:rsidR="00E52E5C" w:rsidRPr="00E52E5C" w:rsidRDefault="00E52E5C" w:rsidP="00E52E5C">
            <w:pPr>
              <w:pStyle w:val="ListParagraph"/>
              <w:numPr>
                <w:ilvl w:val="2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Uses critical thinking;</w:t>
            </w:r>
          </w:p>
          <w:p w:rsidR="00E52E5C" w:rsidRPr="00E52E5C" w:rsidRDefault="00E52E5C" w:rsidP="00E52E5C">
            <w:pPr>
              <w:pStyle w:val="ListParagraph"/>
              <w:numPr>
                <w:ilvl w:val="2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Demonstrates innovation and creativity;</w:t>
            </w:r>
          </w:p>
          <w:p w:rsidR="00E52E5C" w:rsidRPr="00E52E5C" w:rsidRDefault="00E52E5C" w:rsidP="00E52E5C">
            <w:pPr>
              <w:pStyle w:val="ListParagraph"/>
              <w:numPr>
                <w:ilvl w:val="2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Models ethical leadership and effective management;</w:t>
            </w:r>
          </w:p>
          <w:p w:rsidR="00E52E5C" w:rsidRPr="00E52E5C" w:rsidRDefault="00E52E5C" w:rsidP="00E52E5C">
            <w:pPr>
              <w:pStyle w:val="ListParagraph"/>
              <w:numPr>
                <w:ilvl w:val="2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Works productively in teams and demonstrates cultural competency;</w:t>
            </w:r>
          </w:p>
          <w:p w:rsidR="00E52E5C" w:rsidRPr="00E52E5C" w:rsidRDefault="00E52E5C" w:rsidP="00E52E5C">
            <w:pPr>
              <w:pStyle w:val="ListParagraph"/>
              <w:numPr>
                <w:ilvl w:val="2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Utilizes technology;</w:t>
            </w:r>
          </w:p>
          <w:p w:rsidR="00E52E5C" w:rsidRPr="00E52E5C" w:rsidRDefault="00E52E5C" w:rsidP="00E52E5C">
            <w:pPr>
              <w:pStyle w:val="ListParagraph"/>
              <w:numPr>
                <w:ilvl w:val="2"/>
                <w:numId w:val="26"/>
              </w:num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Manages personal career development; and</w:t>
            </w:r>
          </w:p>
          <w:p w:rsidR="00E52E5C" w:rsidRPr="00E52E5C" w:rsidRDefault="00E52E5C" w:rsidP="00E52E5C">
            <w:pPr>
              <w:pStyle w:val="ListParagraph"/>
              <w:numPr>
                <w:ilvl w:val="2"/>
                <w:numId w:val="26"/>
              </w:num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Attends to personal and financial well-being.</w:t>
            </w:r>
          </w:p>
        </w:tc>
      </w:tr>
      <w:tr w:rsidR="00E52E5C" w:rsidRPr="00E52E5C" w:rsidTr="005D15B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Work-Based Learning candidates will demonstrate ability to coordinate work-based learning experiences, including:</w:t>
            </w:r>
          </w:p>
        </w:tc>
        <w:tc>
          <w:tcPr>
            <w:tcW w:w="10080" w:type="dxa"/>
            <w:gridSpan w:val="35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DF4B8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Appropriate documentation (e.g. training agreements, forms, etc.);</w:t>
            </w: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DF4B8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Compliance with federal and state laws;</w:t>
            </w: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DF4B8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lastRenderedPageBreak/>
              <w:t>Proper safety instructions and procedures;</w:t>
            </w: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DF4B8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Supervision and evaluation of students; and</w:t>
            </w: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DF4B8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Selection of and evaluation of training sites.</w:t>
            </w: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5D15B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Work-Based Learning candidates will demonstrate ability to coordinate school-site learning experiences, including:</w:t>
            </w:r>
          </w:p>
        </w:tc>
        <w:tc>
          <w:tcPr>
            <w:tcW w:w="10080" w:type="dxa"/>
            <w:gridSpan w:val="35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DF4B8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Work-based learning programs;</w:t>
            </w: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DF4B8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Pre-apprenticeships;</w:t>
            </w: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DF4B8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Entrepreneurial opportunities;</w:t>
            </w: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DF4B8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Job coaching (or mentor/mentee relationships);</w:t>
            </w: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DF4B8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School-based enterprise;</w:t>
            </w: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DF4B8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Internships;</w:t>
            </w: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DF4B8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Job shadowing; and</w:t>
            </w: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DF4B8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Service learning.</w:t>
            </w: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DF4B8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Work-Based Learning candidates will demonstrate knowledge and understanding of the principles of career and technical education, including relationships to:</w:t>
            </w: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DF4B8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 xml:space="preserve">Nebraska Career Readiness Standards;  </w:t>
            </w:r>
            <w:r w:rsidRPr="00E52E5C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DF4B8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Career and Technical Education legislation;</w:t>
            </w: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DF4B8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Nebraska Career Education Model;</w:t>
            </w: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DF4B8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Planning for career and personal success;</w:t>
            </w: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DF4B8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Business and industry;</w:t>
            </w: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DF4B8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An individual’s role as a professional; and</w:t>
            </w: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52E5C" w:rsidRPr="00E52E5C" w:rsidTr="00DF4B8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E52E5C" w:rsidRPr="00E52E5C" w:rsidRDefault="00E52E5C" w:rsidP="00E52E5C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E5C">
              <w:rPr>
                <w:rFonts w:asciiTheme="minorHAnsi" w:hAnsiTheme="minorHAnsi"/>
                <w:sz w:val="18"/>
                <w:szCs w:val="18"/>
              </w:rPr>
              <w:t>Application of core academics to work-based learning experiences.</w:t>
            </w: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52E5C" w:rsidRPr="00E52E5C" w:rsidRDefault="00E52E5C" w:rsidP="00E52E5C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3F0678" w:rsidRPr="00E52E5C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E52E5C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B6" w:rsidRDefault="005D15B6" w:rsidP="009F4AB6">
      <w:r>
        <w:separator/>
      </w:r>
    </w:p>
  </w:endnote>
  <w:endnote w:type="continuationSeparator" w:id="0">
    <w:p w:rsidR="005D15B6" w:rsidRDefault="005D15B6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5B6" w:rsidRPr="00E52E5C" w:rsidRDefault="005D15B6" w:rsidP="00C34708">
    <w:pPr>
      <w:pStyle w:val="Footer"/>
      <w:tabs>
        <w:tab w:val="clear" w:pos="4320"/>
        <w:tab w:val="clear" w:pos="8640"/>
        <w:tab w:val="center" w:pos="7200"/>
        <w:tab w:val="right" w:pos="13680"/>
      </w:tabs>
      <w:rPr>
        <w:sz w:val="14"/>
      </w:rPr>
    </w:pPr>
    <w:r w:rsidRPr="00E52E5C">
      <w:rPr>
        <w:rStyle w:val="PageNumber"/>
        <w:sz w:val="14"/>
      </w:rPr>
      <w:t>Form Ver 1-2016</w:t>
    </w:r>
    <w:r w:rsidRPr="00E52E5C">
      <w:rPr>
        <w:rStyle w:val="PageNumber"/>
        <w:sz w:val="14"/>
      </w:rPr>
      <w:tab/>
      <w:t xml:space="preserve">Work-Based Learning – Page </w:t>
    </w:r>
    <w:r w:rsidRPr="00E52E5C">
      <w:rPr>
        <w:rStyle w:val="PageNumber"/>
        <w:sz w:val="14"/>
      </w:rPr>
      <w:fldChar w:fldCharType="begin"/>
    </w:r>
    <w:r w:rsidRPr="00E52E5C">
      <w:rPr>
        <w:rStyle w:val="PageNumber"/>
        <w:sz w:val="14"/>
      </w:rPr>
      <w:instrText xml:space="preserve"> PAGE  \* Arabic  \* MERGEFORMAT </w:instrText>
    </w:r>
    <w:r w:rsidRPr="00E52E5C">
      <w:rPr>
        <w:rStyle w:val="PageNumber"/>
        <w:sz w:val="14"/>
      </w:rPr>
      <w:fldChar w:fldCharType="separate"/>
    </w:r>
    <w:r w:rsidR="005E66D4">
      <w:rPr>
        <w:rStyle w:val="PageNumber"/>
        <w:noProof/>
        <w:sz w:val="14"/>
      </w:rPr>
      <w:t>1</w:t>
    </w:r>
    <w:r w:rsidRPr="00E52E5C">
      <w:rPr>
        <w:rStyle w:val="PageNumber"/>
        <w:sz w:val="14"/>
      </w:rPr>
      <w:fldChar w:fldCharType="end"/>
    </w:r>
    <w:r w:rsidRPr="00E52E5C">
      <w:rPr>
        <w:rStyle w:val="PageNumber"/>
        <w:sz w:val="14"/>
      </w:rPr>
      <w:t xml:space="preserve"> of </w:t>
    </w:r>
    <w:r w:rsidRPr="00E52E5C">
      <w:rPr>
        <w:rStyle w:val="PageNumber"/>
        <w:sz w:val="14"/>
      </w:rPr>
      <w:fldChar w:fldCharType="begin"/>
    </w:r>
    <w:r w:rsidRPr="00E52E5C">
      <w:rPr>
        <w:rStyle w:val="PageNumber"/>
        <w:sz w:val="14"/>
      </w:rPr>
      <w:instrText xml:space="preserve"> NUMPAGES  \* Arabic  \* MERGEFORMAT </w:instrText>
    </w:r>
    <w:r w:rsidRPr="00E52E5C">
      <w:rPr>
        <w:rStyle w:val="PageNumber"/>
        <w:sz w:val="14"/>
      </w:rPr>
      <w:fldChar w:fldCharType="separate"/>
    </w:r>
    <w:r w:rsidR="005E66D4">
      <w:rPr>
        <w:rStyle w:val="PageNumber"/>
        <w:noProof/>
        <w:sz w:val="14"/>
      </w:rPr>
      <w:t>2</w:t>
    </w:r>
    <w:r w:rsidRPr="00E52E5C">
      <w:rPr>
        <w:rStyle w:val="PageNumber"/>
        <w:sz w:val="14"/>
      </w:rPr>
      <w:fldChar w:fldCharType="end"/>
    </w:r>
    <w:r w:rsidRPr="00E52E5C">
      <w:rPr>
        <w:rStyle w:val="PageNumber"/>
        <w:sz w:val="14"/>
      </w:rPr>
      <w:tab/>
      <w:t>Rule24 August 2017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B6" w:rsidRDefault="005D15B6" w:rsidP="009F4AB6">
      <w:r>
        <w:separator/>
      </w:r>
    </w:p>
  </w:footnote>
  <w:footnote w:type="continuationSeparator" w:id="0">
    <w:p w:rsidR="005D15B6" w:rsidRDefault="005D15B6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E4541"/>
    <w:multiLevelType w:val="multilevel"/>
    <w:tmpl w:val="998401CA"/>
    <w:lvl w:ilvl="0">
      <w:start w:val="2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4" w15:restartNumberingAfterBreak="0">
    <w:nsid w:val="244659F7"/>
    <w:multiLevelType w:val="multilevel"/>
    <w:tmpl w:val="43CA0566"/>
    <w:numStyleLink w:val="Style20-004"/>
  </w:abstractNum>
  <w:abstractNum w:abstractNumId="5" w15:restartNumberingAfterBreak="0">
    <w:nsid w:val="289F07B7"/>
    <w:multiLevelType w:val="multilevel"/>
    <w:tmpl w:val="554805A8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6" w15:restartNumberingAfterBreak="0">
    <w:nsid w:val="28EF20D8"/>
    <w:multiLevelType w:val="multilevel"/>
    <w:tmpl w:val="554805A8"/>
    <w:numStyleLink w:val="StyleFolios"/>
  </w:abstractNum>
  <w:abstractNum w:abstractNumId="7" w15:restartNumberingAfterBreak="0">
    <w:nsid w:val="2E704464"/>
    <w:multiLevelType w:val="multilevel"/>
    <w:tmpl w:val="554805A8"/>
    <w:numStyleLink w:val="StyleFolios"/>
  </w:abstractNum>
  <w:abstractNum w:abstractNumId="8" w15:restartNumberingAfterBreak="0">
    <w:nsid w:val="2FF91900"/>
    <w:multiLevelType w:val="multilevel"/>
    <w:tmpl w:val="059A5A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656"/>
        </w:tabs>
        <w:ind w:left="1944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9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0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13" w15:restartNumberingAfterBreak="0">
    <w:nsid w:val="45115557"/>
    <w:multiLevelType w:val="multilevel"/>
    <w:tmpl w:val="998401CA"/>
    <w:lvl w:ilvl="0">
      <w:start w:val="2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4" w15:restartNumberingAfterBreak="0">
    <w:nsid w:val="53B34113"/>
    <w:multiLevelType w:val="multilevel"/>
    <w:tmpl w:val="554805A8"/>
    <w:numStyleLink w:val="StyleFolios"/>
  </w:abstractNum>
  <w:abstractNum w:abstractNumId="15" w15:restartNumberingAfterBreak="0">
    <w:nsid w:val="553F0803"/>
    <w:multiLevelType w:val="multilevel"/>
    <w:tmpl w:val="554805A8"/>
    <w:numStyleLink w:val="StyleFolios"/>
  </w:abstractNum>
  <w:abstractNum w:abstractNumId="16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B67979"/>
    <w:multiLevelType w:val="multilevel"/>
    <w:tmpl w:val="554805A8"/>
    <w:numStyleLink w:val="StyleFolios"/>
  </w:abstractNum>
  <w:abstractNum w:abstractNumId="19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F706E15"/>
    <w:multiLevelType w:val="multilevel"/>
    <w:tmpl w:val="554805A8"/>
    <w:numStyleLink w:val="StyleFolios"/>
  </w:abstractNum>
  <w:abstractNum w:abstractNumId="22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527873"/>
    <w:multiLevelType w:val="multilevel"/>
    <w:tmpl w:val="554805A8"/>
    <w:numStyleLink w:val="StyleFolios"/>
  </w:abstractNum>
  <w:num w:numId="1">
    <w:abstractNumId w:val="0"/>
  </w:num>
  <w:num w:numId="2">
    <w:abstractNumId w:val="16"/>
  </w:num>
  <w:num w:numId="3">
    <w:abstractNumId w:val="17"/>
  </w:num>
  <w:num w:numId="4">
    <w:abstractNumId w:val="22"/>
  </w:num>
  <w:num w:numId="5">
    <w:abstractNumId w:val="23"/>
  </w:num>
  <w:num w:numId="6">
    <w:abstractNumId w:val="1"/>
  </w:num>
  <w:num w:numId="7">
    <w:abstractNumId w:val="11"/>
  </w:num>
  <w:num w:numId="8">
    <w:abstractNumId w:val="24"/>
  </w:num>
  <w:num w:numId="9">
    <w:abstractNumId w:val="19"/>
  </w:num>
  <w:num w:numId="10">
    <w:abstractNumId w:val="10"/>
  </w:num>
  <w:num w:numId="11">
    <w:abstractNumId w:val="20"/>
  </w:num>
  <w:num w:numId="12">
    <w:abstractNumId w:val="2"/>
  </w:num>
  <w:num w:numId="13">
    <w:abstractNumId w:val="12"/>
  </w:num>
  <w:num w:numId="14">
    <w:abstractNumId w:val="4"/>
  </w:num>
  <w:num w:numId="15">
    <w:abstractNumId w:val="9"/>
  </w:num>
  <w:num w:numId="16">
    <w:abstractNumId w:val="21"/>
  </w:num>
  <w:num w:numId="17">
    <w:abstractNumId w:val="8"/>
  </w:num>
  <w:num w:numId="18">
    <w:abstractNumId w:val="3"/>
  </w:num>
  <w:num w:numId="19">
    <w:abstractNumId w:val="25"/>
  </w:num>
  <w:num w:numId="20">
    <w:abstractNumId w:val="14"/>
  </w:num>
  <w:num w:numId="21">
    <w:abstractNumId w:val="7"/>
  </w:num>
  <w:num w:numId="22">
    <w:abstractNumId w:val="13"/>
  </w:num>
  <w:num w:numId="23">
    <w:abstractNumId w:val="18"/>
  </w:num>
  <w:num w:numId="24">
    <w:abstractNumId w:val="6"/>
  </w:num>
  <w:num w:numId="25">
    <w:abstractNumId w:val="5"/>
  </w:num>
  <w:num w:numId="26">
    <w:abstractNumId w:val="15"/>
    <w:lvlOverride w:ilvl="2">
      <w:lvl w:ilvl="2">
        <w:start w:val="1"/>
        <w:numFmt w:val="upperLetter"/>
        <w:suff w:val="space"/>
        <w:lvlText w:val="%3."/>
        <w:lvlJc w:val="left"/>
        <w:pPr>
          <w:ind w:left="792" w:hanging="360"/>
        </w:pPr>
        <w:rPr>
          <w:rFonts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7659"/>
    <w:rsid w:val="0003468F"/>
    <w:rsid w:val="00094BE9"/>
    <w:rsid w:val="000F5D0B"/>
    <w:rsid w:val="00122C29"/>
    <w:rsid w:val="00195F6A"/>
    <w:rsid w:val="001C2D2B"/>
    <w:rsid w:val="001D3637"/>
    <w:rsid w:val="001D6BBC"/>
    <w:rsid w:val="001E7929"/>
    <w:rsid w:val="00212740"/>
    <w:rsid w:val="002154CB"/>
    <w:rsid w:val="00215D90"/>
    <w:rsid w:val="00251B76"/>
    <w:rsid w:val="00285946"/>
    <w:rsid w:val="00295EB5"/>
    <w:rsid w:val="0030040B"/>
    <w:rsid w:val="00317E27"/>
    <w:rsid w:val="00335A09"/>
    <w:rsid w:val="0037283E"/>
    <w:rsid w:val="003B1AFD"/>
    <w:rsid w:val="003C2DEA"/>
    <w:rsid w:val="003E6EDC"/>
    <w:rsid w:val="003F0678"/>
    <w:rsid w:val="003F08A5"/>
    <w:rsid w:val="003F277A"/>
    <w:rsid w:val="00493F85"/>
    <w:rsid w:val="004A3A7B"/>
    <w:rsid w:val="00507419"/>
    <w:rsid w:val="005207B2"/>
    <w:rsid w:val="0059700F"/>
    <w:rsid w:val="005D15B6"/>
    <w:rsid w:val="005E66D4"/>
    <w:rsid w:val="005F1910"/>
    <w:rsid w:val="00602B95"/>
    <w:rsid w:val="0064745F"/>
    <w:rsid w:val="00681112"/>
    <w:rsid w:val="00690324"/>
    <w:rsid w:val="006947AF"/>
    <w:rsid w:val="006B523A"/>
    <w:rsid w:val="006D5AEE"/>
    <w:rsid w:val="006D76F6"/>
    <w:rsid w:val="00701084"/>
    <w:rsid w:val="00710484"/>
    <w:rsid w:val="007653EF"/>
    <w:rsid w:val="00772162"/>
    <w:rsid w:val="00787AA1"/>
    <w:rsid w:val="007E70C2"/>
    <w:rsid w:val="008500BE"/>
    <w:rsid w:val="00861C4B"/>
    <w:rsid w:val="008656D9"/>
    <w:rsid w:val="00871E91"/>
    <w:rsid w:val="008A1F1D"/>
    <w:rsid w:val="008B4511"/>
    <w:rsid w:val="008C24E3"/>
    <w:rsid w:val="008C7F8E"/>
    <w:rsid w:val="008D2A03"/>
    <w:rsid w:val="008D3C6F"/>
    <w:rsid w:val="008F58CC"/>
    <w:rsid w:val="00961B50"/>
    <w:rsid w:val="00964732"/>
    <w:rsid w:val="0099008B"/>
    <w:rsid w:val="009B38DD"/>
    <w:rsid w:val="009F4AB6"/>
    <w:rsid w:val="009F6B24"/>
    <w:rsid w:val="00A0593B"/>
    <w:rsid w:val="00A43816"/>
    <w:rsid w:val="00A75F31"/>
    <w:rsid w:val="00A7766F"/>
    <w:rsid w:val="00AA3741"/>
    <w:rsid w:val="00AE6AD8"/>
    <w:rsid w:val="00B64236"/>
    <w:rsid w:val="00B65821"/>
    <w:rsid w:val="00B6793B"/>
    <w:rsid w:val="00B86BD1"/>
    <w:rsid w:val="00BD6AE4"/>
    <w:rsid w:val="00BF23A4"/>
    <w:rsid w:val="00BF5138"/>
    <w:rsid w:val="00BF5EE2"/>
    <w:rsid w:val="00C34708"/>
    <w:rsid w:val="00C56F19"/>
    <w:rsid w:val="00C81027"/>
    <w:rsid w:val="00C9241D"/>
    <w:rsid w:val="00CB29E7"/>
    <w:rsid w:val="00CD4453"/>
    <w:rsid w:val="00CD7F9D"/>
    <w:rsid w:val="00CE374D"/>
    <w:rsid w:val="00CF6FAA"/>
    <w:rsid w:val="00D0281E"/>
    <w:rsid w:val="00D03EE9"/>
    <w:rsid w:val="00D06414"/>
    <w:rsid w:val="00D26876"/>
    <w:rsid w:val="00D96163"/>
    <w:rsid w:val="00DA60F8"/>
    <w:rsid w:val="00DB35C6"/>
    <w:rsid w:val="00DC4A8C"/>
    <w:rsid w:val="00DD5578"/>
    <w:rsid w:val="00DD72B6"/>
    <w:rsid w:val="00DF194A"/>
    <w:rsid w:val="00DF4B8A"/>
    <w:rsid w:val="00DF4C22"/>
    <w:rsid w:val="00E14965"/>
    <w:rsid w:val="00E15C0A"/>
    <w:rsid w:val="00E2242B"/>
    <w:rsid w:val="00E36145"/>
    <w:rsid w:val="00E47BC6"/>
    <w:rsid w:val="00E52E5C"/>
    <w:rsid w:val="00E90F3E"/>
    <w:rsid w:val="00E92956"/>
    <w:rsid w:val="00E96ABD"/>
    <w:rsid w:val="00EC049B"/>
    <w:rsid w:val="00F01878"/>
    <w:rsid w:val="00F12612"/>
    <w:rsid w:val="00F13F9A"/>
    <w:rsid w:val="00F626F7"/>
    <w:rsid w:val="00F95529"/>
    <w:rsid w:val="00FA03F7"/>
    <w:rsid w:val="00FD6C6B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5EC597E"/>
  <w15:docId w15:val="{20E746A5-4525-422A-B3B9-94B25E6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link w:val="HeaderChar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character" w:customStyle="1" w:styleId="HeaderChar">
    <w:name w:val="Header Char"/>
    <w:basedOn w:val="DefaultParagraphFont"/>
    <w:link w:val="Header"/>
    <w:rsid w:val="0037283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71EE-196C-467C-908E-FE39F4B0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44DE8FA3.dotm</Template>
  <TotalTime>36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26</cp:revision>
  <cp:lastPrinted>2013-01-23T20:24:00Z</cp:lastPrinted>
  <dcterms:created xsi:type="dcterms:W3CDTF">2013-02-28T21:39:00Z</dcterms:created>
  <dcterms:modified xsi:type="dcterms:W3CDTF">2018-03-05T14:37:00Z</dcterms:modified>
</cp:coreProperties>
</file>