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FE" w:rsidRDefault="005745BA" w:rsidP="00A07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>
            <wp:extent cx="714375" cy="580429"/>
            <wp:effectExtent l="19050" t="0" r="9525" b="0"/>
            <wp:docPr id="1" name="irc_mi" descr="http://www.riversagency.com/blog/wp-content/uploads/2012/03/napsacc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iversagency.com/blog/wp-content/uploads/2012/03/napsacc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45" cy="580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6AE2">
        <w:rPr>
          <w:rFonts w:ascii="Verdana" w:hAnsi="Verdana" w:cs="Verdana"/>
          <w:b/>
          <w:sz w:val="28"/>
          <w:szCs w:val="28"/>
          <w:u w:val="single"/>
        </w:rPr>
        <w:t>Child Care Nutrition and Physical Activity Sample Policy</w:t>
      </w:r>
    </w:p>
    <w:p w:rsidR="005745BA" w:rsidRPr="00066AE2" w:rsidRDefault="005745BA" w:rsidP="00A07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654F8" w:rsidRDefault="00A074FE" w:rsidP="00A07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In an effort to provide the best possible nutrition and physical activity environment</w:t>
      </w:r>
    </w:p>
    <w:p w:rsidR="00C654F8" w:rsidRDefault="00C654F8" w:rsidP="00A07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for</w:t>
      </w:r>
      <w:proofErr w:type="gramEnd"/>
      <w:r>
        <w:rPr>
          <w:rFonts w:ascii="Verdana" w:hAnsi="Verdana" w:cs="Verdana"/>
          <w:sz w:val="24"/>
          <w:szCs w:val="24"/>
        </w:rPr>
        <w:t xml:space="preserve"> the children in our facility, we have adopted the following policies.  The</w:t>
      </w:r>
    </w:p>
    <w:p w:rsidR="00A074FE" w:rsidRPr="00C654F8" w:rsidRDefault="00A074FE" w:rsidP="00A07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administration</w:t>
      </w:r>
      <w:proofErr w:type="gramEnd"/>
      <w:r>
        <w:rPr>
          <w:rFonts w:ascii="Verdana" w:hAnsi="Verdana" w:cs="Verdana"/>
          <w:sz w:val="24"/>
          <w:szCs w:val="24"/>
        </w:rPr>
        <w:t xml:space="preserve"> and staff appreciate support from the parents in promoting the health of our children.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8"/>
          <w:szCs w:val="28"/>
        </w:rPr>
        <w:t>Nutrition: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  <w:u w:val="single"/>
        </w:rPr>
        <w:t>Fruits and Vegetables</w:t>
      </w:r>
    </w:p>
    <w:p w:rsidR="00A074FE" w:rsidRDefault="00A074FE" w:rsidP="00A074F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52"/>
        <w:jc w:val="both"/>
        <w:rPr>
          <w:rFonts w:ascii="PMingLiU" w:eastAsia="PMingLiU" w:hAnsi="Times New Roman" w:cs="PMingLiU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We offer fruit to children at least 2 times a day. 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3" w:lineRule="exact"/>
        <w:rPr>
          <w:rFonts w:ascii="PMingLiU" w:eastAsia="PMingLiU" w:hAnsi="Times New Roman" w:cs="PMingLiU"/>
          <w:sz w:val="24"/>
          <w:szCs w:val="24"/>
        </w:rPr>
      </w:pPr>
    </w:p>
    <w:p w:rsidR="00A074FE" w:rsidRDefault="00A074FE" w:rsidP="00A074F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8" w:lineRule="auto"/>
        <w:ind w:hanging="352"/>
        <w:jc w:val="both"/>
        <w:rPr>
          <w:rFonts w:ascii="PMingLiU" w:eastAsia="PMingLiU" w:hAnsi="Times New Roman" w:cs="PMingLiU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We only offer fruit canned in its own juice (no syrups), fresh, or frozen. 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" w:lineRule="exact"/>
        <w:rPr>
          <w:rFonts w:ascii="PMingLiU" w:eastAsia="PMingLiU" w:hAnsi="Times New Roman" w:cs="PMingLiU"/>
          <w:sz w:val="24"/>
          <w:szCs w:val="24"/>
        </w:rPr>
      </w:pPr>
    </w:p>
    <w:p w:rsidR="00A074FE" w:rsidRDefault="00A074FE" w:rsidP="00A074F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8" w:lineRule="auto"/>
        <w:ind w:hanging="352"/>
        <w:jc w:val="both"/>
        <w:rPr>
          <w:rFonts w:ascii="PMingLiU" w:eastAsia="PMingLiU" w:hAnsi="Times New Roman" w:cs="PMingLiU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We offer vegetables to children at least 2 times a day. 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3" w:lineRule="exact"/>
        <w:rPr>
          <w:rFonts w:ascii="PMingLiU" w:eastAsia="PMingLiU" w:hAnsi="Times New Roman" w:cs="PMingLiU"/>
          <w:sz w:val="24"/>
          <w:szCs w:val="24"/>
        </w:rPr>
      </w:pPr>
    </w:p>
    <w:p w:rsidR="00A074FE" w:rsidRDefault="00A074FE" w:rsidP="00A074F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8" w:lineRule="auto"/>
        <w:ind w:right="320" w:hanging="352"/>
        <w:jc w:val="both"/>
        <w:rPr>
          <w:rFonts w:ascii="PMingLiU" w:eastAsia="PMingLiU" w:hAnsi="Times New Roman" w:cs="PMingLiU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We only offer vegetables steamed, boiled, roasted, or lightly stir-fried with little added fat. 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  <w:u w:val="single"/>
        </w:rPr>
        <w:t>Meats, Fats, and Grains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074FE" w:rsidRDefault="00A074FE" w:rsidP="00A074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8" w:lineRule="auto"/>
        <w:ind w:right="160" w:hanging="352"/>
        <w:jc w:val="both"/>
        <w:rPr>
          <w:rFonts w:ascii="PMingLiU" w:eastAsia="PMingLiU" w:hAnsi="Times New Roman" w:cs="PMingLiU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We offer fried or pre-fried (frozen and breaded) meats (chicken nuggets) or fish (fish sticks) once a week or less. 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4" w:lineRule="exact"/>
        <w:rPr>
          <w:rFonts w:ascii="PMingLiU" w:eastAsia="PMingLiU" w:hAnsi="Times New Roman" w:cs="PMingLiU"/>
          <w:sz w:val="24"/>
          <w:szCs w:val="24"/>
        </w:rPr>
      </w:pPr>
    </w:p>
    <w:p w:rsidR="00A074FE" w:rsidRDefault="00A074FE" w:rsidP="00A074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8" w:lineRule="auto"/>
        <w:ind w:right="380" w:hanging="352"/>
        <w:jc w:val="both"/>
        <w:rPr>
          <w:rFonts w:ascii="PMingLiU" w:eastAsia="PMingLiU" w:hAnsi="Times New Roman" w:cs="PMingLiU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We offer fried or pre-</w:t>
      </w:r>
      <w:r w:rsidR="00243FD7">
        <w:rPr>
          <w:rFonts w:ascii="Verdana" w:hAnsi="Verdana" w:cs="Verdana"/>
          <w:sz w:val="24"/>
          <w:szCs w:val="24"/>
        </w:rPr>
        <w:t>fried</w:t>
      </w:r>
      <w:r>
        <w:rPr>
          <w:rFonts w:ascii="Verdana" w:hAnsi="Verdana" w:cs="Verdana"/>
          <w:sz w:val="24"/>
          <w:szCs w:val="24"/>
        </w:rPr>
        <w:t xml:space="preserve"> potatoes (French fries, tater tots, hash browns) once a week or less. 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4" w:lineRule="exact"/>
        <w:rPr>
          <w:rFonts w:ascii="PMingLiU" w:eastAsia="PMingLiU" w:hAnsi="Times New Roman" w:cs="PMingLiU"/>
          <w:sz w:val="24"/>
          <w:szCs w:val="24"/>
        </w:rPr>
      </w:pPr>
    </w:p>
    <w:p w:rsidR="00A074FE" w:rsidRDefault="00A074FE" w:rsidP="00A074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8" w:lineRule="auto"/>
        <w:ind w:right="480" w:hanging="352"/>
        <w:jc w:val="both"/>
        <w:rPr>
          <w:rFonts w:ascii="PMingLiU" w:eastAsia="PMingLiU" w:hAnsi="Times New Roman" w:cs="PMingLiU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We offer high fat meats like sausage, bacon, hot dogs, or bologna once a week or less. 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" w:lineRule="exact"/>
        <w:rPr>
          <w:rFonts w:ascii="PMingLiU" w:eastAsia="PMingLiU" w:hAnsi="Times New Roman" w:cs="PMingLiU"/>
          <w:sz w:val="24"/>
          <w:szCs w:val="24"/>
        </w:rPr>
      </w:pPr>
    </w:p>
    <w:p w:rsidR="00A074FE" w:rsidRDefault="00A074FE" w:rsidP="00A074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52"/>
        <w:jc w:val="both"/>
        <w:rPr>
          <w:rFonts w:ascii="PMingLiU" w:eastAsia="PMingLiU" w:hAnsi="Times New Roman" w:cs="PMingLiU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We offer beans or lean meats at least once a day. 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3" w:lineRule="exact"/>
        <w:rPr>
          <w:rFonts w:ascii="PMingLiU" w:eastAsia="PMingLiU" w:hAnsi="Times New Roman" w:cs="PMingLiU"/>
          <w:sz w:val="24"/>
          <w:szCs w:val="24"/>
        </w:rPr>
      </w:pPr>
    </w:p>
    <w:p w:rsidR="00A074FE" w:rsidRDefault="00A074FE" w:rsidP="00A074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8" w:lineRule="auto"/>
        <w:ind w:hanging="352"/>
        <w:jc w:val="both"/>
        <w:rPr>
          <w:rFonts w:ascii="PMingLiU" w:eastAsia="PMingLiU" w:hAnsi="Times New Roman" w:cs="PMingLiU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We offer high fibe</w:t>
      </w:r>
      <w:r w:rsidR="00A20C68">
        <w:rPr>
          <w:rFonts w:ascii="Verdana" w:hAnsi="Verdana" w:cs="Verdana"/>
          <w:sz w:val="24"/>
          <w:szCs w:val="24"/>
        </w:rPr>
        <w:t>r, whole grain foods at least 2 times</w:t>
      </w:r>
      <w:r>
        <w:rPr>
          <w:rFonts w:ascii="Verdana" w:hAnsi="Verdana" w:cs="Verdana"/>
          <w:sz w:val="24"/>
          <w:szCs w:val="24"/>
        </w:rPr>
        <w:t xml:space="preserve"> a day. 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" w:lineRule="exact"/>
        <w:rPr>
          <w:rFonts w:ascii="PMingLiU" w:eastAsia="PMingLiU" w:hAnsi="Times New Roman" w:cs="PMingLiU"/>
          <w:sz w:val="24"/>
          <w:szCs w:val="24"/>
        </w:rPr>
      </w:pPr>
    </w:p>
    <w:p w:rsidR="00A074FE" w:rsidRDefault="00A074FE" w:rsidP="00A074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8" w:lineRule="auto"/>
        <w:ind w:hanging="352"/>
        <w:jc w:val="both"/>
        <w:rPr>
          <w:rFonts w:ascii="PMingLiU" w:eastAsia="PMingLiU" w:hAnsi="Times New Roman" w:cs="PMingLiU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We offer sweets or salty foods less than once a week or never. 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  <w:u w:val="single"/>
        </w:rPr>
        <w:t>Beverages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A074FE" w:rsidRDefault="00A074FE" w:rsidP="00A074F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8" w:lineRule="auto"/>
        <w:ind w:right="400" w:hanging="352"/>
        <w:jc w:val="both"/>
        <w:rPr>
          <w:rFonts w:ascii="PMingLiU" w:eastAsia="PMingLiU" w:hAnsi="Times New Roman" w:cs="PMingLiU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We make drinking water freely available so children </w:t>
      </w:r>
      <w:r w:rsidR="009264C2">
        <w:rPr>
          <w:rFonts w:ascii="Verdana" w:hAnsi="Verdana" w:cs="Verdana"/>
          <w:sz w:val="24"/>
          <w:szCs w:val="24"/>
        </w:rPr>
        <w:t>can serve themselves both indoors</w:t>
      </w:r>
      <w:r>
        <w:rPr>
          <w:rFonts w:ascii="Verdana" w:hAnsi="Verdana" w:cs="Verdana"/>
          <w:sz w:val="24"/>
          <w:szCs w:val="24"/>
        </w:rPr>
        <w:t xml:space="preserve"> and outdoors. 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" w:lineRule="exact"/>
        <w:rPr>
          <w:rFonts w:ascii="PMingLiU" w:eastAsia="PMingLiU" w:hAnsi="Times New Roman" w:cs="PMingLiU"/>
          <w:sz w:val="24"/>
          <w:szCs w:val="24"/>
        </w:rPr>
      </w:pPr>
    </w:p>
    <w:p w:rsidR="00A074FE" w:rsidRDefault="00A074FE" w:rsidP="00A074F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52"/>
        <w:jc w:val="both"/>
        <w:rPr>
          <w:rFonts w:ascii="PMingLiU" w:eastAsia="PMingLiU" w:hAnsi="Times New Roman" w:cs="PMingLiU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We rarely offer sweetened drinks other than 100% juice. 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3" w:lineRule="exact"/>
        <w:rPr>
          <w:rFonts w:ascii="PMingLiU" w:eastAsia="PMingLiU" w:hAnsi="Times New Roman" w:cs="PMingLiU"/>
          <w:sz w:val="24"/>
          <w:szCs w:val="24"/>
        </w:rPr>
      </w:pPr>
    </w:p>
    <w:p w:rsidR="00A074FE" w:rsidRDefault="00A074FE" w:rsidP="00A074F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8" w:lineRule="auto"/>
        <w:ind w:hanging="352"/>
        <w:jc w:val="both"/>
        <w:rPr>
          <w:rFonts w:ascii="PMingLiU" w:eastAsia="PMingLiU" w:hAnsi="Times New Roman" w:cs="PMingLiU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We serve only 1% or skim milk to children age 2 or older. 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" w:lineRule="exact"/>
        <w:rPr>
          <w:rFonts w:ascii="PMingLiU" w:eastAsia="PMingLiU" w:hAnsi="Times New Roman" w:cs="PMingLiU"/>
          <w:sz w:val="24"/>
          <w:szCs w:val="24"/>
        </w:rPr>
      </w:pPr>
    </w:p>
    <w:p w:rsidR="00A074FE" w:rsidRDefault="00A074FE" w:rsidP="00A074F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8" w:lineRule="auto"/>
        <w:ind w:hanging="352"/>
        <w:jc w:val="both"/>
        <w:rPr>
          <w:rFonts w:ascii="PMingLiU" w:eastAsia="PMingLiU" w:hAnsi="Times New Roman" w:cs="PMingLiU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We do not have soda or other vending machines on site. 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  <w:u w:val="single"/>
        </w:rPr>
        <w:t>Menus and Variety</w:t>
      </w:r>
    </w:p>
    <w:p w:rsidR="00A074FE" w:rsidRDefault="00A074FE" w:rsidP="00A074F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52"/>
        <w:jc w:val="both"/>
        <w:rPr>
          <w:rFonts w:ascii="PMingLiU" w:eastAsia="PMingLiU" w:hAnsi="Times New Roman" w:cs="PMingLiU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We have 3 week (or greater) cycle menu that allows for seasonal changes. 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3" w:lineRule="exact"/>
        <w:rPr>
          <w:rFonts w:ascii="PMingLiU" w:eastAsia="PMingLiU" w:hAnsi="Times New Roman" w:cs="PMingLiU"/>
          <w:sz w:val="24"/>
          <w:szCs w:val="24"/>
        </w:rPr>
      </w:pPr>
    </w:p>
    <w:p w:rsidR="00A074FE" w:rsidRDefault="00A074FE" w:rsidP="00A074F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8" w:lineRule="auto"/>
        <w:ind w:hanging="352"/>
        <w:jc w:val="both"/>
        <w:rPr>
          <w:rFonts w:ascii="PMingLiU" w:eastAsia="PMingLiU" w:hAnsi="Times New Roman" w:cs="PMingLiU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Our menus include healthy items from a variety of cultures. 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074FE" w:rsidRPr="00A074FE" w:rsidRDefault="00A074FE" w:rsidP="00A074F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A074FE">
        <w:rPr>
          <w:rFonts w:ascii="Verdana" w:hAnsi="Verdana" w:cs="Verdana"/>
          <w:sz w:val="24"/>
          <w:szCs w:val="24"/>
        </w:rPr>
        <w:t>Our menus include a combination of new and familiar foods.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74FE" w:rsidSect="00A074FE">
          <w:pgSz w:w="12240" w:h="15840"/>
          <w:pgMar w:top="1151" w:right="1160" w:bottom="255" w:left="1000" w:header="720" w:footer="720" w:gutter="0"/>
          <w:cols w:space="720" w:equalWidth="0">
            <w:col w:w="10080"/>
          </w:cols>
          <w:noEndnote/>
        </w:sectPr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5089525</wp:posOffset>
            </wp:positionH>
            <wp:positionV relativeFrom="paragraph">
              <wp:posOffset>-79375</wp:posOffset>
            </wp:positionV>
            <wp:extent cx="1342390" cy="10585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058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6FA1" w:rsidRDefault="00BC6FA1" w:rsidP="00BC6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4FE" w:rsidRPr="00BC6FA1" w:rsidRDefault="00BC6FA1" w:rsidP="00BC6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proofErr w:type="gramStart"/>
      <w:r w:rsidRPr="00BC6FA1">
        <w:rPr>
          <w:rFonts w:ascii="Times New Roman" w:hAnsi="Times New Roman" w:cs="Times New Roman"/>
          <w:sz w:val="15"/>
          <w:szCs w:val="15"/>
        </w:rPr>
        <w:t xml:space="preserve">Adapted from </w:t>
      </w:r>
      <w:r w:rsidR="00A074FE" w:rsidRPr="00BC6FA1">
        <w:rPr>
          <w:rFonts w:ascii="Times New Roman" w:hAnsi="Times New Roman" w:cs="Times New Roman"/>
          <w:sz w:val="15"/>
          <w:szCs w:val="15"/>
        </w:rPr>
        <w:t>the NAP SACC Program, Center for Health Promotion and Disease Prevention, The University of North Carolina, Chapel Hill, NC, May 2007.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60"/>
        <w:gridCol w:w="500"/>
        <w:gridCol w:w="20"/>
      </w:tblGrid>
      <w:tr w:rsidR="00A074FE" w:rsidTr="00F85DAB">
        <w:trPr>
          <w:trHeight w:val="208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4FE" w:rsidRDefault="00A074FE" w:rsidP="00F8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Permission to reprint in its entirety. For non-commercial use only.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4FE" w:rsidRDefault="00A074FE" w:rsidP="00F8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4FE" w:rsidRDefault="00A074FE" w:rsidP="00F8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74FE" w:rsidTr="00F85DAB">
        <w:trPr>
          <w:trHeight w:val="161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4FE" w:rsidRDefault="00A074FE" w:rsidP="00F8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4FE" w:rsidRDefault="00A074FE" w:rsidP="00F8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4FE" w:rsidRDefault="00A074FE" w:rsidP="00F8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074FE" w:rsidRDefault="00A074FE" w:rsidP="00A074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74FE">
          <w:type w:val="continuous"/>
          <w:pgSz w:w="12240" w:h="15840"/>
          <w:pgMar w:top="1151" w:right="1180" w:bottom="255" w:left="1000" w:header="720" w:footer="720" w:gutter="0"/>
          <w:cols w:space="720" w:equalWidth="0">
            <w:col w:w="10060"/>
          </w:cols>
          <w:noEndnote/>
        </w:sectPr>
      </w:pP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>
        <w:rPr>
          <w:rFonts w:ascii="Verdana" w:hAnsi="Verdana" w:cs="Verdana"/>
          <w:sz w:val="24"/>
          <w:szCs w:val="24"/>
          <w:u w:val="single"/>
        </w:rPr>
        <w:lastRenderedPageBreak/>
        <w:t>Feeding Practices</w:t>
      </w:r>
    </w:p>
    <w:p w:rsidR="00A074FE" w:rsidRDefault="00A074FE" w:rsidP="00A074F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52"/>
        <w:jc w:val="both"/>
        <w:rPr>
          <w:rFonts w:ascii="PMingLiU" w:eastAsia="PMingLiU" w:hAnsi="Times New Roman" w:cs="PMingLiU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Our staff help children determine if they are full before removing their plate. 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3" w:lineRule="exact"/>
        <w:rPr>
          <w:rFonts w:ascii="PMingLiU" w:eastAsia="PMingLiU" w:hAnsi="Times New Roman" w:cs="PMingLiU"/>
          <w:sz w:val="24"/>
          <w:szCs w:val="24"/>
        </w:rPr>
      </w:pPr>
    </w:p>
    <w:p w:rsidR="00A074FE" w:rsidRDefault="00A074FE" w:rsidP="00A074F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8" w:lineRule="auto"/>
        <w:ind w:right="860" w:hanging="352"/>
        <w:jc w:val="both"/>
        <w:rPr>
          <w:rFonts w:ascii="PMingLiU" w:eastAsia="PMingLiU" w:hAnsi="Times New Roman" w:cs="PMingLiU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Our staff help children determine if they are still hungry before serving additional food. 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4" w:lineRule="exact"/>
        <w:rPr>
          <w:rFonts w:ascii="PMingLiU" w:eastAsia="PMingLiU" w:hAnsi="Times New Roman" w:cs="PMingLiU"/>
          <w:sz w:val="24"/>
          <w:szCs w:val="24"/>
        </w:rPr>
      </w:pPr>
    </w:p>
    <w:p w:rsidR="00A074FE" w:rsidRDefault="00A074FE" w:rsidP="00A074F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8" w:lineRule="auto"/>
        <w:ind w:hanging="352"/>
        <w:jc w:val="both"/>
        <w:rPr>
          <w:rFonts w:ascii="PMingLiU" w:eastAsia="PMingLiU" w:hAnsi="Times New Roman" w:cs="PMingLiU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Our </w:t>
      </w:r>
      <w:proofErr w:type="gramStart"/>
      <w:r>
        <w:rPr>
          <w:rFonts w:ascii="Verdana" w:hAnsi="Verdana" w:cs="Verdana"/>
          <w:sz w:val="24"/>
          <w:szCs w:val="24"/>
        </w:rPr>
        <w:t>staff gently and positively encourage</w:t>
      </w:r>
      <w:proofErr w:type="gramEnd"/>
      <w:r>
        <w:rPr>
          <w:rFonts w:ascii="Verdana" w:hAnsi="Verdana" w:cs="Verdana"/>
          <w:sz w:val="24"/>
          <w:szCs w:val="24"/>
        </w:rPr>
        <w:t xml:space="preserve"> children to try a new or less favorite food. 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" w:lineRule="exact"/>
        <w:rPr>
          <w:rFonts w:ascii="PMingLiU" w:eastAsia="PMingLiU" w:hAnsi="Times New Roman" w:cs="PMingLiU"/>
          <w:sz w:val="24"/>
          <w:szCs w:val="24"/>
        </w:rPr>
      </w:pPr>
    </w:p>
    <w:p w:rsidR="00A074FE" w:rsidRDefault="00A074FE" w:rsidP="00A074F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52"/>
        <w:jc w:val="both"/>
        <w:rPr>
          <w:rFonts w:ascii="PMingLiU" w:eastAsia="PMingLiU" w:hAnsi="Times New Roman" w:cs="PMingLiU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We do not use food to encourage positive behavior. 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  <w:u w:val="single"/>
        </w:rPr>
        <w:t>Foods Offered Outside of Regular Meals and Snacks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074FE" w:rsidRDefault="00A074FE" w:rsidP="00A074F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8" w:lineRule="auto"/>
        <w:ind w:right="320" w:hanging="352"/>
        <w:jc w:val="both"/>
        <w:rPr>
          <w:rFonts w:ascii="PMingLiU" w:eastAsia="PMingLiU" w:hAnsi="Times New Roman" w:cs="PMingLiU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We provide and enforce written guidelines for healthier food brought in and served for holidays and celebrations (see below). 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" w:lineRule="exact"/>
        <w:rPr>
          <w:rFonts w:ascii="PMingLiU" w:eastAsia="PMingLiU" w:hAnsi="Times New Roman" w:cs="PMingLiU"/>
          <w:sz w:val="24"/>
          <w:szCs w:val="24"/>
        </w:rPr>
      </w:pPr>
    </w:p>
    <w:p w:rsidR="00A074FE" w:rsidRDefault="00A074FE" w:rsidP="00A074F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hanging="352"/>
        <w:jc w:val="both"/>
        <w:rPr>
          <w:rFonts w:ascii="PMingLiU" w:eastAsia="PMingLiU" w:hAnsi="Times New Roman" w:cs="PMingLiU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We celebrate holidays with mostly healthy foods or non-food treats. 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3" w:lineRule="exact"/>
        <w:rPr>
          <w:rFonts w:ascii="PMingLiU" w:eastAsia="PMingLiU" w:hAnsi="Times New Roman" w:cs="PMingLiU"/>
          <w:sz w:val="24"/>
          <w:szCs w:val="24"/>
        </w:rPr>
      </w:pPr>
    </w:p>
    <w:p w:rsidR="00A074FE" w:rsidRDefault="00A074FE" w:rsidP="00A074F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8" w:lineRule="auto"/>
        <w:ind w:hanging="352"/>
        <w:jc w:val="both"/>
        <w:rPr>
          <w:rFonts w:ascii="PMingLiU" w:eastAsia="PMingLiU" w:hAnsi="Times New Roman" w:cs="PMingLiU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Our fundraising efforts consist of selling non-food items only. 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  <w:u w:val="single"/>
        </w:rPr>
        <w:t>Supporting Healthy Eating</w:t>
      </w:r>
    </w:p>
    <w:p w:rsidR="00A074FE" w:rsidRDefault="00A074FE" w:rsidP="00A074F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ind w:hanging="352"/>
        <w:jc w:val="both"/>
        <w:rPr>
          <w:rFonts w:ascii="PMingLiU" w:eastAsia="PMingLiU" w:hAnsi="Times New Roman" w:cs="PMingLiU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Our </w:t>
      </w:r>
      <w:proofErr w:type="gramStart"/>
      <w:r>
        <w:rPr>
          <w:rFonts w:ascii="Verdana" w:hAnsi="Verdana" w:cs="Verdana"/>
          <w:sz w:val="24"/>
          <w:szCs w:val="24"/>
        </w:rPr>
        <w:t>staff join</w:t>
      </w:r>
      <w:proofErr w:type="gramEnd"/>
      <w:r>
        <w:rPr>
          <w:rFonts w:ascii="Verdana" w:hAnsi="Verdana" w:cs="Verdana"/>
          <w:sz w:val="24"/>
          <w:szCs w:val="24"/>
        </w:rPr>
        <w:t xml:space="preserve"> children at the table for meal times. 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3" w:lineRule="exact"/>
        <w:rPr>
          <w:rFonts w:ascii="PMingLiU" w:eastAsia="PMingLiU" w:hAnsi="Times New Roman" w:cs="PMingLiU"/>
          <w:sz w:val="24"/>
          <w:szCs w:val="24"/>
        </w:rPr>
      </w:pPr>
    </w:p>
    <w:p w:rsidR="00A074FE" w:rsidRDefault="00A074FE" w:rsidP="00A074F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8" w:lineRule="auto"/>
        <w:ind w:hanging="352"/>
        <w:jc w:val="both"/>
        <w:rPr>
          <w:rFonts w:ascii="PMingLiU" w:eastAsia="PMingLiU" w:hAnsi="Times New Roman" w:cs="PMingLiU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We always serve meals family style. 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" w:lineRule="exact"/>
        <w:rPr>
          <w:rFonts w:ascii="PMingLiU" w:eastAsia="PMingLiU" w:hAnsi="Times New Roman" w:cs="PMingLiU"/>
          <w:sz w:val="24"/>
          <w:szCs w:val="24"/>
        </w:rPr>
      </w:pPr>
    </w:p>
    <w:p w:rsidR="00A074FE" w:rsidRDefault="00A074FE" w:rsidP="00A074F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8" w:lineRule="auto"/>
        <w:ind w:hanging="352"/>
        <w:jc w:val="both"/>
        <w:rPr>
          <w:rFonts w:ascii="PMingLiU" w:eastAsia="PMingLiU" w:hAnsi="Times New Roman" w:cs="PMingLiU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Our </w:t>
      </w:r>
      <w:proofErr w:type="gramStart"/>
      <w:r>
        <w:rPr>
          <w:rFonts w:ascii="Verdana" w:hAnsi="Verdana" w:cs="Verdana"/>
          <w:sz w:val="24"/>
          <w:szCs w:val="24"/>
        </w:rPr>
        <w:t>staff always consume</w:t>
      </w:r>
      <w:proofErr w:type="gramEnd"/>
      <w:r>
        <w:rPr>
          <w:rFonts w:ascii="Verdana" w:hAnsi="Verdana" w:cs="Verdana"/>
          <w:sz w:val="24"/>
          <w:szCs w:val="24"/>
        </w:rPr>
        <w:t xml:space="preserve"> the same food and drink as the children. 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" w:lineRule="exact"/>
        <w:rPr>
          <w:rFonts w:ascii="PMingLiU" w:eastAsia="PMingLiU" w:hAnsi="Times New Roman" w:cs="PMingLiU"/>
          <w:sz w:val="24"/>
          <w:szCs w:val="24"/>
        </w:rPr>
      </w:pPr>
    </w:p>
    <w:p w:rsidR="00936ED1" w:rsidRPr="00936ED1" w:rsidRDefault="00A074FE" w:rsidP="00936ED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8" w:lineRule="auto"/>
        <w:ind w:hanging="352"/>
        <w:jc w:val="both"/>
        <w:rPr>
          <w:rFonts w:ascii="PMingLiU" w:eastAsia="PMingLiU" w:hAnsi="Times New Roman" w:cs="PMingLiU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Our </w:t>
      </w:r>
      <w:proofErr w:type="gramStart"/>
      <w:r>
        <w:rPr>
          <w:rFonts w:ascii="Verdana" w:hAnsi="Verdana" w:cs="Verdana"/>
          <w:sz w:val="24"/>
          <w:szCs w:val="24"/>
        </w:rPr>
        <w:t>staff rarely eat</w:t>
      </w:r>
      <w:proofErr w:type="gramEnd"/>
      <w:r>
        <w:rPr>
          <w:rFonts w:ascii="Verdana" w:hAnsi="Verdana" w:cs="Verdana"/>
          <w:sz w:val="24"/>
          <w:szCs w:val="24"/>
        </w:rPr>
        <w:t xml:space="preserve"> less healthy foods in front of the children. </w:t>
      </w:r>
    </w:p>
    <w:p w:rsidR="0097607B" w:rsidRPr="0097607B" w:rsidRDefault="00936ED1" w:rsidP="00A074F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8" w:lineRule="auto"/>
        <w:ind w:hanging="352"/>
        <w:jc w:val="both"/>
        <w:rPr>
          <w:rFonts w:ascii="PMingLiU" w:eastAsia="PMingLiU" w:hAnsi="Times New Roman" w:cs="PMingLiU"/>
          <w:sz w:val="24"/>
          <w:szCs w:val="24"/>
        </w:rPr>
      </w:pPr>
      <w:r>
        <w:rPr>
          <w:rFonts w:ascii="Verdana" w:eastAsia="PMingLiU" w:hAnsi="Verdana" w:cs="PMingLiU"/>
          <w:sz w:val="24"/>
          <w:szCs w:val="24"/>
        </w:rPr>
        <w:t xml:space="preserve">We </w:t>
      </w:r>
      <w:r w:rsidR="0097607B">
        <w:rPr>
          <w:rFonts w:ascii="Verdana" w:eastAsia="PMingLiU" w:hAnsi="Verdana" w:cs="PMingLiU"/>
          <w:sz w:val="24"/>
          <w:szCs w:val="24"/>
        </w:rPr>
        <w:t xml:space="preserve">provide visible support promoting healthy eating in classrooms and </w:t>
      </w:r>
    </w:p>
    <w:p w:rsidR="00936ED1" w:rsidRPr="0097607B" w:rsidRDefault="00936ED1" w:rsidP="0097607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368" w:firstLine="352"/>
        <w:jc w:val="both"/>
        <w:rPr>
          <w:rFonts w:ascii="PMingLiU" w:eastAsia="PMingLiU" w:hAnsi="Times New Roman" w:cs="PMingLiU"/>
          <w:sz w:val="24"/>
          <w:szCs w:val="24"/>
        </w:rPr>
      </w:pPr>
      <w:proofErr w:type="gramStart"/>
      <w:r w:rsidRPr="0097607B">
        <w:rPr>
          <w:rFonts w:ascii="Verdana" w:eastAsia="PMingLiU" w:hAnsi="Verdana" w:cs="PMingLiU"/>
          <w:sz w:val="24"/>
          <w:szCs w:val="24"/>
        </w:rPr>
        <w:t>common</w:t>
      </w:r>
      <w:proofErr w:type="gramEnd"/>
      <w:r w:rsidRPr="0097607B">
        <w:rPr>
          <w:rFonts w:ascii="Verdana" w:eastAsia="PMingLiU" w:hAnsi="Verdana" w:cs="PMingLiU"/>
          <w:sz w:val="24"/>
          <w:szCs w:val="24"/>
        </w:rPr>
        <w:t xml:space="preserve"> areas through </w:t>
      </w:r>
      <w:r w:rsidR="00071416">
        <w:rPr>
          <w:rFonts w:ascii="Verdana" w:eastAsia="PMingLiU" w:hAnsi="Verdana" w:cs="PMingLiU"/>
          <w:sz w:val="24"/>
          <w:szCs w:val="24"/>
        </w:rPr>
        <w:t xml:space="preserve">the </w:t>
      </w:r>
      <w:r w:rsidRPr="0097607B">
        <w:rPr>
          <w:rFonts w:ascii="Verdana" w:eastAsia="PMingLiU" w:hAnsi="Verdana" w:cs="PMingLiU"/>
          <w:sz w:val="24"/>
          <w:szCs w:val="24"/>
        </w:rPr>
        <w:t>use of posters, pictures, and displayed books.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" w:lineRule="exact"/>
        <w:rPr>
          <w:rFonts w:ascii="PMingLiU" w:eastAsia="PMingLiU" w:hAnsi="Times New Roman" w:cs="PMingLiU"/>
          <w:sz w:val="24"/>
          <w:szCs w:val="24"/>
        </w:rPr>
      </w:pPr>
    </w:p>
    <w:p w:rsidR="00A074FE" w:rsidRDefault="00A074FE" w:rsidP="00A074F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8" w:lineRule="auto"/>
        <w:ind w:right="560" w:hanging="352"/>
        <w:jc w:val="both"/>
        <w:rPr>
          <w:rFonts w:ascii="PMingLiU" w:eastAsia="PMingLiU" w:hAnsi="Times New Roman" w:cs="PMingLiU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Our </w:t>
      </w:r>
      <w:proofErr w:type="gramStart"/>
      <w:r>
        <w:rPr>
          <w:rFonts w:ascii="Verdana" w:hAnsi="Verdana" w:cs="Verdana"/>
          <w:sz w:val="24"/>
          <w:szCs w:val="24"/>
        </w:rPr>
        <w:t>staff often talk</w:t>
      </w:r>
      <w:proofErr w:type="gramEnd"/>
      <w:r>
        <w:rPr>
          <w:rFonts w:ascii="Verdana" w:hAnsi="Verdana" w:cs="Verdana"/>
          <w:sz w:val="24"/>
          <w:szCs w:val="24"/>
        </w:rPr>
        <w:t xml:space="preserve"> informally with the children about trying and enjoying healthy foods. 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  <w:u w:val="single"/>
        </w:rPr>
        <w:t>Nutrition Education for Staff, Children, and Parents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72496" w:rsidRDefault="00A074FE" w:rsidP="0047249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8" w:lineRule="auto"/>
        <w:ind w:hanging="352"/>
        <w:jc w:val="both"/>
        <w:rPr>
          <w:rFonts w:ascii="PMingLiU" w:eastAsia="PMingLiU" w:hAnsi="Times New Roman" w:cs="PMingLiU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We </w:t>
      </w:r>
      <w:r w:rsidR="00472496">
        <w:rPr>
          <w:rFonts w:ascii="Verdana" w:hAnsi="Verdana" w:cs="Verdana"/>
          <w:sz w:val="24"/>
          <w:szCs w:val="24"/>
        </w:rPr>
        <w:t>provide training opportunities for staff on nutrition 2 times per year or more.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4" w:lineRule="exact"/>
        <w:rPr>
          <w:rFonts w:ascii="PMingLiU" w:eastAsia="PMingLiU" w:hAnsi="Times New Roman" w:cs="PMingLiU"/>
          <w:sz w:val="24"/>
          <w:szCs w:val="24"/>
        </w:rPr>
      </w:pPr>
    </w:p>
    <w:p w:rsidR="00A074FE" w:rsidRDefault="008068CD" w:rsidP="00A074F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8" w:lineRule="auto"/>
        <w:ind w:right="460" w:hanging="352"/>
        <w:jc w:val="both"/>
        <w:rPr>
          <w:rFonts w:ascii="PMingLiU" w:eastAsia="PMingLiU" w:hAnsi="Times New Roman" w:cs="PMingLiU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Planned </w:t>
      </w:r>
      <w:r w:rsidR="00A074FE">
        <w:rPr>
          <w:rFonts w:ascii="Verdana" w:hAnsi="Verdana" w:cs="Verdana"/>
          <w:sz w:val="24"/>
          <w:szCs w:val="24"/>
        </w:rPr>
        <w:t xml:space="preserve">nutrition education </w:t>
      </w:r>
      <w:r>
        <w:rPr>
          <w:rFonts w:ascii="Verdana" w:hAnsi="Verdana" w:cs="Verdana"/>
          <w:sz w:val="24"/>
          <w:szCs w:val="24"/>
        </w:rPr>
        <w:t>is incorporated in</w:t>
      </w:r>
      <w:r w:rsidR="00A074FE">
        <w:rPr>
          <w:rFonts w:ascii="Verdana" w:hAnsi="Verdana" w:cs="Verdana"/>
          <w:sz w:val="24"/>
          <w:szCs w:val="24"/>
        </w:rPr>
        <w:t>to</w:t>
      </w:r>
      <w:r>
        <w:rPr>
          <w:rFonts w:ascii="Verdana" w:hAnsi="Verdana" w:cs="Verdana"/>
          <w:sz w:val="24"/>
          <w:szCs w:val="24"/>
        </w:rPr>
        <w:t xml:space="preserve"> classroom routines </w:t>
      </w:r>
      <w:r w:rsidR="001A25AF">
        <w:rPr>
          <w:rFonts w:ascii="Verdana" w:hAnsi="Verdana" w:cs="Verdana"/>
          <w:sz w:val="24"/>
          <w:szCs w:val="24"/>
        </w:rPr>
        <w:t>1 time</w:t>
      </w:r>
      <w:r w:rsidR="00A074FE">
        <w:rPr>
          <w:rFonts w:ascii="Verdana" w:hAnsi="Verdana" w:cs="Verdana"/>
          <w:sz w:val="24"/>
          <w:szCs w:val="24"/>
        </w:rPr>
        <w:t xml:space="preserve"> per week or more. 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" w:lineRule="exact"/>
        <w:rPr>
          <w:rFonts w:ascii="PMingLiU" w:eastAsia="PMingLiU" w:hAnsi="Times New Roman" w:cs="PMingLiU"/>
          <w:sz w:val="24"/>
          <w:szCs w:val="24"/>
        </w:rPr>
      </w:pPr>
    </w:p>
    <w:p w:rsidR="00A074FE" w:rsidRDefault="00A074FE" w:rsidP="00A074F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ind w:hanging="352"/>
        <w:jc w:val="both"/>
        <w:rPr>
          <w:rFonts w:ascii="PMingLiU" w:eastAsia="PMingLiU" w:hAnsi="Times New Roman" w:cs="PMingLiU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We </w:t>
      </w:r>
      <w:r w:rsidR="008068CD">
        <w:rPr>
          <w:rFonts w:ascii="Verdana" w:hAnsi="Verdana" w:cs="Verdana"/>
          <w:sz w:val="24"/>
          <w:szCs w:val="24"/>
        </w:rPr>
        <w:t>offer</w:t>
      </w:r>
      <w:r>
        <w:rPr>
          <w:rFonts w:ascii="Verdana" w:hAnsi="Verdana" w:cs="Verdana"/>
          <w:sz w:val="24"/>
          <w:szCs w:val="24"/>
        </w:rPr>
        <w:t xml:space="preserve"> n</w:t>
      </w:r>
      <w:r w:rsidR="00473B5C">
        <w:rPr>
          <w:rFonts w:ascii="Verdana" w:hAnsi="Verdana" w:cs="Verdana"/>
          <w:sz w:val="24"/>
          <w:szCs w:val="24"/>
        </w:rPr>
        <w:t xml:space="preserve">utrition education to </w:t>
      </w:r>
      <w:r w:rsidR="00BE770E">
        <w:rPr>
          <w:rFonts w:ascii="Verdana" w:hAnsi="Verdana" w:cs="Verdana"/>
          <w:sz w:val="24"/>
          <w:szCs w:val="24"/>
        </w:rPr>
        <w:t>families</w:t>
      </w:r>
      <w:r w:rsidR="00473B5C">
        <w:rPr>
          <w:rFonts w:ascii="Verdana" w:hAnsi="Verdana" w:cs="Verdana"/>
          <w:sz w:val="24"/>
          <w:szCs w:val="24"/>
        </w:rPr>
        <w:t xml:space="preserve"> 2 times</w:t>
      </w:r>
      <w:r>
        <w:rPr>
          <w:rFonts w:ascii="Verdana" w:hAnsi="Verdana" w:cs="Verdana"/>
          <w:sz w:val="24"/>
          <w:szCs w:val="24"/>
        </w:rPr>
        <w:t xml:space="preserve"> per year or more. 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8"/>
          <w:szCs w:val="28"/>
        </w:rPr>
        <w:t>Physical Activity</w:t>
      </w:r>
      <w:r>
        <w:rPr>
          <w:rFonts w:ascii="Verdana" w:hAnsi="Verdana" w:cs="Verdana"/>
          <w:b/>
          <w:bCs/>
          <w:sz w:val="24"/>
          <w:szCs w:val="24"/>
        </w:rPr>
        <w:t>: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  <w:u w:val="single"/>
        </w:rPr>
        <w:t>Active Play and Inactive Time</w:t>
      </w:r>
    </w:p>
    <w:p w:rsidR="00A074FE" w:rsidRDefault="00A074FE" w:rsidP="00A074F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ind w:hanging="352"/>
        <w:jc w:val="both"/>
        <w:rPr>
          <w:rFonts w:ascii="PMingLiU" w:eastAsia="PMingLiU" w:hAnsi="Times New Roman" w:cs="PMingLiU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We provide at least 120 minutes of active play time to all children each day. 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3" w:lineRule="exact"/>
        <w:rPr>
          <w:rFonts w:ascii="PMingLiU" w:eastAsia="PMingLiU" w:hAnsi="Times New Roman" w:cs="PMingLiU"/>
          <w:sz w:val="24"/>
          <w:szCs w:val="24"/>
        </w:rPr>
      </w:pPr>
    </w:p>
    <w:p w:rsidR="00A074FE" w:rsidRDefault="00A074FE" w:rsidP="00A074F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8" w:lineRule="auto"/>
        <w:ind w:hanging="352"/>
        <w:jc w:val="both"/>
        <w:rPr>
          <w:rFonts w:ascii="PMingLiU" w:eastAsia="PMingLiU" w:hAnsi="Times New Roman" w:cs="PMingLiU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We provide opportunities for outdoor play 2 or more times per day. 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" w:lineRule="exact"/>
        <w:rPr>
          <w:rFonts w:ascii="PMingLiU" w:eastAsia="PMingLiU" w:hAnsi="Times New Roman" w:cs="PMingLiU"/>
          <w:sz w:val="24"/>
          <w:szCs w:val="24"/>
        </w:rPr>
      </w:pPr>
    </w:p>
    <w:p w:rsidR="00A074FE" w:rsidRDefault="00A074FE" w:rsidP="00A074F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8" w:lineRule="auto"/>
        <w:ind w:right="1000" w:hanging="352"/>
        <w:jc w:val="both"/>
        <w:rPr>
          <w:rFonts w:ascii="PMingLiU" w:eastAsia="PMingLiU" w:hAnsi="Times New Roman" w:cs="PMingLiU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We ensure that children are rarely seated for periods of more than </w:t>
      </w:r>
      <w:r w:rsidR="00473B5C">
        <w:rPr>
          <w:rFonts w:ascii="Verdana" w:hAnsi="Verdana" w:cs="Verdana"/>
          <w:sz w:val="24"/>
          <w:szCs w:val="24"/>
        </w:rPr>
        <w:t>15</w:t>
      </w:r>
      <w:r>
        <w:rPr>
          <w:rFonts w:ascii="Verdana" w:hAnsi="Verdana" w:cs="Verdana"/>
          <w:sz w:val="24"/>
          <w:szCs w:val="24"/>
        </w:rPr>
        <w:t xml:space="preserve"> minutes. 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4" w:lineRule="exact"/>
        <w:rPr>
          <w:rFonts w:ascii="PMingLiU" w:eastAsia="PMingLiU" w:hAnsi="Times New Roman" w:cs="PMingLiU"/>
          <w:sz w:val="24"/>
          <w:szCs w:val="24"/>
        </w:rPr>
      </w:pPr>
    </w:p>
    <w:p w:rsidR="00A074FE" w:rsidRDefault="00A074FE" w:rsidP="00A074F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8" w:lineRule="auto"/>
        <w:ind w:right="20" w:hanging="352"/>
        <w:jc w:val="both"/>
        <w:rPr>
          <w:rFonts w:ascii="PMingLiU" w:eastAsia="PMingLiU" w:hAnsi="Times New Roman" w:cs="PMingLiU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We do not withhold active play time for children who misbehave. 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" w:lineRule="exact"/>
        <w:rPr>
          <w:rFonts w:ascii="PMingLiU" w:eastAsia="PMingLiU" w:hAnsi="Times New Roman" w:cs="PMingLiU"/>
          <w:sz w:val="24"/>
          <w:szCs w:val="24"/>
        </w:rPr>
      </w:pPr>
    </w:p>
    <w:p w:rsidR="00A074FE" w:rsidRDefault="00A074FE" w:rsidP="00A074F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ind w:hanging="352"/>
        <w:jc w:val="both"/>
        <w:rPr>
          <w:rFonts w:ascii="PMingLiU" w:eastAsia="PMingLiU" w:hAnsi="Times New Roman" w:cs="PMingLiU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We rarely show television and videos. 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74FE">
          <w:pgSz w:w="12240" w:h="15840"/>
          <w:pgMar w:top="1150" w:right="1060" w:bottom="255" w:left="1000" w:header="720" w:footer="720" w:gutter="0"/>
          <w:cols w:space="720" w:equalWidth="0">
            <w:col w:w="10180"/>
          </w:cols>
          <w:noEndnote/>
        </w:sect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5416550</wp:posOffset>
            </wp:positionH>
            <wp:positionV relativeFrom="paragraph">
              <wp:posOffset>-181610</wp:posOffset>
            </wp:positionV>
            <wp:extent cx="1022350" cy="1047750"/>
            <wp:effectExtent l="1905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A074FE" w:rsidRPr="00BC6FA1" w:rsidRDefault="00BC6FA1" w:rsidP="00A074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proofErr w:type="gramStart"/>
      <w:r w:rsidRPr="00BC6FA1">
        <w:rPr>
          <w:rFonts w:ascii="Times New Roman" w:hAnsi="Times New Roman" w:cs="Times New Roman"/>
          <w:sz w:val="15"/>
          <w:szCs w:val="15"/>
        </w:rPr>
        <w:t>Adapted from</w:t>
      </w:r>
      <w:r w:rsidR="00A074FE" w:rsidRPr="00BC6FA1">
        <w:rPr>
          <w:rFonts w:ascii="Times New Roman" w:hAnsi="Times New Roman" w:cs="Times New Roman"/>
          <w:sz w:val="15"/>
          <w:szCs w:val="15"/>
        </w:rPr>
        <w:t xml:space="preserve"> the NAP SACC Program, Center for Health Promotion and Disease Prevention, The University of North Carolina, Chapel Hill, NC, May 2007.</w:t>
      </w:r>
      <w:proofErr w:type="gramEnd"/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60"/>
        <w:gridCol w:w="500"/>
        <w:gridCol w:w="20"/>
      </w:tblGrid>
      <w:tr w:rsidR="00A074FE" w:rsidTr="00F85DAB">
        <w:trPr>
          <w:trHeight w:val="208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4FE" w:rsidRDefault="00A074FE" w:rsidP="00F8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Permission to reprint in its entirety. For non-commercial use only.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4FE" w:rsidRDefault="00A074FE" w:rsidP="00F8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4FE" w:rsidRDefault="00A074FE" w:rsidP="00F8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74FE" w:rsidTr="00F85DAB">
        <w:trPr>
          <w:trHeight w:val="161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4FE" w:rsidRDefault="00A074FE" w:rsidP="00F8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4FE" w:rsidRDefault="00A074FE" w:rsidP="00F8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4FE" w:rsidRDefault="00A074FE" w:rsidP="00F8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074FE" w:rsidRDefault="00A074FE" w:rsidP="00A074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74FE">
          <w:type w:val="continuous"/>
          <w:pgSz w:w="12240" w:h="15840"/>
          <w:pgMar w:top="1150" w:right="1180" w:bottom="255" w:left="1000" w:header="720" w:footer="720" w:gutter="0"/>
          <w:cols w:space="720" w:equalWidth="0">
            <w:col w:w="10060"/>
          </w:cols>
          <w:noEndnote/>
        </w:sectPr>
      </w:pP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Verdana" w:hAnsi="Verdana" w:cs="Verdana"/>
          <w:sz w:val="24"/>
          <w:szCs w:val="24"/>
          <w:u w:val="single"/>
        </w:rPr>
        <w:lastRenderedPageBreak/>
        <w:t>Play Environment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074FE" w:rsidRDefault="00A074FE" w:rsidP="00A074F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8" w:lineRule="auto"/>
        <w:ind w:right="40" w:hanging="352"/>
        <w:jc w:val="both"/>
        <w:rPr>
          <w:rFonts w:ascii="PMingLiU" w:eastAsia="PMingLiU" w:hAnsi="Times New Roman" w:cs="PMingLiU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We provide fixed play equipment (tunnels, climbing and balancing equipment) that is extensive and varied for all children. 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4" w:lineRule="exact"/>
        <w:rPr>
          <w:rFonts w:ascii="PMingLiU" w:eastAsia="PMingLiU" w:hAnsi="Times New Roman" w:cs="PMingLiU"/>
          <w:sz w:val="24"/>
          <w:szCs w:val="24"/>
        </w:rPr>
      </w:pPr>
    </w:p>
    <w:p w:rsidR="00A074FE" w:rsidRDefault="00A074FE" w:rsidP="00A074F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8" w:lineRule="auto"/>
        <w:ind w:right="560" w:hanging="352"/>
        <w:jc w:val="both"/>
        <w:rPr>
          <w:rFonts w:ascii="PMingLiU" w:eastAsia="PMingLiU" w:hAnsi="Times New Roman" w:cs="PMingLiU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We provide portable play equipment (wheeled toys, balls, hoops, ribbons) that is diverse and available for children to use at the same time. 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4" w:lineRule="exact"/>
        <w:rPr>
          <w:rFonts w:ascii="PMingLiU" w:eastAsia="PMingLiU" w:hAnsi="Times New Roman" w:cs="PMingLiU"/>
          <w:sz w:val="24"/>
          <w:szCs w:val="24"/>
        </w:rPr>
      </w:pPr>
    </w:p>
    <w:p w:rsidR="00A074FE" w:rsidRDefault="00A074FE" w:rsidP="00A074F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8" w:lineRule="auto"/>
        <w:ind w:right="20" w:hanging="352"/>
        <w:jc w:val="both"/>
        <w:rPr>
          <w:rFonts w:ascii="PMingLiU" w:eastAsia="PMingLiU" w:hAnsi="Times New Roman" w:cs="PMingLiU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We make outdoor portable play equipment freely available to all children all of the time. 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4" w:lineRule="exact"/>
        <w:rPr>
          <w:rFonts w:ascii="PMingLiU" w:eastAsia="PMingLiU" w:hAnsi="Times New Roman" w:cs="PMingLiU"/>
          <w:sz w:val="24"/>
          <w:szCs w:val="24"/>
        </w:rPr>
      </w:pPr>
    </w:p>
    <w:p w:rsidR="00A074FE" w:rsidRDefault="00A074FE" w:rsidP="00A074F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9" w:lineRule="auto"/>
        <w:ind w:right="960" w:hanging="352"/>
        <w:jc w:val="both"/>
        <w:rPr>
          <w:rFonts w:ascii="PMingLiU" w:eastAsia="PMingLiU" w:hAnsi="Times New Roman" w:cs="PMingLiU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Outdoor play space includes an open, grassy area and a track/path for wheeled toys. 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3" w:lineRule="exact"/>
        <w:rPr>
          <w:rFonts w:ascii="PMingLiU" w:eastAsia="PMingLiU" w:hAnsi="Times New Roman" w:cs="PMingLiU"/>
          <w:sz w:val="24"/>
          <w:szCs w:val="24"/>
        </w:rPr>
      </w:pPr>
    </w:p>
    <w:p w:rsidR="00A074FE" w:rsidRDefault="00A074FE" w:rsidP="00A074F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8" w:lineRule="auto"/>
        <w:ind w:right="940" w:hanging="352"/>
        <w:jc w:val="both"/>
        <w:rPr>
          <w:rFonts w:ascii="PMingLiU" w:eastAsia="PMingLiU" w:hAnsi="Times New Roman" w:cs="PMingLiU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Indoor play space is available for all activities, including running, when weather does not permit outdoor play. 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  <w:u w:val="single"/>
        </w:rPr>
        <w:t>Supporting Physical Activity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074FE" w:rsidRDefault="00A074FE" w:rsidP="00A074F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8" w:lineRule="auto"/>
        <w:ind w:right="760" w:hanging="352"/>
        <w:jc w:val="both"/>
        <w:rPr>
          <w:rFonts w:ascii="PMingLiU" w:eastAsia="PMingLiU" w:hAnsi="Times New Roman" w:cs="PMingLiU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Our </w:t>
      </w:r>
      <w:proofErr w:type="gramStart"/>
      <w:r>
        <w:rPr>
          <w:rFonts w:ascii="Verdana" w:hAnsi="Verdana" w:cs="Verdana"/>
          <w:sz w:val="24"/>
          <w:szCs w:val="24"/>
        </w:rPr>
        <w:t>staff often encourage</w:t>
      </w:r>
      <w:proofErr w:type="gramEnd"/>
      <w:r>
        <w:rPr>
          <w:rFonts w:ascii="Verdana" w:hAnsi="Verdana" w:cs="Verdana"/>
          <w:sz w:val="24"/>
          <w:szCs w:val="24"/>
        </w:rPr>
        <w:t xml:space="preserve"> children to be active and often join children in active play. 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4" w:lineRule="exact"/>
        <w:rPr>
          <w:rFonts w:ascii="PMingLiU" w:eastAsia="PMingLiU" w:hAnsi="Times New Roman" w:cs="PMingLiU"/>
          <w:sz w:val="24"/>
          <w:szCs w:val="24"/>
        </w:rPr>
      </w:pPr>
    </w:p>
    <w:p w:rsidR="00A074FE" w:rsidRDefault="00A074FE" w:rsidP="00A074F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8" w:lineRule="auto"/>
        <w:ind w:right="240" w:hanging="352"/>
        <w:jc w:val="both"/>
        <w:rPr>
          <w:rFonts w:ascii="PMingLiU" w:eastAsia="PMingLiU" w:hAnsi="Times New Roman" w:cs="PMingLiU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We provide visible support for physical activity </w:t>
      </w:r>
      <w:r w:rsidR="00627D05">
        <w:rPr>
          <w:rFonts w:ascii="Verdana" w:hAnsi="Verdana" w:cs="Verdana"/>
          <w:sz w:val="24"/>
          <w:szCs w:val="24"/>
        </w:rPr>
        <w:t xml:space="preserve">in </w:t>
      </w:r>
      <w:r>
        <w:rPr>
          <w:rFonts w:ascii="Verdana" w:hAnsi="Verdana" w:cs="Verdana"/>
          <w:sz w:val="24"/>
          <w:szCs w:val="24"/>
        </w:rPr>
        <w:t xml:space="preserve">classrooms and common areas through </w:t>
      </w:r>
      <w:r w:rsidR="00071416">
        <w:rPr>
          <w:rFonts w:ascii="Verdana" w:hAnsi="Verdana" w:cs="Verdana"/>
          <w:sz w:val="24"/>
          <w:szCs w:val="24"/>
        </w:rPr>
        <w:t xml:space="preserve">the </w:t>
      </w:r>
      <w:r>
        <w:rPr>
          <w:rFonts w:ascii="Verdana" w:hAnsi="Verdana" w:cs="Verdana"/>
          <w:sz w:val="24"/>
          <w:szCs w:val="24"/>
        </w:rPr>
        <w:t xml:space="preserve">use of posters, pictures, and displayed books. 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  <w:u w:val="single"/>
        </w:rPr>
        <w:t>Physical Activity Education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074FE" w:rsidRPr="00DF42E9" w:rsidRDefault="00A074FE" w:rsidP="00A074F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8" w:lineRule="auto"/>
        <w:ind w:right="580" w:hanging="352"/>
        <w:jc w:val="both"/>
        <w:rPr>
          <w:rFonts w:ascii="PMingLiU" w:eastAsia="PMingLiU" w:hAnsi="Times New Roman" w:cs="PMingLiU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We provide training opportunities for staff on physical activity </w:t>
      </w:r>
      <w:r w:rsidR="00EB18B5">
        <w:rPr>
          <w:rFonts w:ascii="Verdana" w:hAnsi="Verdana" w:cs="Verdana"/>
          <w:sz w:val="24"/>
          <w:szCs w:val="24"/>
        </w:rPr>
        <w:t>2 times</w:t>
      </w:r>
      <w:r>
        <w:rPr>
          <w:rFonts w:ascii="Verdana" w:hAnsi="Verdana" w:cs="Verdana"/>
          <w:sz w:val="24"/>
          <w:szCs w:val="24"/>
        </w:rPr>
        <w:t xml:space="preserve"> per year or more. </w:t>
      </w:r>
    </w:p>
    <w:p w:rsidR="00DF42E9" w:rsidRPr="00DF42E9" w:rsidRDefault="00DF42E9" w:rsidP="00DF42E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8" w:lineRule="auto"/>
        <w:ind w:right="460"/>
        <w:jc w:val="both"/>
        <w:rPr>
          <w:rFonts w:ascii="PMingLiU" w:eastAsia="PMingLiU" w:hAnsi="Times New Roman" w:cs="PMingLiU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Planned physical activity education is incorporated into classroom routines 1 time per week or more. 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4" w:lineRule="exact"/>
        <w:rPr>
          <w:rFonts w:ascii="PMingLiU" w:eastAsia="PMingLiU" w:hAnsi="Times New Roman" w:cs="PMingLiU"/>
          <w:sz w:val="24"/>
          <w:szCs w:val="24"/>
        </w:rPr>
      </w:pP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3" w:lineRule="exact"/>
        <w:rPr>
          <w:rFonts w:ascii="Verdana" w:hAnsi="Verdana" w:cs="Verdana"/>
          <w:sz w:val="24"/>
          <w:szCs w:val="24"/>
        </w:rPr>
      </w:pPr>
    </w:p>
    <w:p w:rsidR="00DF42E9" w:rsidRDefault="00DF42E9" w:rsidP="00A074FE">
      <w:pPr>
        <w:widowControl w:val="0"/>
        <w:autoSpaceDE w:val="0"/>
        <w:autoSpaceDN w:val="0"/>
        <w:adjustRightInd w:val="0"/>
        <w:spacing w:after="0" w:line="3" w:lineRule="exact"/>
        <w:rPr>
          <w:rFonts w:ascii="PMingLiU" w:eastAsia="PMingLiU" w:hAnsi="Times New Roman" w:cs="PMingLiU"/>
          <w:sz w:val="24"/>
          <w:szCs w:val="24"/>
        </w:rPr>
      </w:pPr>
    </w:p>
    <w:p w:rsidR="00A074FE" w:rsidRDefault="00A074FE" w:rsidP="00A074F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PMingLiU" w:eastAsia="PMingLiU" w:hAnsi="Times New Roman" w:cs="PMingLiU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We offer physical </w:t>
      </w:r>
      <w:r w:rsidR="00EB18B5">
        <w:rPr>
          <w:rFonts w:ascii="Verdana" w:hAnsi="Verdana" w:cs="Verdana"/>
          <w:sz w:val="24"/>
          <w:szCs w:val="24"/>
        </w:rPr>
        <w:t xml:space="preserve">activity education to </w:t>
      </w:r>
      <w:r w:rsidR="00DF42E9">
        <w:rPr>
          <w:rFonts w:ascii="Verdana" w:hAnsi="Verdana" w:cs="Verdana"/>
          <w:sz w:val="24"/>
          <w:szCs w:val="24"/>
        </w:rPr>
        <w:t>families</w:t>
      </w:r>
      <w:r w:rsidR="00EB18B5">
        <w:rPr>
          <w:rFonts w:ascii="Verdana" w:hAnsi="Verdana" w:cs="Verdana"/>
          <w:sz w:val="24"/>
          <w:szCs w:val="24"/>
        </w:rPr>
        <w:t xml:space="preserve"> 2 times</w:t>
      </w:r>
      <w:r>
        <w:rPr>
          <w:rFonts w:ascii="Verdana" w:hAnsi="Verdana" w:cs="Verdana"/>
          <w:sz w:val="24"/>
          <w:szCs w:val="24"/>
        </w:rPr>
        <w:t xml:space="preserve"> per year or more. 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A074FE" w:rsidRDefault="00E13E14" w:rsidP="00A074FE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 w:rsidRPr="00E13E14">
        <w:rPr>
          <w:noProof/>
        </w:rPr>
        <w:pict>
          <v:rect id="_x0000_s1028" style="position:absolute;left:0;text-align:left;margin-left:-1.05pt;margin-top:1pt;width:514.15pt;height:17pt;z-index:-251657728" o:allowincell="f" fillcolor="black" stroked="f"/>
        </w:pict>
      </w:r>
      <w:r w:rsidR="00A074FE">
        <w:rPr>
          <w:rFonts w:ascii="Verdana" w:hAnsi="Verdana" w:cs="Verdana"/>
          <w:b/>
          <w:bCs/>
          <w:color w:val="FFFFFF"/>
          <w:sz w:val="28"/>
          <w:szCs w:val="28"/>
        </w:rPr>
        <w:t>Healthy Guidelines for Celebrations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A074FE" w:rsidRDefault="00A074FE" w:rsidP="00A074FE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Please help us encourage </w:t>
      </w:r>
      <w:r w:rsidR="0074484E">
        <w:rPr>
          <w:rFonts w:ascii="Verdana" w:hAnsi="Verdana" w:cs="Verdana"/>
          <w:sz w:val="24"/>
          <w:szCs w:val="24"/>
        </w:rPr>
        <w:t>lifelong</w:t>
      </w:r>
      <w:r>
        <w:rPr>
          <w:rFonts w:ascii="Verdana" w:hAnsi="Verdana" w:cs="Verdana"/>
          <w:sz w:val="24"/>
          <w:szCs w:val="24"/>
        </w:rPr>
        <w:t xml:space="preserve"> hea</w:t>
      </w:r>
      <w:r w:rsidR="006E1BC6">
        <w:rPr>
          <w:rFonts w:ascii="Verdana" w:hAnsi="Verdana" w:cs="Verdana"/>
          <w:sz w:val="24"/>
          <w:szCs w:val="24"/>
        </w:rPr>
        <w:t xml:space="preserve">lthy habits among our children.  </w:t>
      </w:r>
      <w:r>
        <w:rPr>
          <w:rFonts w:ascii="Verdana" w:hAnsi="Verdana" w:cs="Verdana"/>
          <w:sz w:val="24"/>
          <w:szCs w:val="24"/>
        </w:rPr>
        <w:t>We encourage parents to join us for their child’s bir</w:t>
      </w:r>
      <w:r w:rsidR="00A11455">
        <w:rPr>
          <w:rFonts w:ascii="Verdana" w:hAnsi="Verdana" w:cs="Verdana"/>
          <w:sz w:val="24"/>
          <w:szCs w:val="24"/>
        </w:rPr>
        <w:t>th</w:t>
      </w:r>
      <w:r w:rsidR="006E1BC6">
        <w:rPr>
          <w:rFonts w:ascii="Verdana" w:hAnsi="Verdana" w:cs="Verdana"/>
          <w:sz w:val="24"/>
          <w:szCs w:val="24"/>
        </w:rPr>
        <w:t xml:space="preserve">day or other special occasion.  </w:t>
      </w:r>
      <w:r w:rsidR="00A11455">
        <w:rPr>
          <w:rFonts w:ascii="Verdana" w:hAnsi="Verdana" w:cs="Verdana"/>
          <w:sz w:val="24"/>
          <w:szCs w:val="24"/>
        </w:rPr>
        <w:t>If you wish to bring food as part of the celebration, p</w:t>
      </w:r>
      <w:r>
        <w:rPr>
          <w:rFonts w:ascii="Verdana" w:hAnsi="Verdana" w:cs="Verdana"/>
          <w:sz w:val="24"/>
          <w:szCs w:val="24"/>
        </w:rPr>
        <w:t xml:space="preserve">lease select or prepare healthier food </w:t>
      </w:r>
      <w:r w:rsidR="00A11455">
        <w:rPr>
          <w:rFonts w:ascii="Verdana" w:hAnsi="Verdana" w:cs="Verdana"/>
          <w:sz w:val="24"/>
          <w:szCs w:val="24"/>
        </w:rPr>
        <w:t>options that your child enjoys.  Some s</w:t>
      </w:r>
      <w:r>
        <w:rPr>
          <w:rFonts w:ascii="Verdana" w:hAnsi="Verdana" w:cs="Verdana"/>
          <w:sz w:val="24"/>
          <w:szCs w:val="24"/>
        </w:rPr>
        <w:t>uggestions include:</w:t>
      </w:r>
    </w:p>
    <w:p w:rsidR="00EE67D5" w:rsidRDefault="00EE67D5" w:rsidP="00A074FE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A074FE" w:rsidRPr="00A074FE" w:rsidRDefault="00A074FE" w:rsidP="00A074FE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MingLiU" w:eastAsia="PMingLiU" w:hAnsi="Times New Roman" w:cs="PMingLiU"/>
          <w:sz w:val="24"/>
          <w:szCs w:val="24"/>
        </w:rPr>
      </w:pPr>
      <w:r w:rsidRPr="00A074FE">
        <w:rPr>
          <w:rFonts w:ascii="Verdana" w:hAnsi="Verdana" w:cs="Verdana"/>
          <w:sz w:val="24"/>
          <w:szCs w:val="24"/>
        </w:rPr>
        <w:t xml:space="preserve">favorite fruits </w:t>
      </w:r>
      <w:r w:rsidR="00A11455">
        <w:rPr>
          <w:rFonts w:ascii="Verdana" w:hAnsi="Verdana" w:cs="Verdana"/>
          <w:sz w:val="24"/>
          <w:szCs w:val="24"/>
        </w:rPr>
        <w:t>or vegetables with a dip</w:t>
      </w:r>
    </w:p>
    <w:p w:rsidR="00A074FE" w:rsidRPr="00A074FE" w:rsidRDefault="00A074FE" w:rsidP="00A074FE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MingLiU" w:eastAsia="PMingLiU" w:hAnsi="Times New Roman" w:cs="PMingLiU"/>
          <w:sz w:val="24"/>
          <w:szCs w:val="24"/>
        </w:rPr>
      </w:pPr>
      <w:r w:rsidRPr="00A074FE">
        <w:rPr>
          <w:rFonts w:ascii="Verdana" w:hAnsi="Verdana" w:cs="Verdana"/>
          <w:sz w:val="24"/>
          <w:szCs w:val="24"/>
        </w:rPr>
        <w:t xml:space="preserve">lower fat baked goods (ex. mini muffins) </w:t>
      </w:r>
    </w:p>
    <w:p w:rsidR="00A074FE" w:rsidRPr="00A074FE" w:rsidRDefault="00A074FE" w:rsidP="00A074FE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MingLiU" w:eastAsia="PMingLiU" w:hAnsi="Times New Roman" w:cs="PMingLiU"/>
          <w:sz w:val="24"/>
          <w:szCs w:val="24"/>
        </w:rPr>
      </w:pPr>
      <w:r w:rsidRPr="00A074FE">
        <w:rPr>
          <w:rFonts w:ascii="Verdana" w:hAnsi="Verdana" w:cs="Verdana"/>
          <w:sz w:val="24"/>
          <w:szCs w:val="24"/>
        </w:rPr>
        <w:t xml:space="preserve">favorite dishes that aren’t necessarily desserts </w:t>
      </w:r>
    </w:p>
    <w:p w:rsidR="00A074FE" w:rsidRPr="00A074FE" w:rsidRDefault="00A074FE" w:rsidP="00A074FE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MingLiU" w:eastAsia="PMingLiU" w:hAnsi="Times New Roman" w:cs="PMingLiU"/>
          <w:sz w:val="24"/>
          <w:szCs w:val="24"/>
        </w:rPr>
      </w:pPr>
      <w:r w:rsidRPr="00A074FE">
        <w:rPr>
          <w:rFonts w:ascii="Verdana" w:hAnsi="Verdana" w:cs="Verdana"/>
          <w:sz w:val="24"/>
          <w:szCs w:val="24"/>
        </w:rPr>
        <w:t xml:space="preserve">foods with special family or cultural significance </w:t>
      </w:r>
    </w:p>
    <w:p w:rsidR="00A074FE" w:rsidRPr="00A074FE" w:rsidRDefault="00A074FE" w:rsidP="00A074FE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MingLiU" w:eastAsia="PMingLiU" w:hAnsi="Times New Roman" w:cs="PMingLiU"/>
          <w:sz w:val="24"/>
          <w:szCs w:val="24"/>
        </w:rPr>
      </w:pPr>
      <w:r w:rsidRPr="00A074FE">
        <w:rPr>
          <w:rFonts w:ascii="Verdana" w:hAnsi="Verdana" w:cs="Verdana"/>
          <w:sz w:val="24"/>
          <w:szCs w:val="24"/>
        </w:rPr>
        <w:t xml:space="preserve">healthy foods in fun shapes 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A074FE" w:rsidRDefault="00A074FE" w:rsidP="00FB1F7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Also, consider celebrating with favorite stories, music, games, or activities. Often </w:t>
      </w:r>
      <w:r w:rsidR="00E30E6B">
        <w:rPr>
          <w:rFonts w:ascii="Verdana" w:hAnsi="Verdana" w:cs="Verdana"/>
          <w:sz w:val="24"/>
          <w:szCs w:val="24"/>
        </w:rPr>
        <w:t xml:space="preserve">times </w:t>
      </w:r>
      <w:r>
        <w:rPr>
          <w:rFonts w:ascii="Verdana" w:hAnsi="Verdana" w:cs="Verdana"/>
          <w:sz w:val="24"/>
          <w:szCs w:val="24"/>
        </w:rPr>
        <w:t xml:space="preserve">the most important thing to your child is that you took the time </w:t>
      </w:r>
      <w:r w:rsidR="00E30E6B">
        <w:rPr>
          <w:rFonts w:ascii="Verdana" w:hAnsi="Verdana" w:cs="Verdana"/>
          <w:sz w:val="24"/>
          <w:szCs w:val="24"/>
        </w:rPr>
        <w:t xml:space="preserve">to help plan something special.  </w:t>
      </w:r>
      <w:r>
        <w:rPr>
          <w:rFonts w:ascii="Verdana" w:hAnsi="Verdana" w:cs="Verdana"/>
          <w:sz w:val="24"/>
          <w:szCs w:val="24"/>
        </w:rPr>
        <w:t>Please talk with the Director if you have qu</w:t>
      </w:r>
      <w:r w:rsidR="00E30E6B">
        <w:rPr>
          <w:rFonts w:ascii="Verdana" w:hAnsi="Verdana" w:cs="Verdana"/>
          <w:sz w:val="24"/>
          <w:szCs w:val="24"/>
        </w:rPr>
        <w:t xml:space="preserve">estions or need ideas.  </w:t>
      </w:r>
      <w:r>
        <w:rPr>
          <w:rFonts w:ascii="Verdana" w:hAnsi="Verdana" w:cs="Verdana"/>
          <w:sz w:val="24"/>
          <w:szCs w:val="24"/>
        </w:rPr>
        <w:t xml:space="preserve">We know that it’s hard to break old habits like cake, ice cream, and candy, but </w:t>
      </w:r>
      <w:r w:rsidR="00E30E6B">
        <w:rPr>
          <w:rFonts w:ascii="Verdana" w:hAnsi="Verdana" w:cs="Verdana"/>
          <w:sz w:val="24"/>
          <w:szCs w:val="24"/>
        </w:rPr>
        <w:t xml:space="preserve">let’s </w:t>
      </w:r>
      <w:r>
        <w:rPr>
          <w:rFonts w:ascii="Verdana" w:hAnsi="Verdana" w:cs="Verdana"/>
          <w:sz w:val="24"/>
          <w:szCs w:val="24"/>
        </w:rPr>
        <w:t>give it a try!</w:t>
      </w:r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A074FE" w:rsidRDefault="00BC6FA1" w:rsidP="00A074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Adapted from </w:t>
      </w:r>
      <w:r w:rsidR="00A074FE">
        <w:rPr>
          <w:rFonts w:ascii="Times New Roman" w:hAnsi="Times New Roman" w:cs="Times New Roman"/>
          <w:sz w:val="16"/>
          <w:szCs w:val="16"/>
        </w:rPr>
        <w:t>the NAP SACC Program, Center for Health Promotion and Disease Prevention, The University of North Carolina, Chapel Hill, NC, May 2007.</w:t>
      </w:r>
      <w:proofErr w:type="gramEnd"/>
    </w:p>
    <w:p w:rsidR="00A074FE" w:rsidRDefault="00A074FE" w:rsidP="00A074FE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60"/>
        <w:gridCol w:w="500"/>
        <w:gridCol w:w="20"/>
      </w:tblGrid>
      <w:tr w:rsidR="00A074FE" w:rsidTr="00F85DAB">
        <w:trPr>
          <w:trHeight w:val="208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4FE" w:rsidRDefault="00A074FE" w:rsidP="00F8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Permission to reprint in its entirety. For non-commercial use only.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4FE" w:rsidRDefault="00A074FE" w:rsidP="00F8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4FE" w:rsidRDefault="00A074FE" w:rsidP="00F8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74FE" w:rsidTr="00F85DAB">
        <w:trPr>
          <w:trHeight w:val="161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4FE" w:rsidRDefault="00A074FE" w:rsidP="00F8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4FE" w:rsidRDefault="00A074FE" w:rsidP="00F8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4FE" w:rsidRDefault="00A074FE" w:rsidP="00F8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B0509" w:rsidRDefault="00AB0509"/>
    <w:sectPr w:rsidR="00AB0509" w:rsidSect="00E13E14">
      <w:pgSz w:w="12240" w:h="15840"/>
      <w:pgMar w:top="1150" w:right="1000" w:bottom="255" w:left="1000" w:header="720" w:footer="720" w:gutter="0"/>
      <w:cols w:space="720" w:equalWidth="0">
        <w:col w:w="102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6CA69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82EAB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12742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DB"/>
    <w:multiLevelType w:val="hybridMultilevel"/>
    <w:tmpl w:val="A8D6C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BAB2F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E45A1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95069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90C"/>
    <w:multiLevelType w:val="hybridMultilevel"/>
    <w:tmpl w:val="1A384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91C"/>
    <w:multiLevelType w:val="hybridMultilevel"/>
    <w:tmpl w:val="782CC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AF1"/>
    <w:multiLevelType w:val="hybridMultilevel"/>
    <w:tmpl w:val="D87A7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B66E2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443"/>
    <w:multiLevelType w:val="hybridMultilevel"/>
    <w:tmpl w:val="000066BB"/>
    <w:lvl w:ilvl="0" w:tplc="0000428B">
      <w:start w:val="1"/>
      <w:numFmt w:val="bullet"/>
      <w:lvlText w:val="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6784"/>
    <w:multiLevelType w:val="hybridMultilevel"/>
    <w:tmpl w:val="D5ACC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3BF73D1A"/>
    <w:multiLevelType w:val="hybridMultilevel"/>
    <w:tmpl w:val="AC524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4FE"/>
    <w:rsid w:val="00025A2A"/>
    <w:rsid w:val="00066AE2"/>
    <w:rsid w:val="00071416"/>
    <w:rsid w:val="001A25AF"/>
    <w:rsid w:val="0022376A"/>
    <w:rsid w:val="00243FD7"/>
    <w:rsid w:val="00401807"/>
    <w:rsid w:val="00472496"/>
    <w:rsid w:val="00473B5C"/>
    <w:rsid w:val="004F49DE"/>
    <w:rsid w:val="00564AC8"/>
    <w:rsid w:val="005745BA"/>
    <w:rsid w:val="00627D05"/>
    <w:rsid w:val="006E1BC6"/>
    <w:rsid w:val="0074484E"/>
    <w:rsid w:val="008068CD"/>
    <w:rsid w:val="0086216E"/>
    <w:rsid w:val="009264C2"/>
    <w:rsid w:val="00936ED1"/>
    <w:rsid w:val="0097607B"/>
    <w:rsid w:val="00A074FE"/>
    <w:rsid w:val="00A11455"/>
    <w:rsid w:val="00A20C68"/>
    <w:rsid w:val="00A90FDC"/>
    <w:rsid w:val="00AB0509"/>
    <w:rsid w:val="00BC6FA1"/>
    <w:rsid w:val="00BE770E"/>
    <w:rsid w:val="00C654F8"/>
    <w:rsid w:val="00D25C10"/>
    <w:rsid w:val="00DE1A67"/>
    <w:rsid w:val="00DF42E9"/>
    <w:rsid w:val="00E13E14"/>
    <w:rsid w:val="00E30E6B"/>
    <w:rsid w:val="00EB18B5"/>
    <w:rsid w:val="00EE67D5"/>
    <w:rsid w:val="00FB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F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4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B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nap+sacc&amp;source=images&amp;cd=&amp;cad=rja&amp;docid=8NLsF9ETHULRlM&amp;tbnid=FPf5VkGjTPvh-M:&amp;ved=0CAUQjRw&amp;url=http://www.riversagency.com/blog/nap-sacc-helping-kids-stay-healthy-day-care&amp;ei=u5sRUu-BIoKhigLsloCoBA&amp;bvm=bv.50768961,d.aWc&amp;psig=AFQjCNHTAXc_a3KSBt2cC44twg4mxhQ87A&amp;ust=137697209021080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933</Words>
  <Characters>5323</Characters>
  <Application>Microsoft Office Word</Application>
  <DocSecurity>0</DocSecurity>
  <Lines>44</Lines>
  <Paragraphs>12</Paragraphs>
  <ScaleCrop>false</ScaleCrop>
  <Company>Nebraska Department of Education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ndeuser</dc:creator>
  <cp:lastModifiedBy>ndeuser</cp:lastModifiedBy>
  <cp:revision>39</cp:revision>
  <cp:lastPrinted>2013-08-20T02:54:00Z</cp:lastPrinted>
  <dcterms:created xsi:type="dcterms:W3CDTF">2013-08-19T04:10:00Z</dcterms:created>
  <dcterms:modified xsi:type="dcterms:W3CDTF">2013-08-20T03:02:00Z</dcterms:modified>
</cp:coreProperties>
</file>