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FFC73" w14:textId="522D01A6" w:rsidR="00BF2686" w:rsidRPr="00FA14FB" w:rsidRDefault="006460D6" w:rsidP="006460D6">
      <w:pPr>
        <w:tabs>
          <w:tab w:val="left" w:pos="1440"/>
        </w:tabs>
        <w:rPr>
          <w:sz w:val="21"/>
          <w:szCs w:val="21"/>
        </w:rPr>
      </w:pPr>
      <w:r w:rsidRPr="001A6548">
        <w:rPr>
          <w:b/>
          <w:sz w:val="21"/>
          <w:szCs w:val="21"/>
        </w:rPr>
        <w:t>QUESTION</w:t>
      </w:r>
      <w:r w:rsidR="00BF2686" w:rsidRPr="001A6548">
        <w:rPr>
          <w:b/>
          <w:sz w:val="21"/>
          <w:szCs w:val="21"/>
        </w:rPr>
        <w:t xml:space="preserve"> 3</w:t>
      </w:r>
      <w:r w:rsidR="00BF2686" w:rsidRPr="00FC2C02">
        <w:rPr>
          <w:b/>
          <w:sz w:val="21"/>
          <w:szCs w:val="21"/>
        </w:rPr>
        <w:t>:</w:t>
      </w:r>
      <w:r w:rsidR="00BF2686" w:rsidRPr="00FA14FB">
        <w:rPr>
          <w:sz w:val="21"/>
          <w:szCs w:val="21"/>
        </w:rPr>
        <w:t xml:space="preserve"> </w:t>
      </w:r>
      <w:r w:rsidRPr="00FA14FB">
        <w:rPr>
          <w:sz w:val="21"/>
          <w:szCs w:val="21"/>
        </w:rPr>
        <w:tab/>
      </w:r>
      <w:r w:rsidR="00C61042" w:rsidRPr="00FA14FB">
        <w:rPr>
          <w:sz w:val="21"/>
          <w:szCs w:val="21"/>
        </w:rPr>
        <w:t xml:space="preserve">Which areas indicate the overall highest performance?  </w:t>
      </w:r>
    </w:p>
    <w:p w14:paraId="49FFAF66" w14:textId="7CBA0D61" w:rsidR="00C61042" w:rsidRPr="00FA14FB" w:rsidRDefault="006460D6" w:rsidP="006460D6">
      <w:pPr>
        <w:tabs>
          <w:tab w:val="left" w:pos="1440"/>
        </w:tabs>
        <w:rPr>
          <w:sz w:val="21"/>
          <w:szCs w:val="21"/>
        </w:rPr>
      </w:pPr>
      <w:r w:rsidRPr="00FA14FB">
        <w:rPr>
          <w:sz w:val="21"/>
          <w:szCs w:val="21"/>
        </w:rPr>
        <w:tab/>
      </w:r>
      <w:r w:rsidR="00C61042" w:rsidRPr="00FA14FB">
        <w:rPr>
          <w:sz w:val="21"/>
          <w:szCs w:val="21"/>
        </w:rPr>
        <w:t>Which areas indicate the overall lowest performance?</w:t>
      </w:r>
      <w:r w:rsidR="00FB41F6" w:rsidRPr="00FA14FB">
        <w:rPr>
          <w:sz w:val="21"/>
          <w:szCs w:val="21"/>
        </w:rPr>
        <w:t xml:space="preserve">  </w:t>
      </w:r>
    </w:p>
    <w:p w14:paraId="2330FF13" w14:textId="77777777" w:rsidR="00F744CA" w:rsidRPr="00FA14FB" w:rsidRDefault="00F744CA" w:rsidP="00C61042">
      <w:pPr>
        <w:jc w:val="both"/>
        <w:rPr>
          <w:sz w:val="21"/>
          <w:szCs w:val="21"/>
        </w:rPr>
      </w:pPr>
    </w:p>
    <w:p w14:paraId="7985260C" w14:textId="0C7AB915" w:rsidR="00513105" w:rsidRPr="00FA14FB" w:rsidRDefault="00F744CA" w:rsidP="00C61042">
      <w:pPr>
        <w:jc w:val="both"/>
        <w:rPr>
          <w:sz w:val="21"/>
          <w:szCs w:val="21"/>
          <w:u w:val="single"/>
        </w:rPr>
      </w:pPr>
      <w:r w:rsidRPr="00FA14FB">
        <w:rPr>
          <w:sz w:val="21"/>
          <w:szCs w:val="21"/>
        </w:rPr>
        <w:t>The district must determine what measurement(s) will be used to determine “</w:t>
      </w:r>
      <w:r w:rsidRPr="002227AF">
        <w:rPr>
          <w:i/>
          <w:sz w:val="21"/>
          <w:szCs w:val="21"/>
        </w:rPr>
        <w:t>highest performance</w:t>
      </w:r>
      <w:r w:rsidRPr="00FA14FB">
        <w:rPr>
          <w:sz w:val="21"/>
          <w:szCs w:val="21"/>
        </w:rPr>
        <w:t>” and “</w:t>
      </w:r>
      <w:r w:rsidRPr="002227AF">
        <w:rPr>
          <w:i/>
          <w:sz w:val="21"/>
          <w:szCs w:val="21"/>
        </w:rPr>
        <w:t>lowest performance</w:t>
      </w:r>
      <w:r w:rsidRPr="00FA14FB">
        <w:rPr>
          <w:sz w:val="21"/>
          <w:szCs w:val="21"/>
        </w:rPr>
        <w:t xml:space="preserve">”.  This exercise will use Percent and Count Proficient and Percent and Count </w:t>
      </w:r>
      <w:r w:rsidR="00513105" w:rsidRPr="00FA14FB">
        <w:rPr>
          <w:sz w:val="21"/>
          <w:szCs w:val="21"/>
        </w:rPr>
        <w:t xml:space="preserve">Below the Standards </w:t>
      </w:r>
      <w:r w:rsidR="00513105" w:rsidRPr="00FA14FB">
        <w:rPr>
          <w:sz w:val="21"/>
          <w:szCs w:val="21"/>
          <w:u w:val="single"/>
        </w:rPr>
        <w:t>and will pull data for all subject areas for all available years.</w:t>
      </w:r>
    </w:p>
    <w:p w14:paraId="4111C10C" w14:textId="77777777" w:rsidR="00C61042" w:rsidRPr="00FA14FB" w:rsidRDefault="00C61042">
      <w:pPr>
        <w:rPr>
          <w:sz w:val="21"/>
          <w:szCs w:val="21"/>
        </w:rPr>
      </w:pPr>
    </w:p>
    <w:p w14:paraId="6127C8AB" w14:textId="084B1C72" w:rsidR="00572252" w:rsidRPr="00FA14FB" w:rsidRDefault="002227AF" w:rsidP="001B2804">
      <w:pPr>
        <w:tabs>
          <w:tab w:val="left" w:pos="450"/>
        </w:tabs>
        <w:ind w:left="450" w:hanging="450"/>
        <w:contextualSpacing/>
        <w:rPr>
          <w:sz w:val="21"/>
          <w:szCs w:val="21"/>
        </w:rPr>
      </w:pPr>
      <w:r>
        <w:rPr>
          <w:sz w:val="21"/>
          <w:szCs w:val="21"/>
        </w:rPr>
        <w:t xml:space="preserve">1. </w:t>
      </w:r>
      <w:r>
        <w:rPr>
          <w:sz w:val="21"/>
          <w:szCs w:val="21"/>
        </w:rPr>
        <w:tab/>
        <w:t xml:space="preserve">Once in DRS go to </w:t>
      </w:r>
      <w:r w:rsidR="00572252" w:rsidRPr="002227AF">
        <w:rPr>
          <w:b/>
          <w:i/>
          <w:sz w:val="21"/>
          <w:szCs w:val="21"/>
        </w:rPr>
        <w:t>Advanced Inquiry</w:t>
      </w:r>
      <w:r w:rsidR="00572252" w:rsidRPr="00FA14FB">
        <w:rPr>
          <w:sz w:val="21"/>
          <w:szCs w:val="21"/>
        </w:rPr>
        <w:t xml:space="preserve"> at the top of the page and choose the </w:t>
      </w:r>
      <w:r w:rsidR="00572252" w:rsidRPr="002227AF">
        <w:rPr>
          <w:b/>
          <w:i/>
          <w:sz w:val="21"/>
          <w:szCs w:val="21"/>
        </w:rPr>
        <w:t>State Assessment Data Category</w:t>
      </w:r>
      <w:r w:rsidR="007A2C07" w:rsidRPr="00FA14FB">
        <w:rPr>
          <w:sz w:val="21"/>
          <w:szCs w:val="21"/>
        </w:rPr>
        <w:t>.</w:t>
      </w:r>
    </w:p>
    <w:p w14:paraId="4E4A3AC3" w14:textId="5A26C52C" w:rsidR="00572252" w:rsidRPr="00FA14FB" w:rsidRDefault="00572252" w:rsidP="001B2804">
      <w:pPr>
        <w:tabs>
          <w:tab w:val="left" w:pos="450"/>
        </w:tabs>
        <w:ind w:left="450" w:hanging="450"/>
        <w:contextualSpacing/>
        <w:rPr>
          <w:sz w:val="21"/>
          <w:szCs w:val="21"/>
        </w:rPr>
      </w:pPr>
      <w:r w:rsidRPr="00FA14FB">
        <w:rPr>
          <w:sz w:val="21"/>
          <w:szCs w:val="21"/>
        </w:rPr>
        <w:t xml:space="preserve">2. </w:t>
      </w:r>
      <w:r w:rsidRPr="00FA14FB">
        <w:rPr>
          <w:sz w:val="21"/>
          <w:szCs w:val="21"/>
        </w:rPr>
        <w:tab/>
        <w:t xml:space="preserve">Select </w:t>
      </w:r>
      <w:r w:rsidRPr="002227AF">
        <w:rPr>
          <w:b/>
          <w:i/>
          <w:sz w:val="21"/>
          <w:szCs w:val="21"/>
        </w:rPr>
        <w:t>Statewide Assessment (NeSA) All Subjects</w:t>
      </w:r>
      <w:r w:rsidR="007A2C07" w:rsidRPr="00FA14FB">
        <w:rPr>
          <w:sz w:val="21"/>
          <w:szCs w:val="21"/>
        </w:rPr>
        <w:t>.</w:t>
      </w:r>
    </w:p>
    <w:p w14:paraId="10BD213C" w14:textId="1BE29795" w:rsidR="00572252" w:rsidRPr="00FA14FB" w:rsidRDefault="002227AF" w:rsidP="001B2804">
      <w:pPr>
        <w:tabs>
          <w:tab w:val="left" w:pos="450"/>
        </w:tabs>
        <w:ind w:left="450" w:hanging="450"/>
        <w:contextualSpacing/>
        <w:rPr>
          <w:sz w:val="21"/>
          <w:szCs w:val="21"/>
        </w:rPr>
      </w:pPr>
      <w:r>
        <w:rPr>
          <w:sz w:val="21"/>
          <w:szCs w:val="21"/>
        </w:rPr>
        <w:t>3.</w:t>
      </w:r>
      <w:r>
        <w:rPr>
          <w:sz w:val="21"/>
          <w:szCs w:val="21"/>
        </w:rPr>
        <w:tab/>
        <w:t xml:space="preserve">Make sure the appropriate </w:t>
      </w:r>
      <w:r w:rsidR="00572252" w:rsidRPr="002227AF">
        <w:rPr>
          <w:b/>
          <w:i/>
          <w:sz w:val="21"/>
          <w:szCs w:val="21"/>
        </w:rPr>
        <w:t>Subject</w:t>
      </w:r>
      <w:r w:rsidR="00572252" w:rsidRPr="00FA14FB">
        <w:rPr>
          <w:sz w:val="21"/>
          <w:szCs w:val="21"/>
        </w:rPr>
        <w:t xml:space="preserve"> </w:t>
      </w:r>
      <w:r w:rsidR="007B6FD9" w:rsidRPr="00FA14FB">
        <w:rPr>
          <w:sz w:val="21"/>
          <w:szCs w:val="21"/>
        </w:rPr>
        <w:t>is</w:t>
      </w:r>
      <w:r w:rsidR="00572252" w:rsidRPr="00FA14FB">
        <w:rPr>
          <w:sz w:val="21"/>
          <w:szCs w:val="21"/>
        </w:rPr>
        <w:t xml:space="preserve"> selected </w:t>
      </w:r>
      <w:r w:rsidR="009F08AB" w:rsidRPr="00FA14FB">
        <w:rPr>
          <w:sz w:val="21"/>
          <w:szCs w:val="21"/>
        </w:rPr>
        <w:t xml:space="preserve">in the pull down menu </w:t>
      </w:r>
      <w:r w:rsidR="00572252" w:rsidRPr="00FA14FB">
        <w:rPr>
          <w:sz w:val="21"/>
          <w:szCs w:val="21"/>
        </w:rPr>
        <w:t>at the top of the page.</w:t>
      </w:r>
    </w:p>
    <w:p w14:paraId="738DB74D" w14:textId="55E3F644" w:rsidR="00327698" w:rsidRPr="00FA14FB" w:rsidRDefault="00327698" w:rsidP="001B2804">
      <w:pPr>
        <w:tabs>
          <w:tab w:val="left" w:pos="450"/>
        </w:tabs>
        <w:ind w:left="450" w:hanging="450"/>
        <w:contextualSpacing/>
        <w:rPr>
          <w:sz w:val="21"/>
          <w:szCs w:val="21"/>
        </w:rPr>
      </w:pPr>
      <w:r w:rsidRPr="00FA14FB">
        <w:rPr>
          <w:sz w:val="21"/>
          <w:szCs w:val="21"/>
        </w:rPr>
        <w:t xml:space="preserve">4. </w:t>
      </w:r>
      <w:r w:rsidRPr="00FA14FB">
        <w:rPr>
          <w:sz w:val="21"/>
          <w:szCs w:val="21"/>
        </w:rPr>
        <w:tab/>
        <w:t>In the pro</w:t>
      </w:r>
      <w:r w:rsidR="002227AF">
        <w:rPr>
          <w:sz w:val="21"/>
          <w:szCs w:val="21"/>
        </w:rPr>
        <w:t xml:space="preserve">ficiency table click in column </w:t>
      </w:r>
      <w:r w:rsidRPr="002227AF">
        <w:rPr>
          <w:b/>
          <w:i/>
          <w:sz w:val="21"/>
          <w:szCs w:val="21"/>
        </w:rPr>
        <w:t>Count</w:t>
      </w:r>
      <w:r w:rsidRPr="00FA14FB">
        <w:rPr>
          <w:sz w:val="21"/>
          <w:szCs w:val="21"/>
        </w:rPr>
        <w:t xml:space="preserve"> next to </w:t>
      </w:r>
      <w:r w:rsidRPr="002227AF">
        <w:rPr>
          <w:b/>
          <w:i/>
          <w:sz w:val="21"/>
          <w:szCs w:val="21"/>
        </w:rPr>
        <w:t>Performance Levels</w:t>
      </w:r>
      <w:r w:rsidR="007A2C07" w:rsidRPr="00FA14FB">
        <w:rPr>
          <w:sz w:val="21"/>
          <w:szCs w:val="21"/>
        </w:rPr>
        <w:t>.</w:t>
      </w:r>
    </w:p>
    <w:p w14:paraId="6EC6E892" w14:textId="5D9ABC81" w:rsidR="00801633" w:rsidRPr="00FA14FB" w:rsidRDefault="00801633" w:rsidP="001B2804">
      <w:pPr>
        <w:tabs>
          <w:tab w:val="left" w:pos="450"/>
        </w:tabs>
        <w:ind w:left="450" w:hanging="450"/>
        <w:contextualSpacing/>
        <w:rPr>
          <w:sz w:val="21"/>
          <w:szCs w:val="21"/>
        </w:rPr>
      </w:pPr>
      <w:r w:rsidRPr="00FA14FB">
        <w:rPr>
          <w:sz w:val="21"/>
          <w:szCs w:val="21"/>
        </w:rPr>
        <w:t>5.</w:t>
      </w:r>
      <w:r w:rsidRPr="00FA14FB">
        <w:rPr>
          <w:sz w:val="21"/>
          <w:szCs w:val="21"/>
        </w:rPr>
        <w:tab/>
        <w:t xml:space="preserve">To the right </w:t>
      </w:r>
      <w:r w:rsidR="009F08AB" w:rsidRPr="00FA14FB">
        <w:rPr>
          <w:sz w:val="21"/>
          <w:szCs w:val="21"/>
        </w:rPr>
        <w:t>is</w:t>
      </w:r>
      <w:r w:rsidRPr="00FA14FB">
        <w:rPr>
          <w:sz w:val="21"/>
          <w:szCs w:val="21"/>
        </w:rPr>
        <w:t xml:space="preserve"> a bar graph displaying the Proficient Percent for each grade level, for the subject selected.</w:t>
      </w:r>
    </w:p>
    <w:p w14:paraId="01866B8C" w14:textId="345894D2" w:rsidR="00801633" w:rsidRPr="00FA14FB" w:rsidRDefault="00801633" w:rsidP="001B2804">
      <w:pPr>
        <w:tabs>
          <w:tab w:val="left" w:pos="450"/>
        </w:tabs>
        <w:ind w:left="450" w:hanging="450"/>
        <w:contextualSpacing/>
        <w:rPr>
          <w:sz w:val="21"/>
          <w:szCs w:val="21"/>
        </w:rPr>
      </w:pPr>
      <w:r w:rsidRPr="00FA14FB">
        <w:rPr>
          <w:sz w:val="21"/>
          <w:szCs w:val="21"/>
        </w:rPr>
        <w:t>6.</w:t>
      </w:r>
      <w:r w:rsidRPr="00FA14FB">
        <w:rPr>
          <w:sz w:val="21"/>
          <w:szCs w:val="21"/>
        </w:rPr>
        <w:tab/>
        <w:t>Right-click on horizontal label</w:t>
      </w:r>
      <w:r w:rsidR="002227AF">
        <w:rPr>
          <w:sz w:val="21"/>
          <w:szCs w:val="21"/>
        </w:rPr>
        <w:t xml:space="preserve"> of the school year and select </w:t>
      </w:r>
      <w:r w:rsidRPr="002227AF">
        <w:rPr>
          <w:b/>
          <w:i/>
          <w:sz w:val="21"/>
          <w:szCs w:val="21"/>
        </w:rPr>
        <w:t>Drill Up</w:t>
      </w:r>
      <w:r w:rsidR="007A2C07" w:rsidRPr="00FA14FB">
        <w:rPr>
          <w:sz w:val="21"/>
          <w:szCs w:val="21"/>
        </w:rPr>
        <w:t>.</w:t>
      </w:r>
    </w:p>
    <w:p w14:paraId="0E4BB07B" w14:textId="30E797CB" w:rsidR="00801633" w:rsidRPr="00FA14FB" w:rsidRDefault="00801633" w:rsidP="001B2804">
      <w:pPr>
        <w:tabs>
          <w:tab w:val="left" w:pos="450"/>
        </w:tabs>
        <w:ind w:left="450" w:hanging="450"/>
        <w:contextualSpacing/>
        <w:rPr>
          <w:sz w:val="21"/>
          <w:szCs w:val="21"/>
        </w:rPr>
      </w:pPr>
      <w:r w:rsidRPr="00FA14FB">
        <w:rPr>
          <w:sz w:val="21"/>
          <w:szCs w:val="21"/>
        </w:rPr>
        <w:t>7.</w:t>
      </w:r>
      <w:r w:rsidRPr="00FA14FB">
        <w:rPr>
          <w:sz w:val="21"/>
          <w:szCs w:val="21"/>
        </w:rPr>
        <w:tab/>
      </w:r>
      <w:r w:rsidR="008548B0" w:rsidRPr="00FA14FB">
        <w:rPr>
          <w:sz w:val="21"/>
          <w:szCs w:val="21"/>
        </w:rPr>
        <w:t>Option</w:t>
      </w:r>
      <w:r w:rsidR="00F54DF9" w:rsidRPr="00FA14FB">
        <w:rPr>
          <w:sz w:val="21"/>
          <w:szCs w:val="21"/>
        </w:rPr>
        <w:t xml:space="preserve"> </w:t>
      </w:r>
      <w:r w:rsidR="00D734A7" w:rsidRPr="00FA14FB">
        <w:rPr>
          <w:sz w:val="21"/>
          <w:szCs w:val="21"/>
        </w:rPr>
        <w:t>(Alt)</w:t>
      </w:r>
      <w:r w:rsidR="002227AF">
        <w:rPr>
          <w:sz w:val="21"/>
          <w:szCs w:val="21"/>
        </w:rPr>
        <w:t xml:space="preserve">-click on the horizontal label </w:t>
      </w:r>
      <w:r w:rsidR="008548B0" w:rsidRPr="002227AF">
        <w:rPr>
          <w:b/>
          <w:i/>
          <w:sz w:val="21"/>
          <w:szCs w:val="21"/>
        </w:rPr>
        <w:t>All</w:t>
      </w:r>
      <w:r w:rsidR="008548B0" w:rsidRPr="00FA14FB">
        <w:rPr>
          <w:sz w:val="21"/>
          <w:szCs w:val="21"/>
        </w:rPr>
        <w:t xml:space="preserve"> and all years will be displayed</w:t>
      </w:r>
      <w:r w:rsidR="007A2C07" w:rsidRPr="00FA14FB">
        <w:rPr>
          <w:sz w:val="21"/>
          <w:szCs w:val="21"/>
        </w:rPr>
        <w:t>.</w:t>
      </w:r>
    </w:p>
    <w:p w14:paraId="27AE0ECF" w14:textId="0E7A31E2" w:rsidR="008548B0" w:rsidRPr="00FA14FB" w:rsidRDefault="008548B0" w:rsidP="001B2804">
      <w:pPr>
        <w:tabs>
          <w:tab w:val="left" w:pos="450"/>
        </w:tabs>
        <w:ind w:left="450" w:hanging="450"/>
        <w:contextualSpacing/>
        <w:rPr>
          <w:sz w:val="21"/>
          <w:szCs w:val="21"/>
        </w:rPr>
      </w:pPr>
      <w:r w:rsidRPr="00FA14FB">
        <w:rPr>
          <w:sz w:val="21"/>
          <w:szCs w:val="21"/>
        </w:rPr>
        <w:t xml:space="preserve">8. </w:t>
      </w:r>
      <w:r w:rsidRPr="00FA14FB">
        <w:rPr>
          <w:sz w:val="21"/>
          <w:szCs w:val="21"/>
        </w:rPr>
        <w:tab/>
        <w:t>Right-click on the year</w:t>
      </w:r>
      <w:r w:rsidR="002227AF">
        <w:rPr>
          <w:sz w:val="21"/>
          <w:szCs w:val="21"/>
        </w:rPr>
        <w:t xml:space="preserve">s that have no data and choose </w:t>
      </w:r>
      <w:r w:rsidRPr="002227AF">
        <w:rPr>
          <w:b/>
          <w:i/>
          <w:sz w:val="21"/>
          <w:szCs w:val="21"/>
        </w:rPr>
        <w:t>Remove</w:t>
      </w:r>
      <w:r w:rsidRPr="00FA14FB">
        <w:rPr>
          <w:sz w:val="21"/>
          <w:szCs w:val="21"/>
        </w:rPr>
        <w:t xml:space="preserve"> from the menu.</w:t>
      </w:r>
      <w:r w:rsidR="002227AF">
        <w:rPr>
          <w:sz w:val="21"/>
          <w:szCs w:val="21"/>
        </w:rPr>
        <w:t xml:space="preserve">  Remove all years with no data.</w:t>
      </w:r>
    </w:p>
    <w:p w14:paraId="390DC360" w14:textId="127281D5" w:rsidR="00065701" w:rsidRPr="00FA14FB" w:rsidRDefault="00065701" w:rsidP="001B2804">
      <w:pPr>
        <w:tabs>
          <w:tab w:val="left" w:pos="450"/>
        </w:tabs>
        <w:ind w:left="450" w:hanging="450"/>
        <w:contextualSpacing/>
        <w:rPr>
          <w:sz w:val="21"/>
          <w:szCs w:val="21"/>
        </w:rPr>
      </w:pPr>
      <w:r w:rsidRPr="00FA14FB">
        <w:rPr>
          <w:sz w:val="21"/>
          <w:szCs w:val="21"/>
        </w:rPr>
        <w:t>9.</w:t>
      </w:r>
      <w:r w:rsidRPr="00FA14FB">
        <w:rPr>
          <w:sz w:val="21"/>
          <w:szCs w:val="21"/>
        </w:rPr>
        <w:tab/>
        <w:t>Right-click on any of the bars in th</w:t>
      </w:r>
      <w:r w:rsidR="002227AF">
        <w:rPr>
          <w:sz w:val="21"/>
          <w:szCs w:val="21"/>
        </w:rPr>
        <w:t xml:space="preserve">e chart and choose </w:t>
      </w:r>
      <w:r w:rsidR="002227AF" w:rsidRPr="002227AF">
        <w:rPr>
          <w:b/>
          <w:i/>
          <w:sz w:val="21"/>
          <w:szCs w:val="21"/>
        </w:rPr>
        <w:t>Drill Down To</w:t>
      </w:r>
      <w:r w:rsidRPr="00FA14FB">
        <w:rPr>
          <w:sz w:val="21"/>
          <w:szCs w:val="21"/>
        </w:rPr>
        <w:t xml:space="preserve"> and choose </w:t>
      </w:r>
      <w:r w:rsidRPr="002227AF">
        <w:rPr>
          <w:b/>
          <w:i/>
          <w:sz w:val="21"/>
          <w:szCs w:val="21"/>
        </w:rPr>
        <w:t>Subjects</w:t>
      </w:r>
      <w:r w:rsidR="007A2C07" w:rsidRPr="00FA14FB">
        <w:rPr>
          <w:sz w:val="21"/>
          <w:szCs w:val="21"/>
        </w:rPr>
        <w:t>.</w:t>
      </w:r>
    </w:p>
    <w:p w14:paraId="335524AA" w14:textId="42F9775D" w:rsidR="00065701" w:rsidRPr="00FA14FB" w:rsidRDefault="00065701" w:rsidP="001B2804">
      <w:pPr>
        <w:tabs>
          <w:tab w:val="left" w:pos="450"/>
        </w:tabs>
        <w:ind w:left="450" w:hanging="450"/>
        <w:contextualSpacing/>
        <w:rPr>
          <w:sz w:val="21"/>
          <w:szCs w:val="21"/>
        </w:rPr>
      </w:pPr>
      <w:r w:rsidRPr="00FA14FB">
        <w:rPr>
          <w:sz w:val="21"/>
          <w:szCs w:val="21"/>
        </w:rPr>
        <w:t xml:space="preserve">10. </w:t>
      </w:r>
      <w:r w:rsidRPr="00FA14FB">
        <w:rPr>
          <w:sz w:val="21"/>
          <w:szCs w:val="21"/>
        </w:rPr>
        <w:tab/>
        <w:t>Again, right-click any of th</w:t>
      </w:r>
      <w:r w:rsidR="002227AF">
        <w:rPr>
          <w:sz w:val="21"/>
          <w:szCs w:val="21"/>
        </w:rPr>
        <w:t xml:space="preserve">e bars in the chart and choose </w:t>
      </w:r>
      <w:r w:rsidRPr="002227AF">
        <w:rPr>
          <w:b/>
          <w:i/>
          <w:sz w:val="21"/>
          <w:szCs w:val="21"/>
        </w:rPr>
        <w:t>Drill Up</w:t>
      </w:r>
      <w:r w:rsidR="007A2C07" w:rsidRPr="00FA14FB">
        <w:rPr>
          <w:sz w:val="21"/>
          <w:szCs w:val="21"/>
        </w:rPr>
        <w:t>.</w:t>
      </w:r>
    </w:p>
    <w:p w14:paraId="2D99E1CA" w14:textId="74A99A51" w:rsidR="00065701" w:rsidRPr="00FA14FB" w:rsidRDefault="00065701" w:rsidP="001B2804">
      <w:pPr>
        <w:tabs>
          <w:tab w:val="left" w:pos="450"/>
        </w:tabs>
        <w:ind w:left="450" w:hanging="450"/>
        <w:contextualSpacing/>
        <w:rPr>
          <w:b/>
          <w:sz w:val="21"/>
          <w:szCs w:val="21"/>
        </w:rPr>
      </w:pPr>
      <w:r w:rsidRPr="00FA14FB">
        <w:rPr>
          <w:sz w:val="21"/>
          <w:szCs w:val="21"/>
        </w:rPr>
        <w:t xml:space="preserve">11. </w:t>
      </w:r>
      <w:r w:rsidRPr="00FA14FB">
        <w:rPr>
          <w:sz w:val="21"/>
          <w:szCs w:val="21"/>
        </w:rPr>
        <w:tab/>
        <w:t xml:space="preserve">Again, right-click on any of the bars in the chart and choose </w:t>
      </w:r>
      <w:r w:rsidR="002227AF" w:rsidRPr="002227AF">
        <w:rPr>
          <w:b/>
          <w:i/>
          <w:sz w:val="21"/>
          <w:szCs w:val="21"/>
        </w:rPr>
        <w:t>Drill Down</w:t>
      </w:r>
      <w:r w:rsidR="002227AF">
        <w:rPr>
          <w:sz w:val="21"/>
          <w:szCs w:val="21"/>
        </w:rPr>
        <w:t xml:space="preserve"> (not </w:t>
      </w:r>
      <w:r w:rsidR="002227AF" w:rsidRPr="002227AF">
        <w:rPr>
          <w:i/>
          <w:sz w:val="21"/>
          <w:szCs w:val="21"/>
        </w:rPr>
        <w:t>Drill Down To</w:t>
      </w:r>
      <w:r w:rsidR="002227AF">
        <w:rPr>
          <w:i/>
          <w:sz w:val="21"/>
          <w:szCs w:val="21"/>
        </w:rPr>
        <w:t>.</w:t>
      </w:r>
      <w:r w:rsidRPr="00FA14FB">
        <w:rPr>
          <w:sz w:val="21"/>
          <w:szCs w:val="21"/>
        </w:rPr>
        <w:t>)  All subject</w:t>
      </w:r>
      <w:r w:rsidR="009F08AB" w:rsidRPr="00FA14FB">
        <w:rPr>
          <w:sz w:val="21"/>
          <w:szCs w:val="21"/>
        </w:rPr>
        <w:t>s</w:t>
      </w:r>
      <w:r w:rsidRPr="00FA14FB">
        <w:rPr>
          <w:sz w:val="21"/>
          <w:szCs w:val="21"/>
        </w:rPr>
        <w:t xml:space="preserve"> for all years appear on the chart.</w:t>
      </w:r>
    </w:p>
    <w:p w14:paraId="23B7D8A3" w14:textId="448F2115" w:rsidR="00065701" w:rsidRPr="00FA14FB" w:rsidRDefault="00065701" w:rsidP="001B2804">
      <w:pPr>
        <w:tabs>
          <w:tab w:val="left" w:pos="450"/>
        </w:tabs>
        <w:ind w:left="450" w:hanging="450"/>
        <w:contextualSpacing/>
        <w:rPr>
          <w:sz w:val="21"/>
          <w:szCs w:val="21"/>
        </w:rPr>
      </w:pPr>
      <w:r w:rsidRPr="00FA14FB">
        <w:rPr>
          <w:sz w:val="21"/>
          <w:szCs w:val="21"/>
        </w:rPr>
        <w:t>12.</w:t>
      </w:r>
      <w:r w:rsidRPr="00FA14FB">
        <w:rPr>
          <w:sz w:val="21"/>
          <w:szCs w:val="21"/>
        </w:rPr>
        <w:tab/>
      </w:r>
      <w:r w:rsidR="002227AF">
        <w:rPr>
          <w:sz w:val="21"/>
          <w:szCs w:val="21"/>
        </w:rPr>
        <w:t xml:space="preserve">Right-click on the </w:t>
      </w:r>
      <w:r w:rsidR="000838ED" w:rsidRPr="002227AF">
        <w:rPr>
          <w:b/>
          <w:i/>
          <w:sz w:val="21"/>
          <w:szCs w:val="21"/>
        </w:rPr>
        <w:t>Unknown Subject</w:t>
      </w:r>
      <w:r w:rsidR="000838ED" w:rsidRPr="00FA14FB">
        <w:rPr>
          <w:sz w:val="21"/>
          <w:szCs w:val="21"/>
        </w:rPr>
        <w:t xml:space="preserve"> in the legend and </w:t>
      </w:r>
      <w:r w:rsidR="000838ED" w:rsidRPr="002227AF">
        <w:rPr>
          <w:b/>
          <w:i/>
          <w:sz w:val="21"/>
          <w:szCs w:val="21"/>
        </w:rPr>
        <w:t>Remove</w:t>
      </w:r>
      <w:r w:rsidR="007A2C07" w:rsidRPr="00FA14FB">
        <w:rPr>
          <w:sz w:val="21"/>
          <w:szCs w:val="21"/>
        </w:rPr>
        <w:t>.</w:t>
      </w:r>
    </w:p>
    <w:p w14:paraId="1AADDB0D" w14:textId="1652E8E3" w:rsidR="000838ED" w:rsidRPr="00FA14FB" w:rsidRDefault="000838ED" w:rsidP="001B2804">
      <w:pPr>
        <w:tabs>
          <w:tab w:val="left" w:pos="450"/>
        </w:tabs>
        <w:ind w:left="450" w:hanging="450"/>
        <w:contextualSpacing/>
        <w:rPr>
          <w:sz w:val="21"/>
          <w:szCs w:val="21"/>
        </w:rPr>
      </w:pPr>
      <w:r w:rsidRPr="00FA14FB">
        <w:rPr>
          <w:sz w:val="21"/>
          <w:szCs w:val="21"/>
        </w:rPr>
        <w:t>13.</w:t>
      </w:r>
      <w:r w:rsidRPr="00FA14FB">
        <w:rPr>
          <w:sz w:val="21"/>
          <w:szCs w:val="21"/>
        </w:rPr>
        <w:tab/>
        <w:t xml:space="preserve">Right-click on the </w:t>
      </w:r>
      <w:r w:rsidRPr="002227AF">
        <w:rPr>
          <w:b/>
          <w:i/>
          <w:sz w:val="21"/>
          <w:szCs w:val="21"/>
        </w:rPr>
        <w:t>Legend</w:t>
      </w:r>
      <w:r w:rsidRPr="00FA14FB">
        <w:rPr>
          <w:sz w:val="21"/>
          <w:szCs w:val="21"/>
        </w:rPr>
        <w:t xml:space="preserve"> and choose </w:t>
      </w:r>
      <w:r w:rsidRPr="002227AF">
        <w:rPr>
          <w:b/>
          <w:i/>
          <w:sz w:val="21"/>
          <w:szCs w:val="21"/>
        </w:rPr>
        <w:t>Select Measures</w:t>
      </w:r>
      <w:r w:rsidR="00223B2E" w:rsidRPr="00FA14FB">
        <w:rPr>
          <w:sz w:val="21"/>
          <w:szCs w:val="21"/>
        </w:rPr>
        <w:t xml:space="preserve">.  Select </w:t>
      </w:r>
      <w:r w:rsidR="002343CB" w:rsidRPr="002227AF">
        <w:rPr>
          <w:b/>
          <w:i/>
          <w:sz w:val="21"/>
          <w:szCs w:val="21"/>
        </w:rPr>
        <w:t>Below the Standards Count- NeSA</w:t>
      </w:r>
      <w:r w:rsidR="002343CB" w:rsidRPr="00FA14FB">
        <w:rPr>
          <w:sz w:val="21"/>
          <w:szCs w:val="21"/>
        </w:rPr>
        <w:t xml:space="preserve">, </w:t>
      </w:r>
      <w:r w:rsidR="00223B2E" w:rsidRPr="002227AF">
        <w:rPr>
          <w:b/>
          <w:i/>
          <w:sz w:val="21"/>
          <w:szCs w:val="21"/>
        </w:rPr>
        <w:t>Below the Standards- Percent NeSA</w:t>
      </w:r>
      <w:r w:rsidR="00223B2E" w:rsidRPr="00FA14FB">
        <w:rPr>
          <w:sz w:val="21"/>
          <w:szCs w:val="21"/>
        </w:rPr>
        <w:t xml:space="preserve"> </w:t>
      </w:r>
      <w:r w:rsidR="002343CB" w:rsidRPr="00FA14FB">
        <w:rPr>
          <w:sz w:val="21"/>
          <w:szCs w:val="21"/>
        </w:rPr>
        <w:t xml:space="preserve">, </w:t>
      </w:r>
      <w:r w:rsidR="00223B2E" w:rsidRPr="00FA14FB">
        <w:rPr>
          <w:sz w:val="21"/>
          <w:szCs w:val="21"/>
        </w:rPr>
        <w:t xml:space="preserve">and </w:t>
      </w:r>
      <w:r w:rsidR="002343CB" w:rsidRPr="002227AF">
        <w:rPr>
          <w:b/>
          <w:i/>
          <w:sz w:val="21"/>
          <w:szCs w:val="21"/>
        </w:rPr>
        <w:t>Proficient Count – NeSA</w:t>
      </w:r>
      <w:r w:rsidR="002343CB" w:rsidRPr="00FA14FB">
        <w:rPr>
          <w:sz w:val="21"/>
          <w:szCs w:val="21"/>
        </w:rPr>
        <w:t xml:space="preserve"> and </w:t>
      </w:r>
      <w:r w:rsidR="00223B2E" w:rsidRPr="002227AF">
        <w:rPr>
          <w:b/>
          <w:i/>
          <w:sz w:val="21"/>
          <w:szCs w:val="21"/>
        </w:rPr>
        <w:t>Proficient</w:t>
      </w:r>
      <w:r w:rsidR="002343CB" w:rsidRPr="002227AF">
        <w:rPr>
          <w:b/>
          <w:i/>
          <w:sz w:val="21"/>
          <w:szCs w:val="21"/>
        </w:rPr>
        <w:t xml:space="preserve"> Percent</w:t>
      </w:r>
      <w:r w:rsidR="000E1398" w:rsidRPr="002227AF">
        <w:rPr>
          <w:b/>
          <w:i/>
          <w:sz w:val="21"/>
          <w:szCs w:val="21"/>
        </w:rPr>
        <w:t xml:space="preserve"> – NeSA</w:t>
      </w:r>
      <w:r w:rsidR="002227AF">
        <w:rPr>
          <w:sz w:val="21"/>
          <w:szCs w:val="21"/>
        </w:rPr>
        <w:t>.</w:t>
      </w:r>
      <w:r w:rsidR="000E1398" w:rsidRPr="00FA14FB">
        <w:rPr>
          <w:sz w:val="21"/>
          <w:szCs w:val="21"/>
        </w:rPr>
        <w:t xml:space="preserve">  Uncheck any other measures</w:t>
      </w:r>
      <w:r w:rsidR="002227AF">
        <w:rPr>
          <w:sz w:val="21"/>
          <w:szCs w:val="21"/>
        </w:rPr>
        <w:t xml:space="preserve"> and select </w:t>
      </w:r>
      <w:r w:rsidR="002227AF" w:rsidRPr="002227AF">
        <w:rPr>
          <w:b/>
          <w:i/>
          <w:sz w:val="21"/>
          <w:szCs w:val="21"/>
        </w:rPr>
        <w:t>O</w:t>
      </w:r>
      <w:r w:rsidR="009D00A7" w:rsidRPr="002227AF">
        <w:rPr>
          <w:b/>
          <w:i/>
          <w:sz w:val="21"/>
          <w:szCs w:val="21"/>
        </w:rPr>
        <w:t>K</w:t>
      </w:r>
      <w:r w:rsidR="009D00A7" w:rsidRPr="00FA14FB">
        <w:rPr>
          <w:sz w:val="21"/>
          <w:szCs w:val="21"/>
        </w:rPr>
        <w:t>.</w:t>
      </w:r>
    </w:p>
    <w:p w14:paraId="47746EFF" w14:textId="7F2DC38B" w:rsidR="009D00A7" w:rsidRPr="00FA14FB" w:rsidRDefault="009D00A7" w:rsidP="001B2804">
      <w:pPr>
        <w:tabs>
          <w:tab w:val="left" w:pos="450"/>
        </w:tabs>
        <w:ind w:left="450" w:hanging="450"/>
        <w:contextualSpacing/>
        <w:rPr>
          <w:sz w:val="21"/>
          <w:szCs w:val="21"/>
        </w:rPr>
      </w:pPr>
      <w:r w:rsidRPr="00FA14FB">
        <w:rPr>
          <w:sz w:val="21"/>
          <w:szCs w:val="21"/>
        </w:rPr>
        <w:t>14.</w:t>
      </w:r>
      <w:r w:rsidRPr="00FA14FB">
        <w:rPr>
          <w:sz w:val="21"/>
          <w:szCs w:val="21"/>
        </w:rPr>
        <w:tab/>
      </w:r>
      <w:r w:rsidR="00694DC5" w:rsidRPr="00FA14FB">
        <w:rPr>
          <w:sz w:val="21"/>
          <w:szCs w:val="21"/>
        </w:rPr>
        <w:t>Right-</w:t>
      </w:r>
      <w:r w:rsidR="002227AF">
        <w:rPr>
          <w:sz w:val="21"/>
          <w:szCs w:val="21"/>
        </w:rPr>
        <w:t xml:space="preserve">click on the legend and choose </w:t>
      </w:r>
      <w:r w:rsidR="00694DC5" w:rsidRPr="002227AF">
        <w:rPr>
          <w:b/>
          <w:i/>
          <w:sz w:val="21"/>
          <w:szCs w:val="21"/>
        </w:rPr>
        <w:t>Report Type</w:t>
      </w:r>
      <w:r w:rsidR="00694DC5" w:rsidRPr="00FA14FB">
        <w:rPr>
          <w:sz w:val="21"/>
          <w:szCs w:val="21"/>
        </w:rPr>
        <w:t xml:space="preserve"> and </w:t>
      </w:r>
      <w:r w:rsidR="00E03D9E" w:rsidRPr="00FA14FB">
        <w:rPr>
          <w:sz w:val="21"/>
          <w:szCs w:val="21"/>
        </w:rPr>
        <w:t>then</w:t>
      </w:r>
      <w:r w:rsidR="00694DC5" w:rsidRPr="00FA14FB">
        <w:rPr>
          <w:sz w:val="21"/>
          <w:szCs w:val="21"/>
        </w:rPr>
        <w:t xml:space="preserve"> </w:t>
      </w:r>
      <w:r w:rsidR="00E03D9E" w:rsidRPr="002227AF">
        <w:rPr>
          <w:b/>
          <w:i/>
          <w:sz w:val="21"/>
          <w:szCs w:val="21"/>
        </w:rPr>
        <w:t>Grid</w:t>
      </w:r>
      <w:r w:rsidR="007A2C07" w:rsidRPr="00FA14FB">
        <w:rPr>
          <w:sz w:val="21"/>
          <w:szCs w:val="21"/>
        </w:rPr>
        <w:t>.</w:t>
      </w:r>
    </w:p>
    <w:p w14:paraId="12ED1CFB" w14:textId="763E2653" w:rsidR="002343CB" w:rsidRPr="00FA14FB" w:rsidRDefault="002343CB" w:rsidP="001B2804">
      <w:pPr>
        <w:tabs>
          <w:tab w:val="left" w:pos="450"/>
        </w:tabs>
        <w:ind w:left="450" w:hanging="450"/>
        <w:contextualSpacing/>
        <w:rPr>
          <w:sz w:val="21"/>
          <w:szCs w:val="21"/>
        </w:rPr>
      </w:pPr>
      <w:r w:rsidRPr="00FA14FB">
        <w:rPr>
          <w:sz w:val="21"/>
          <w:szCs w:val="21"/>
        </w:rPr>
        <w:t>15.</w:t>
      </w:r>
      <w:r w:rsidRPr="00FA14FB">
        <w:rPr>
          <w:sz w:val="21"/>
          <w:szCs w:val="21"/>
        </w:rPr>
        <w:tab/>
      </w:r>
      <w:r w:rsidR="00D05BAD" w:rsidRPr="00FA14FB">
        <w:rPr>
          <w:sz w:val="21"/>
          <w:szCs w:val="21"/>
        </w:rPr>
        <w:t>At the right end</w:t>
      </w:r>
      <w:r w:rsidR="002227AF">
        <w:rPr>
          <w:sz w:val="21"/>
          <w:szCs w:val="21"/>
        </w:rPr>
        <w:t xml:space="preserve"> of the dark blue bar labeled, </w:t>
      </w:r>
      <w:r w:rsidR="00D05BAD" w:rsidRPr="002227AF">
        <w:rPr>
          <w:b/>
          <w:i/>
          <w:sz w:val="21"/>
          <w:szCs w:val="21"/>
        </w:rPr>
        <w:t>NeSA Performance Levels</w:t>
      </w:r>
      <w:r w:rsidR="00D05BAD" w:rsidRPr="00FA14FB">
        <w:rPr>
          <w:sz w:val="21"/>
          <w:szCs w:val="21"/>
        </w:rPr>
        <w:t xml:space="preserve"> is an upside down triangle.  Click- the triangle and </w:t>
      </w:r>
      <w:r w:rsidR="00D67D27" w:rsidRPr="00FA14FB">
        <w:rPr>
          <w:sz w:val="21"/>
          <w:szCs w:val="21"/>
        </w:rPr>
        <w:t xml:space="preserve">choose </w:t>
      </w:r>
      <w:r w:rsidR="00D05BAD" w:rsidRPr="002227AF">
        <w:rPr>
          <w:b/>
          <w:i/>
          <w:sz w:val="21"/>
          <w:szCs w:val="21"/>
        </w:rPr>
        <w:t>Export to Excel</w:t>
      </w:r>
      <w:r w:rsidR="00D05BAD" w:rsidRPr="00FA14FB">
        <w:rPr>
          <w:sz w:val="21"/>
          <w:szCs w:val="21"/>
        </w:rPr>
        <w:t>.</w:t>
      </w:r>
    </w:p>
    <w:p w14:paraId="360A01FE" w14:textId="77777777" w:rsidR="00645D80" w:rsidRPr="00FA14FB" w:rsidRDefault="00645D80" w:rsidP="00BA2FC4">
      <w:pPr>
        <w:tabs>
          <w:tab w:val="left" w:pos="630"/>
        </w:tabs>
        <w:ind w:left="630" w:hanging="630"/>
        <w:contextualSpacing/>
        <w:rPr>
          <w:sz w:val="21"/>
          <w:szCs w:val="21"/>
        </w:rPr>
      </w:pPr>
    </w:p>
    <w:p w14:paraId="03D05E5C" w14:textId="146714BA" w:rsidR="00645D80" w:rsidRPr="00FA14FB" w:rsidRDefault="00645D80" w:rsidP="00E33F84">
      <w:pPr>
        <w:contextualSpacing/>
        <w:rPr>
          <w:b/>
          <w:sz w:val="21"/>
          <w:szCs w:val="21"/>
        </w:rPr>
      </w:pPr>
      <w:r w:rsidRPr="00FA14FB">
        <w:rPr>
          <w:b/>
          <w:sz w:val="21"/>
          <w:szCs w:val="21"/>
        </w:rPr>
        <w:t xml:space="preserve">Exporting to Excel to look </w:t>
      </w:r>
      <w:r w:rsidR="0016626A">
        <w:rPr>
          <w:b/>
          <w:sz w:val="21"/>
          <w:szCs w:val="21"/>
        </w:rPr>
        <w:t>at subgroup charts side by side.</w:t>
      </w:r>
    </w:p>
    <w:p w14:paraId="6BC09662" w14:textId="77777777" w:rsidR="00645D80" w:rsidRPr="00FA14FB" w:rsidRDefault="00645D80" w:rsidP="00BA2FC4">
      <w:pPr>
        <w:tabs>
          <w:tab w:val="left" w:pos="630"/>
        </w:tabs>
        <w:ind w:left="630" w:hanging="630"/>
        <w:contextualSpacing/>
        <w:rPr>
          <w:b/>
          <w:sz w:val="21"/>
          <w:szCs w:val="21"/>
        </w:rPr>
      </w:pPr>
    </w:p>
    <w:p w14:paraId="4F2D982D" w14:textId="77777777" w:rsidR="006E150A" w:rsidRPr="00226413" w:rsidRDefault="006E150A" w:rsidP="006E150A">
      <w:pPr>
        <w:tabs>
          <w:tab w:val="left" w:pos="630"/>
        </w:tabs>
        <w:ind w:left="450" w:hanging="450"/>
        <w:contextualSpacing/>
        <w:rPr>
          <w:sz w:val="22"/>
          <w:szCs w:val="22"/>
        </w:rPr>
      </w:pPr>
      <w:r w:rsidRPr="00226413">
        <w:rPr>
          <w:sz w:val="22"/>
          <w:szCs w:val="22"/>
        </w:rPr>
        <w:t>1.</w:t>
      </w:r>
      <w:r w:rsidRPr="00226413">
        <w:rPr>
          <w:sz w:val="22"/>
          <w:szCs w:val="22"/>
        </w:rPr>
        <w:tab/>
        <w:t xml:space="preserve">When the desired results are obtained in a chart or graph, in preparation for export into Excel, right-click on the legend in the chart or graph and hover over </w:t>
      </w:r>
      <w:r w:rsidRPr="00226413">
        <w:rPr>
          <w:b/>
          <w:i/>
          <w:sz w:val="22"/>
          <w:szCs w:val="22"/>
        </w:rPr>
        <w:t>Report Type</w:t>
      </w:r>
      <w:r w:rsidRPr="00226413">
        <w:rPr>
          <w:sz w:val="22"/>
          <w:szCs w:val="22"/>
        </w:rPr>
        <w:t xml:space="preserve">.  Then click on </w:t>
      </w:r>
      <w:r w:rsidRPr="00226413">
        <w:rPr>
          <w:b/>
          <w:i/>
          <w:sz w:val="22"/>
          <w:szCs w:val="22"/>
        </w:rPr>
        <w:t>Grid</w:t>
      </w:r>
      <w:r w:rsidRPr="00226413">
        <w:rPr>
          <w:sz w:val="22"/>
          <w:szCs w:val="22"/>
        </w:rPr>
        <w:t>.  This Grid view will allow the creation of different types of charts or graphs in Excel.</w:t>
      </w:r>
    </w:p>
    <w:p w14:paraId="2333DECD" w14:textId="77777777" w:rsidR="006E150A" w:rsidRPr="00226413" w:rsidRDefault="006E150A" w:rsidP="006E150A">
      <w:pPr>
        <w:tabs>
          <w:tab w:val="left" w:pos="630"/>
        </w:tabs>
        <w:ind w:left="450" w:hanging="450"/>
        <w:contextualSpacing/>
        <w:rPr>
          <w:sz w:val="22"/>
          <w:szCs w:val="22"/>
        </w:rPr>
      </w:pPr>
      <w:r w:rsidRPr="00226413">
        <w:rPr>
          <w:sz w:val="22"/>
          <w:szCs w:val="22"/>
        </w:rPr>
        <w:t>2.</w:t>
      </w:r>
      <w:r w:rsidRPr="00226413">
        <w:rPr>
          <w:sz w:val="22"/>
          <w:szCs w:val="22"/>
        </w:rPr>
        <w:tab/>
        <w:t xml:space="preserve">On the dark blue bar above the chart titled </w:t>
      </w:r>
      <w:r w:rsidRPr="00226413">
        <w:rPr>
          <w:b/>
          <w:i/>
          <w:sz w:val="22"/>
          <w:szCs w:val="22"/>
        </w:rPr>
        <w:t>NeSA Performance Level</w:t>
      </w:r>
      <w:r w:rsidRPr="00226413">
        <w:rPr>
          <w:sz w:val="22"/>
          <w:szCs w:val="22"/>
        </w:rPr>
        <w:t>, scroll across until a small black arrow appears.</w:t>
      </w:r>
    </w:p>
    <w:p w14:paraId="17F719E5" w14:textId="77777777" w:rsidR="006E150A" w:rsidRPr="00226413" w:rsidRDefault="006E150A" w:rsidP="006E150A">
      <w:pPr>
        <w:tabs>
          <w:tab w:val="left" w:pos="630"/>
        </w:tabs>
        <w:ind w:left="450" w:hanging="450"/>
        <w:contextualSpacing/>
        <w:rPr>
          <w:sz w:val="22"/>
          <w:szCs w:val="22"/>
        </w:rPr>
      </w:pPr>
      <w:r w:rsidRPr="00226413">
        <w:rPr>
          <w:sz w:val="22"/>
          <w:szCs w:val="22"/>
        </w:rPr>
        <w:t>3.</w:t>
      </w:r>
      <w:r w:rsidRPr="00226413">
        <w:rPr>
          <w:sz w:val="22"/>
          <w:szCs w:val="22"/>
        </w:rPr>
        <w:tab/>
        <w:t xml:space="preserve">Click on the arrow and select </w:t>
      </w:r>
      <w:r w:rsidRPr="00226413">
        <w:rPr>
          <w:b/>
          <w:i/>
          <w:sz w:val="22"/>
          <w:szCs w:val="22"/>
        </w:rPr>
        <w:t>Export to Excel</w:t>
      </w:r>
      <w:r w:rsidRPr="00226413">
        <w:rPr>
          <w:sz w:val="22"/>
          <w:szCs w:val="22"/>
        </w:rPr>
        <w:t>.</w:t>
      </w:r>
    </w:p>
    <w:p w14:paraId="7DA91B3D" w14:textId="77777777" w:rsidR="006E150A" w:rsidRPr="00226413" w:rsidRDefault="006E150A" w:rsidP="006E150A">
      <w:pPr>
        <w:tabs>
          <w:tab w:val="left" w:pos="630"/>
        </w:tabs>
        <w:ind w:left="450" w:hanging="450"/>
        <w:contextualSpacing/>
        <w:rPr>
          <w:sz w:val="22"/>
          <w:szCs w:val="22"/>
        </w:rPr>
      </w:pPr>
      <w:r w:rsidRPr="00226413">
        <w:rPr>
          <w:sz w:val="22"/>
          <w:szCs w:val="22"/>
        </w:rPr>
        <w:t>4.</w:t>
      </w:r>
      <w:r w:rsidRPr="00226413">
        <w:rPr>
          <w:sz w:val="22"/>
          <w:szCs w:val="22"/>
        </w:rPr>
        <w:tab/>
        <w:t xml:space="preserve">Open (This may happen automatically depending on browser) the chart in Excel.  The chart will likely be named NeSA Performance Level.xlsx.   If the chart is correct and displays the desired information, save it to the Desktop or location of choice. (Note: It may necessary to click the </w:t>
      </w:r>
      <w:r w:rsidRPr="00226413">
        <w:rPr>
          <w:b/>
          <w:i/>
          <w:sz w:val="22"/>
          <w:szCs w:val="22"/>
        </w:rPr>
        <w:t>Enable Editing</w:t>
      </w:r>
      <w:r w:rsidRPr="00226413">
        <w:rPr>
          <w:sz w:val="22"/>
          <w:szCs w:val="22"/>
        </w:rPr>
        <w:t xml:space="preserve"> option shown in yellow at the top of the Excel document.) The file may be renamed when saved.  This is the master document.</w:t>
      </w:r>
    </w:p>
    <w:p w14:paraId="5B86E413" w14:textId="77777777" w:rsidR="006E150A" w:rsidRPr="00226413" w:rsidRDefault="006E150A" w:rsidP="006E150A">
      <w:pPr>
        <w:tabs>
          <w:tab w:val="left" w:pos="630"/>
        </w:tabs>
        <w:ind w:left="450" w:hanging="450"/>
        <w:contextualSpacing/>
        <w:rPr>
          <w:sz w:val="22"/>
          <w:szCs w:val="22"/>
        </w:rPr>
      </w:pPr>
      <w:r w:rsidRPr="00226413">
        <w:rPr>
          <w:sz w:val="22"/>
          <w:szCs w:val="22"/>
        </w:rPr>
        <w:t>5.</w:t>
      </w:r>
      <w:r w:rsidRPr="00226413">
        <w:rPr>
          <w:sz w:val="22"/>
          <w:szCs w:val="22"/>
        </w:rPr>
        <w:tab/>
        <w:t>Reduce (minimize) the Excel document size so that the DRS can be seen on the screen.</w:t>
      </w:r>
    </w:p>
    <w:p w14:paraId="60E8A2EA" w14:textId="77777777" w:rsidR="006E150A" w:rsidRPr="00226413" w:rsidRDefault="006E150A" w:rsidP="006E150A">
      <w:pPr>
        <w:tabs>
          <w:tab w:val="left" w:pos="630"/>
        </w:tabs>
        <w:ind w:left="450" w:hanging="450"/>
        <w:contextualSpacing/>
        <w:rPr>
          <w:sz w:val="22"/>
          <w:szCs w:val="22"/>
        </w:rPr>
      </w:pPr>
      <w:r w:rsidRPr="00226413">
        <w:rPr>
          <w:sz w:val="22"/>
          <w:szCs w:val="22"/>
        </w:rPr>
        <w:t>6.</w:t>
      </w:r>
      <w:r w:rsidRPr="00226413">
        <w:rPr>
          <w:sz w:val="22"/>
          <w:szCs w:val="22"/>
        </w:rPr>
        <w:tab/>
        <w:t>Go back to the DRS and run a chart for another group that will be included in the Excel document.</w:t>
      </w:r>
    </w:p>
    <w:p w14:paraId="57BEC811" w14:textId="77777777" w:rsidR="006E150A" w:rsidRPr="00226413" w:rsidRDefault="006E150A" w:rsidP="006E150A">
      <w:pPr>
        <w:tabs>
          <w:tab w:val="left" w:pos="630"/>
        </w:tabs>
        <w:ind w:left="450" w:hanging="450"/>
        <w:contextualSpacing/>
        <w:rPr>
          <w:sz w:val="22"/>
          <w:szCs w:val="22"/>
          <w:u w:val="single"/>
        </w:rPr>
      </w:pPr>
      <w:r w:rsidRPr="00226413">
        <w:rPr>
          <w:sz w:val="22"/>
          <w:szCs w:val="22"/>
        </w:rPr>
        <w:t>7.</w:t>
      </w:r>
      <w:r w:rsidRPr="00226413">
        <w:rPr>
          <w:sz w:val="22"/>
          <w:szCs w:val="22"/>
        </w:rPr>
        <w:tab/>
        <w:t xml:space="preserve">Repeat step 1 from above.  </w:t>
      </w:r>
      <w:r w:rsidRPr="00226413">
        <w:rPr>
          <w:sz w:val="22"/>
          <w:szCs w:val="22"/>
          <w:u w:val="single"/>
        </w:rPr>
        <w:t>It is important to have the report in grid format before proceeding.</w:t>
      </w:r>
    </w:p>
    <w:p w14:paraId="4D0E24F1" w14:textId="77777777" w:rsidR="006E150A" w:rsidRPr="00226413" w:rsidRDefault="006E150A" w:rsidP="006E150A">
      <w:pPr>
        <w:tabs>
          <w:tab w:val="left" w:pos="630"/>
        </w:tabs>
        <w:ind w:left="450" w:hanging="450"/>
        <w:contextualSpacing/>
        <w:rPr>
          <w:sz w:val="22"/>
          <w:szCs w:val="22"/>
        </w:rPr>
      </w:pPr>
      <w:r w:rsidRPr="00226413">
        <w:rPr>
          <w:sz w:val="22"/>
          <w:szCs w:val="22"/>
        </w:rPr>
        <w:t>8.</w:t>
      </w:r>
      <w:r w:rsidRPr="00226413">
        <w:rPr>
          <w:sz w:val="22"/>
          <w:szCs w:val="22"/>
        </w:rPr>
        <w:tab/>
        <w:t>Repeat steps 2 and 3 from above.</w:t>
      </w:r>
    </w:p>
    <w:p w14:paraId="32AC198D" w14:textId="77777777" w:rsidR="006E150A" w:rsidRPr="00226413" w:rsidRDefault="006E150A" w:rsidP="006E150A">
      <w:pPr>
        <w:tabs>
          <w:tab w:val="left" w:pos="630"/>
        </w:tabs>
        <w:ind w:left="450" w:hanging="450"/>
        <w:contextualSpacing/>
        <w:rPr>
          <w:sz w:val="22"/>
          <w:szCs w:val="22"/>
        </w:rPr>
      </w:pPr>
      <w:r w:rsidRPr="00226413">
        <w:rPr>
          <w:sz w:val="22"/>
          <w:szCs w:val="22"/>
        </w:rPr>
        <w:t>9.</w:t>
      </w:r>
      <w:r w:rsidRPr="00226413">
        <w:rPr>
          <w:sz w:val="22"/>
          <w:szCs w:val="22"/>
        </w:rPr>
        <w:tab/>
        <w:t xml:space="preserve">This time, rather than opening a blank Excel document, choose </w:t>
      </w:r>
      <w:r w:rsidRPr="00226413">
        <w:rPr>
          <w:b/>
          <w:i/>
          <w:sz w:val="22"/>
          <w:szCs w:val="22"/>
        </w:rPr>
        <w:t>Save As</w:t>
      </w:r>
      <w:r w:rsidRPr="00226413">
        <w:rPr>
          <w:sz w:val="22"/>
          <w:szCs w:val="22"/>
        </w:rPr>
        <w:t xml:space="preserve"> and give the file a name other than the name given to the master document.</w:t>
      </w:r>
    </w:p>
    <w:p w14:paraId="0F5D1490" w14:textId="77777777" w:rsidR="006E150A" w:rsidRPr="00226413" w:rsidRDefault="006E150A" w:rsidP="006E150A">
      <w:pPr>
        <w:tabs>
          <w:tab w:val="left" w:pos="630"/>
        </w:tabs>
        <w:ind w:left="450" w:hanging="450"/>
        <w:contextualSpacing/>
        <w:rPr>
          <w:sz w:val="22"/>
          <w:szCs w:val="22"/>
        </w:rPr>
      </w:pPr>
      <w:r w:rsidRPr="00226413">
        <w:rPr>
          <w:sz w:val="22"/>
          <w:szCs w:val="22"/>
        </w:rPr>
        <w:t>10.</w:t>
      </w:r>
      <w:r w:rsidRPr="00226413">
        <w:rPr>
          <w:sz w:val="22"/>
          <w:szCs w:val="22"/>
        </w:rPr>
        <w:tab/>
        <w:t>Open the new document and copy the desired chart.</w:t>
      </w:r>
    </w:p>
    <w:p w14:paraId="00EA7FBB" w14:textId="77777777" w:rsidR="006E150A" w:rsidRPr="00226413" w:rsidRDefault="006E150A" w:rsidP="006E150A">
      <w:pPr>
        <w:tabs>
          <w:tab w:val="left" w:pos="630"/>
        </w:tabs>
        <w:ind w:left="450" w:hanging="450"/>
        <w:contextualSpacing/>
        <w:rPr>
          <w:sz w:val="22"/>
          <w:szCs w:val="22"/>
        </w:rPr>
      </w:pPr>
      <w:r w:rsidRPr="00226413">
        <w:rPr>
          <w:sz w:val="22"/>
          <w:szCs w:val="22"/>
        </w:rPr>
        <w:lastRenderedPageBreak/>
        <w:t>11.</w:t>
      </w:r>
      <w:r w:rsidRPr="00226413">
        <w:rPr>
          <w:sz w:val="22"/>
          <w:szCs w:val="22"/>
        </w:rPr>
        <w:tab/>
        <w:t xml:space="preserve">Go to the master Excel document and </w:t>
      </w:r>
      <w:r w:rsidRPr="00226413">
        <w:rPr>
          <w:b/>
          <w:i/>
          <w:sz w:val="22"/>
          <w:szCs w:val="22"/>
        </w:rPr>
        <w:t>Paste</w:t>
      </w:r>
      <w:r w:rsidRPr="00226413">
        <w:rPr>
          <w:sz w:val="22"/>
          <w:szCs w:val="22"/>
        </w:rPr>
        <w:t xml:space="preserve"> the information that was copied from the new document into the master document.  The chart can be formatted once it is pasted into the master document.</w:t>
      </w:r>
    </w:p>
    <w:p w14:paraId="3F32CAE0" w14:textId="77777777" w:rsidR="006E150A" w:rsidRPr="00226413" w:rsidRDefault="006E150A" w:rsidP="006E150A">
      <w:pPr>
        <w:tabs>
          <w:tab w:val="left" w:pos="630"/>
        </w:tabs>
        <w:ind w:left="450" w:hanging="450"/>
        <w:contextualSpacing/>
        <w:rPr>
          <w:sz w:val="22"/>
          <w:szCs w:val="22"/>
        </w:rPr>
      </w:pPr>
      <w:r w:rsidRPr="00226413">
        <w:rPr>
          <w:sz w:val="22"/>
          <w:szCs w:val="22"/>
        </w:rPr>
        <w:t>12.</w:t>
      </w:r>
      <w:r w:rsidRPr="00226413">
        <w:rPr>
          <w:sz w:val="22"/>
          <w:szCs w:val="22"/>
        </w:rPr>
        <w:tab/>
        <w:t>Multiple worksheets can be created in an Excel document.   Only one document can be uploaded into the AdvancEd ASSIST, however, the document may have multiple worksheets.</w:t>
      </w:r>
    </w:p>
    <w:p w14:paraId="1A9DD815" w14:textId="77777777" w:rsidR="006E150A" w:rsidRPr="00226413" w:rsidRDefault="006E150A" w:rsidP="006E150A">
      <w:pPr>
        <w:tabs>
          <w:tab w:val="left" w:pos="630"/>
        </w:tabs>
        <w:ind w:left="450" w:hanging="450"/>
        <w:contextualSpacing/>
        <w:rPr>
          <w:sz w:val="22"/>
          <w:szCs w:val="22"/>
        </w:rPr>
      </w:pPr>
      <w:r w:rsidRPr="00226413">
        <w:rPr>
          <w:sz w:val="22"/>
          <w:szCs w:val="22"/>
        </w:rPr>
        <w:t>13.</w:t>
      </w:r>
      <w:r w:rsidRPr="00226413">
        <w:rPr>
          <w:sz w:val="22"/>
          <w:szCs w:val="22"/>
        </w:rPr>
        <w:tab/>
        <w:t>Charts created in Excel can be copied and pasted into a Word document if desired.</w:t>
      </w:r>
    </w:p>
    <w:p w14:paraId="7832C490" w14:textId="2343F926" w:rsidR="003E5B1E" w:rsidRPr="00FA14FB" w:rsidRDefault="003E5B1E" w:rsidP="006C0930">
      <w:pPr>
        <w:tabs>
          <w:tab w:val="left" w:pos="450"/>
        </w:tabs>
        <w:ind w:left="450" w:hanging="450"/>
        <w:contextualSpacing/>
        <w:rPr>
          <w:sz w:val="21"/>
          <w:szCs w:val="21"/>
        </w:rPr>
      </w:pPr>
    </w:p>
    <w:p w14:paraId="57423010" w14:textId="144CF239" w:rsidR="00EB4E5A" w:rsidRPr="00FA14FB" w:rsidRDefault="00EB7713" w:rsidP="00572252">
      <w:pPr>
        <w:tabs>
          <w:tab w:val="left" w:pos="450"/>
        </w:tabs>
        <w:ind w:left="450" w:hanging="450"/>
        <w:contextualSpacing/>
        <w:rPr>
          <w:sz w:val="21"/>
          <w:szCs w:val="21"/>
        </w:rPr>
      </w:pPr>
      <w:r w:rsidRPr="00FA14FB">
        <w:rPr>
          <w:b/>
          <w:sz w:val="21"/>
          <w:szCs w:val="21"/>
        </w:rPr>
        <w:t>Question</w:t>
      </w:r>
      <w:r w:rsidRPr="00FA14FB">
        <w:rPr>
          <w:sz w:val="21"/>
          <w:szCs w:val="21"/>
        </w:rPr>
        <w:t xml:space="preserve">: </w:t>
      </w:r>
    </w:p>
    <w:p w14:paraId="213AB2BA" w14:textId="1300CA6C" w:rsidR="00EB4E5A" w:rsidRPr="00FA14FB" w:rsidRDefault="00EB4E5A" w:rsidP="00C70B7B">
      <w:pPr>
        <w:jc w:val="both"/>
        <w:rPr>
          <w:sz w:val="21"/>
          <w:szCs w:val="21"/>
        </w:rPr>
      </w:pPr>
      <w:r w:rsidRPr="00FA14FB">
        <w:rPr>
          <w:sz w:val="21"/>
          <w:szCs w:val="21"/>
        </w:rPr>
        <w:t>Why might the district want to see the count of students Proficient and Below the Standards</w:t>
      </w:r>
      <w:r w:rsidR="00CA26D9" w:rsidRPr="00FA14FB">
        <w:rPr>
          <w:sz w:val="21"/>
          <w:szCs w:val="21"/>
        </w:rPr>
        <w:t xml:space="preserve"> in addition to the percent</w:t>
      </w:r>
      <w:r w:rsidRPr="00FA14FB">
        <w:rPr>
          <w:sz w:val="21"/>
          <w:szCs w:val="21"/>
        </w:rPr>
        <w:t>?</w:t>
      </w:r>
    </w:p>
    <w:p w14:paraId="5ED0DF44" w14:textId="3A8DD92A" w:rsidR="00235DA9" w:rsidRPr="00FA14FB" w:rsidRDefault="007A2C07" w:rsidP="007A2C07">
      <w:pPr>
        <w:tabs>
          <w:tab w:val="left" w:pos="1080"/>
        </w:tabs>
        <w:ind w:firstLine="720"/>
        <w:contextualSpacing/>
        <w:rPr>
          <w:sz w:val="21"/>
          <w:szCs w:val="21"/>
        </w:rPr>
      </w:pPr>
      <w:r w:rsidRPr="00FA14FB">
        <w:rPr>
          <w:sz w:val="21"/>
          <w:szCs w:val="21"/>
        </w:rPr>
        <w:tab/>
        <w:t>_______________________________________________________________________________</w:t>
      </w:r>
      <w:r w:rsidR="00FA14FB">
        <w:rPr>
          <w:sz w:val="21"/>
          <w:szCs w:val="21"/>
        </w:rPr>
        <w:t>___________________________</w:t>
      </w:r>
    </w:p>
    <w:p w14:paraId="1027A7C0" w14:textId="2CE2896E" w:rsidR="00791CA5" w:rsidRPr="00FA14FB" w:rsidRDefault="00791CA5" w:rsidP="00F26D36">
      <w:pPr>
        <w:contextualSpacing/>
        <w:rPr>
          <w:b/>
          <w:sz w:val="21"/>
          <w:szCs w:val="21"/>
        </w:rPr>
      </w:pPr>
      <w:r w:rsidRPr="00FA14FB">
        <w:rPr>
          <w:b/>
          <w:sz w:val="21"/>
          <w:szCs w:val="21"/>
        </w:rPr>
        <w:t>Sub-groups</w:t>
      </w:r>
    </w:p>
    <w:p w14:paraId="0AD6907A" w14:textId="2EDD5BEB" w:rsidR="004D385D" w:rsidRPr="00FA14FB" w:rsidRDefault="004D385D" w:rsidP="00F26D36">
      <w:pPr>
        <w:contextualSpacing/>
        <w:rPr>
          <w:sz w:val="21"/>
          <w:szCs w:val="21"/>
        </w:rPr>
      </w:pPr>
      <w:r w:rsidRPr="00FA14FB">
        <w:rPr>
          <w:sz w:val="21"/>
          <w:szCs w:val="21"/>
        </w:rPr>
        <w:t>To find the highest and lowest performance for a sub- group, such as Free and Reduced lunch, follow the steps at the top of the page.  On step 3, choose a subject and also a sub-grou</w:t>
      </w:r>
      <w:r w:rsidR="003B0EB3" w:rsidRPr="00FA14FB">
        <w:rPr>
          <w:sz w:val="21"/>
          <w:szCs w:val="21"/>
        </w:rPr>
        <w:t>p from the pull-down menu above (low-income, students with disabilities</w:t>
      </w:r>
      <w:r w:rsidR="00C9024C" w:rsidRPr="00FA14FB">
        <w:rPr>
          <w:sz w:val="21"/>
          <w:szCs w:val="21"/>
        </w:rPr>
        <w:t>, male/female</w:t>
      </w:r>
      <w:r w:rsidR="003B0EB3" w:rsidRPr="00FA14FB">
        <w:rPr>
          <w:sz w:val="21"/>
          <w:szCs w:val="21"/>
        </w:rPr>
        <w:t>, etc.)</w:t>
      </w:r>
      <w:r w:rsidR="007A2C07" w:rsidRPr="00FA14FB">
        <w:rPr>
          <w:sz w:val="21"/>
          <w:szCs w:val="21"/>
        </w:rPr>
        <w:t>.</w:t>
      </w:r>
    </w:p>
    <w:p w14:paraId="64715263" w14:textId="77777777" w:rsidR="004D385D" w:rsidRPr="00FA14FB" w:rsidRDefault="004D385D" w:rsidP="00F26D36">
      <w:pPr>
        <w:pBdr>
          <w:bottom w:val="single" w:sz="6" w:space="1" w:color="auto"/>
        </w:pBdr>
        <w:contextualSpacing/>
        <w:rPr>
          <w:sz w:val="21"/>
          <w:szCs w:val="21"/>
        </w:rPr>
      </w:pPr>
    </w:p>
    <w:p w14:paraId="63C2F218" w14:textId="39EC7C62" w:rsidR="00064DB6" w:rsidRPr="00FA14FB" w:rsidRDefault="00064DB6" w:rsidP="00F26D36">
      <w:pPr>
        <w:contextualSpacing/>
        <w:rPr>
          <w:sz w:val="21"/>
          <w:szCs w:val="21"/>
        </w:rPr>
      </w:pPr>
      <w:r w:rsidRPr="00FA14FB">
        <w:rPr>
          <w:b/>
          <w:sz w:val="21"/>
          <w:szCs w:val="21"/>
        </w:rPr>
        <w:t>Question</w:t>
      </w:r>
      <w:r w:rsidRPr="00FA14FB">
        <w:rPr>
          <w:sz w:val="21"/>
          <w:szCs w:val="21"/>
        </w:rPr>
        <w:t xml:space="preserve">: </w:t>
      </w:r>
      <w:r w:rsidR="00F26D36" w:rsidRPr="00FA14FB">
        <w:rPr>
          <w:sz w:val="21"/>
          <w:szCs w:val="21"/>
        </w:rPr>
        <w:t xml:space="preserve">Which grade level had the highest </w:t>
      </w:r>
      <w:r w:rsidR="00C70B7B" w:rsidRPr="00FA14FB">
        <w:rPr>
          <w:sz w:val="21"/>
          <w:szCs w:val="21"/>
        </w:rPr>
        <w:t>scale score?</w:t>
      </w:r>
      <w:r w:rsidR="00F26D36" w:rsidRPr="00FA14FB">
        <w:rPr>
          <w:sz w:val="21"/>
          <w:szCs w:val="21"/>
        </w:rPr>
        <w:t xml:space="preserve"> </w:t>
      </w:r>
    </w:p>
    <w:p w14:paraId="3467B615" w14:textId="77777777" w:rsidR="00064DB6" w:rsidRPr="00FA14FB" w:rsidRDefault="00064DB6" w:rsidP="00F26D36">
      <w:pPr>
        <w:contextualSpacing/>
        <w:rPr>
          <w:sz w:val="21"/>
          <w:szCs w:val="21"/>
        </w:rPr>
      </w:pPr>
    </w:p>
    <w:p w14:paraId="668BE11D" w14:textId="45BEE0C7" w:rsidR="00F26D36" w:rsidRPr="00FA14FB" w:rsidRDefault="00064DB6" w:rsidP="00F26D36">
      <w:pPr>
        <w:contextualSpacing/>
        <w:rPr>
          <w:sz w:val="21"/>
          <w:szCs w:val="21"/>
        </w:rPr>
      </w:pPr>
      <w:r w:rsidRPr="00FA14FB">
        <w:rPr>
          <w:b/>
          <w:sz w:val="21"/>
          <w:szCs w:val="21"/>
        </w:rPr>
        <w:t>Question</w:t>
      </w:r>
      <w:r w:rsidRPr="00FA14FB">
        <w:rPr>
          <w:sz w:val="21"/>
          <w:szCs w:val="21"/>
        </w:rPr>
        <w:t xml:space="preserve">: </w:t>
      </w:r>
      <w:r w:rsidR="00F26D36" w:rsidRPr="00FA14FB">
        <w:rPr>
          <w:sz w:val="21"/>
          <w:szCs w:val="21"/>
        </w:rPr>
        <w:t>Which grade level had the</w:t>
      </w:r>
      <w:r w:rsidR="00C70B7B" w:rsidRPr="00FA14FB">
        <w:rPr>
          <w:sz w:val="21"/>
          <w:szCs w:val="21"/>
        </w:rPr>
        <w:t xml:space="preserve"> lowest scale score?</w:t>
      </w:r>
    </w:p>
    <w:p w14:paraId="6DB17999" w14:textId="77777777" w:rsidR="000423D8" w:rsidRPr="00FA14FB" w:rsidRDefault="000423D8" w:rsidP="00F26D36">
      <w:pPr>
        <w:contextualSpacing/>
        <w:rPr>
          <w:sz w:val="21"/>
          <w:szCs w:val="21"/>
        </w:rPr>
      </w:pPr>
    </w:p>
    <w:p w14:paraId="5AFB7760" w14:textId="0391F10E" w:rsidR="000423D8" w:rsidRPr="00FA14FB" w:rsidRDefault="000423D8" w:rsidP="000423D8">
      <w:pPr>
        <w:contextualSpacing/>
        <w:rPr>
          <w:sz w:val="21"/>
          <w:szCs w:val="21"/>
        </w:rPr>
      </w:pPr>
      <w:r w:rsidRPr="00FA14FB">
        <w:rPr>
          <w:b/>
          <w:sz w:val="21"/>
          <w:szCs w:val="21"/>
        </w:rPr>
        <w:t>Question</w:t>
      </w:r>
      <w:r w:rsidRPr="00FA14FB">
        <w:rPr>
          <w:sz w:val="21"/>
          <w:szCs w:val="21"/>
        </w:rPr>
        <w:t>: Which grade level had the largest/smallest percent proficient?</w:t>
      </w:r>
    </w:p>
    <w:p w14:paraId="4C92E448" w14:textId="77777777" w:rsidR="000423D8" w:rsidRPr="00FA14FB" w:rsidRDefault="000423D8" w:rsidP="00F26D36">
      <w:pPr>
        <w:contextualSpacing/>
        <w:rPr>
          <w:sz w:val="21"/>
          <w:szCs w:val="21"/>
        </w:rPr>
      </w:pPr>
    </w:p>
    <w:p w14:paraId="62E0C3DE" w14:textId="55BB8FDD" w:rsidR="000423D8" w:rsidRPr="00FA14FB" w:rsidRDefault="000423D8" w:rsidP="000423D8">
      <w:pPr>
        <w:contextualSpacing/>
        <w:rPr>
          <w:sz w:val="21"/>
          <w:szCs w:val="21"/>
        </w:rPr>
      </w:pPr>
      <w:r w:rsidRPr="00FA14FB">
        <w:rPr>
          <w:b/>
          <w:sz w:val="21"/>
          <w:szCs w:val="21"/>
        </w:rPr>
        <w:t>Question</w:t>
      </w:r>
      <w:r w:rsidRPr="00FA14FB">
        <w:rPr>
          <w:sz w:val="21"/>
          <w:szCs w:val="21"/>
        </w:rPr>
        <w:t>: Which grade level had the largest/smallest percent below standards?</w:t>
      </w:r>
    </w:p>
    <w:p w14:paraId="4DCB7656" w14:textId="77777777" w:rsidR="00064DB6" w:rsidRPr="00FA14FB" w:rsidRDefault="00064DB6" w:rsidP="00F26D36">
      <w:pPr>
        <w:contextualSpacing/>
        <w:rPr>
          <w:sz w:val="21"/>
          <w:szCs w:val="21"/>
        </w:rPr>
      </w:pPr>
    </w:p>
    <w:p w14:paraId="0C9C154B" w14:textId="38FDC566" w:rsidR="0050592E" w:rsidRPr="00FA14FB" w:rsidRDefault="00387CCE" w:rsidP="0050592E">
      <w:pPr>
        <w:tabs>
          <w:tab w:val="left" w:pos="450"/>
        </w:tabs>
        <w:ind w:left="450" w:hanging="450"/>
        <w:contextualSpacing/>
        <w:rPr>
          <w:sz w:val="21"/>
          <w:szCs w:val="21"/>
        </w:rPr>
      </w:pPr>
      <w:r>
        <w:rPr>
          <w:sz w:val="21"/>
          <w:szCs w:val="21"/>
        </w:rPr>
        <w:t xml:space="preserve">1. </w:t>
      </w:r>
      <w:r>
        <w:rPr>
          <w:sz w:val="21"/>
          <w:szCs w:val="21"/>
        </w:rPr>
        <w:tab/>
        <w:t xml:space="preserve">Once in DRS go to </w:t>
      </w:r>
      <w:r w:rsidR="0050592E" w:rsidRPr="00387CCE">
        <w:rPr>
          <w:b/>
          <w:i/>
          <w:sz w:val="21"/>
          <w:szCs w:val="21"/>
        </w:rPr>
        <w:t>Advanced Inquiry</w:t>
      </w:r>
      <w:r w:rsidR="0050592E" w:rsidRPr="00FA14FB">
        <w:rPr>
          <w:sz w:val="21"/>
          <w:szCs w:val="21"/>
        </w:rPr>
        <w:t xml:space="preserve"> at the top of the page and choose the </w:t>
      </w:r>
      <w:r w:rsidR="0050592E" w:rsidRPr="00387CCE">
        <w:rPr>
          <w:b/>
          <w:i/>
          <w:sz w:val="21"/>
          <w:szCs w:val="21"/>
        </w:rPr>
        <w:t>State Assessment Data Category</w:t>
      </w:r>
      <w:r w:rsidR="007A2C07" w:rsidRPr="00FA14FB">
        <w:rPr>
          <w:sz w:val="21"/>
          <w:szCs w:val="21"/>
        </w:rPr>
        <w:t>.</w:t>
      </w:r>
    </w:p>
    <w:p w14:paraId="5AE98967" w14:textId="39BAC87C" w:rsidR="0050592E" w:rsidRPr="00FA14FB" w:rsidRDefault="0050592E" w:rsidP="0050592E">
      <w:pPr>
        <w:tabs>
          <w:tab w:val="left" w:pos="450"/>
        </w:tabs>
        <w:ind w:left="450" w:hanging="450"/>
        <w:contextualSpacing/>
        <w:rPr>
          <w:sz w:val="21"/>
          <w:szCs w:val="21"/>
        </w:rPr>
      </w:pPr>
      <w:r w:rsidRPr="00FA14FB">
        <w:rPr>
          <w:sz w:val="21"/>
          <w:szCs w:val="21"/>
        </w:rPr>
        <w:t xml:space="preserve">2. </w:t>
      </w:r>
      <w:r w:rsidRPr="00FA14FB">
        <w:rPr>
          <w:sz w:val="21"/>
          <w:szCs w:val="21"/>
        </w:rPr>
        <w:tab/>
        <w:t xml:space="preserve">Select </w:t>
      </w:r>
      <w:r w:rsidRPr="00387CCE">
        <w:rPr>
          <w:b/>
          <w:i/>
          <w:sz w:val="21"/>
          <w:szCs w:val="21"/>
        </w:rPr>
        <w:t>Statewide Assessment (NeSA) All Subjects</w:t>
      </w:r>
      <w:r w:rsidR="007A2C07" w:rsidRPr="00FA14FB">
        <w:rPr>
          <w:sz w:val="21"/>
          <w:szCs w:val="21"/>
        </w:rPr>
        <w:t>.</w:t>
      </w:r>
    </w:p>
    <w:p w14:paraId="4C49263C" w14:textId="5D424A06" w:rsidR="0050592E" w:rsidRPr="00FA14FB" w:rsidRDefault="00387CCE" w:rsidP="0050592E">
      <w:pPr>
        <w:tabs>
          <w:tab w:val="left" w:pos="450"/>
        </w:tabs>
        <w:ind w:left="450" w:hanging="450"/>
        <w:contextualSpacing/>
        <w:rPr>
          <w:sz w:val="21"/>
          <w:szCs w:val="21"/>
        </w:rPr>
      </w:pPr>
      <w:r>
        <w:rPr>
          <w:sz w:val="21"/>
          <w:szCs w:val="21"/>
        </w:rPr>
        <w:t>3.</w:t>
      </w:r>
      <w:r>
        <w:rPr>
          <w:sz w:val="21"/>
          <w:szCs w:val="21"/>
        </w:rPr>
        <w:tab/>
        <w:t xml:space="preserve">Make sure the appropriate </w:t>
      </w:r>
      <w:r w:rsidR="00071347" w:rsidRPr="00387CCE">
        <w:rPr>
          <w:b/>
          <w:i/>
          <w:sz w:val="21"/>
          <w:szCs w:val="21"/>
        </w:rPr>
        <w:t>Subject</w:t>
      </w:r>
      <w:r w:rsidR="0050592E" w:rsidRPr="00FA14FB">
        <w:rPr>
          <w:sz w:val="21"/>
          <w:szCs w:val="21"/>
        </w:rPr>
        <w:t xml:space="preserve"> is selected at the top of the page.</w:t>
      </w:r>
    </w:p>
    <w:p w14:paraId="1CE806C4" w14:textId="1E891DF7" w:rsidR="00A92157" w:rsidRPr="00FA14FB" w:rsidRDefault="00655E1D" w:rsidP="00A92157">
      <w:pPr>
        <w:tabs>
          <w:tab w:val="left" w:pos="450"/>
        </w:tabs>
        <w:ind w:left="450" w:hanging="450"/>
        <w:contextualSpacing/>
        <w:rPr>
          <w:sz w:val="21"/>
          <w:szCs w:val="21"/>
        </w:rPr>
      </w:pPr>
      <w:r w:rsidRPr="00FA14FB">
        <w:rPr>
          <w:sz w:val="21"/>
          <w:szCs w:val="21"/>
        </w:rPr>
        <w:t xml:space="preserve">4. </w:t>
      </w:r>
      <w:r w:rsidRPr="00FA14FB">
        <w:rPr>
          <w:sz w:val="21"/>
          <w:szCs w:val="21"/>
        </w:rPr>
        <w:tab/>
      </w:r>
      <w:r w:rsidR="00A92157" w:rsidRPr="00FA14FB">
        <w:rPr>
          <w:sz w:val="21"/>
          <w:szCs w:val="21"/>
        </w:rPr>
        <w:t>In the pro</w:t>
      </w:r>
      <w:r w:rsidR="00387CCE">
        <w:rPr>
          <w:sz w:val="21"/>
          <w:szCs w:val="21"/>
        </w:rPr>
        <w:t xml:space="preserve">ficiency table click in column </w:t>
      </w:r>
      <w:r w:rsidR="00A92157" w:rsidRPr="00387CCE">
        <w:rPr>
          <w:b/>
          <w:i/>
          <w:sz w:val="21"/>
          <w:szCs w:val="21"/>
        </w:rPr>
        <w:t>Count</w:t>
      </w:r>
      <w:r w:rsidR="00A92157" w:rsidRPr="00FA14FB">
        <w:rPr>
          <w:sz w:val="21"/>
          <w:szCs w:val="21"/>
        </w:rPr>
        <w:t xml:space="preserve"> next to </w:t>
      </w:r>
      <w:r w:rsidR="00A92157" w:rsidRPr="00387CCE">
        <w:rPr>
          <w:b/>
          <w:i/>
          <w:sz w:val="21"/>
          <w:szCs w:val="21"/>
        </w:rPr>
        <w:t>Performance Levels</w:t>
      </w:r>
      <w:r w:rsidR="007A2C07" w:rsidRPr="00FA14FB">
        <w:rPr>
          <w:sz w:val="21"/>
          <w:szCs w:val="21"/>
        </w:rPr>
        <w:t>.</w:t>
      </w:r>
    </w:p>
    <w:p w14:paraId="3E4D1C87" w14:textId="6FD59D6C" w:rsidR="00655E1D" w:rsidRPr="00FA14FB" w:rsidRDefault="00655E1D" w:rsidP="00A92157">
      <w:pPr>
        <w:tabs>
          <w:tab w:val="left" w:pos="450"/>
        </w:tabs>
        <w:ind w:left="450" w:hanging="450"/>
        <w:contextualSpacing/>
        <w:rPr>
          <w:sz w:val="21"/>
          <w:szCs w:val="21"/>
        </w:rPr>
      </w:pPr>
      <w:r w:rsidRPr="00FA14FB">
        <w:rPr>
          <w:sz w:val="21"/>
          <w:szCs w:val="21"/>
        </w:rPr>
        <w:t xml:space="preserve">5. </w:t>
      </w:r>
      <w:r w:rsidRPr="00FA14FB">
        <w:rPr>
          <w:sz w:val="21"/>
          <w:szCs w:val="21"/>
        </w:rPr>
        <w:tab/>
        <w:t>In the chart be</w:t>
      </w:r>
      <w:r w:rsidR="00387CCE">
        <w:rPr>
          <w:sz w:val="21"/>
          <w:szCs w:val="21"/>
        </w:rPr>
        <w:t xml:space="preserve">low the proficiency table is </w:t>
      </w:r>
      <w:r w:rsidR="004659BB" w:rsidRPr="00387CCE">
        <w:rPr>
          <w:b/>
          <w:i/>
          <w:sz w:val="21"/>
          <w:szCs w:val="21"/>
        </w:rPr>
        <w:t>A</w:t>
      </w:r>
      <w:r w:rsidR="00756FA4" w:rsidRPr="00387CCE">
        <w:rPr>
          <w:b/>
          <w:i/>
          <w:sz w:val="21"/>
          <w:szCs w:val="21"/>
        </w:rPr>
        <w:t>verage scale score</w:t>
      </w:r>
      <w:r w:rsidR="004659BB" w:rsidRPr="00387CCE">
        <w:rPr>
          <w:b/>
          <w:i/>
          <w:sz w:val="21"/>
          <w:szCs w:val="21"/>
        </w:rPr>
        <w:t>”</w:t>
      </w:r>
      <w:r w:rsidR="00756FA4" w:rsidRPr="00387CCE">
        <w:rPr>
          <w:b/>
          <w:i/>
          <w:sz w:val="21"/>
          <w:szCs w:val="21"/>
        </w:rPr>
        <w:t xml:space="preserve"> by grade level</w:t>
      </w:r>
      <w:r w:rsidR="00387CCE">
        <w:rPr>
          <w:sz w:val="21"/>
          <w:szCs w:val="21"/>
        </w:rPr>
        <w:t xml:space="preserve">.  To see the </w:t>
      </w:r>
      <w:r w:rsidR="00756FA4" w:rsidRPr="00387CCE">
        <w:rPr>
          <w:b/>
          <w:i/>
          <w:sz w:val="21"/>
          <w:szCs w:val="21"/>
        </w:rPr>
        <w:t>Percent Proficient - NeSA</w:t>
      </w:r>
      <w:r w:rsidR="00387CCE">
        <w:rPr>
          <w:sz w:val="21"/>
          <w:szCs w:val="21"/>
        </w:rPr>
        <w:t xml:space="preserve"> and </w:t>
      </w:r>
      <w:r w:rsidR="00756FA4" w:rsidRPr="00387CCE">
        <w:rPr>
          <w:b/>
          <w:i/>
          <w:sz w:val="21"/>
          <w:szCs w:val="21"/>
        </w:rPr>
        <w:t>Percent Below the Standards – NeSA</w:t>
      </w:r>
      <w:r w:rsidR="00756FA4" w:rsidRPr="00FA14FB">
        <w:rPr>
          <w:sz w:val="21"/>
          <w:szCs w:val="21"/>
        </w:rPr>
        <w:t xml:space="preserve">, right-click the legend and choose </w:t>
      </w:r>
      <w:r w:rsidR="00756FA4" w:rsidRPr="00387CCE">
        <w:rPr>
          <w:b/>
          <w:i/>
          <w:sz w:val="21"/>
          <w:szCs w:val="21"/>
        </w:rPr>
        <w:t>Select Measures</w:t>
      </w:r>
      <w:r w:rsidR="007A2C07" w:rsidRPr="00FA14FB">
        <w:rPr>
          <w:sz w:val="21"/>
          <w:szCs w:val="21"/>
        </w:rPr>
        <w:t>.</w:t>
      </w:r>
    </w:p>
    <w:p w14:paraId="2B0C6A42" w14:textId="387B4FA2" w:rsidR="00756FA4" w:rsidRPr="00FA14FB" w:rsidRDefault="00756FA4" w:rsidP="00A92157">
      <w:pPr>
        <w:tabs>
          <w:tab w:val="left" w:pos="450"/>
        </w:tabs>
        <w:ind w:left="450" w:hanging="450"/>
        <w:contextualSpacing/>
        <w:rPr>
          <w:sz w:val="21"/>
          <w:szCs w:val="21"/>
        </w:rPr>
      </w:pPr>
      <w:r w:rsidRPr="00FA14FB">
        <w:rPr>
          <w:sz w:val="21"/>
          <w:szCs w:val="21"/>
        </w:rPr>
        <w:t>6.</w:t>
      </w:r>
      <w:r w:rsidRPr="00FA14FB">
        <w:rPr>
          <w:sz w:val="21"/>
          <w:szCs w:val="21"/>
        </w:rPr>
        <w:tab/>
      </w:r>
      <w:r w:rsidR="00387CCE">
        <w:rPr>
          <w:sz w:val="21"/>
          <w:szCs w:val="21"/>
        </w:rPr>
        <w:t xml:space="preserve">Remove the check from </w:t>
      </w:r>
      <w:r w:rsidR="004659BB" w:rsidRPr="00387CCE">
        <w:rPr>
          <w:b/>
          <w:i/>
          <w:sz w:val="21"/>
          <w:szCs w:val="21"/>
        </w:rPr>
        <w:t>Average Scale Score</w:t>
      </w:r>
      <w:r w:rsidR="00387CCE">
        <w:rPr>
          <w:sz w:val="21"/>
          <w:szCs w:val="21"/>
        </w:rPr>
        <w:t xml:space="preserve"> </w:t>
      </w:r>
      <w:r w:rsidR="004659BB" w:rsidRPr="00FA14FB">
        <w:rPr>
          <w:sz w:val="21"/>
          <w:szCs w:val="21"/>
        </w:rPr>
        <w:t xml:space="preserve">and check </w:t>
      </w:r>
      <w:r w:rsidR="004659BB" w:rsidRPr="00387CCE">
        <w:rPr>
          <w:b/>
          <w:i/>
          <w:sz w:val="21"/>
          <w:szCs w:val="21"/>
        </w:rPr>
        <w:t>Below the Standards Percent – NeSA</w:t>
      </w:r>
      <w:r w:rsidR="004659BB" w:rsidRPr="00FA14FB">
        <w:rPr>
          <w:sz w:val="21"/>
          <w:szCs w:val="21"/>
        </w:rPr>
        <w:t xml:space="preserve"> and </w:t>
      </w:r>
      <w:r w:rsidR="004659BB" w:rsidRPr="00387CCE">
        <w:rPr>
          <w:b/>
          <w:i/>
          <w:sz w:val="21"/>
          <w:szCs w:val="21"/>
        </w:rPr>
        <w:t>Proficient Percent – NeSA</w:t>
      </w:r>
      <w:r w:rsidR="007A2C07" w:rsidRPr="00FA14FB">
        <w:rPr>
          <w:sz w:val="21"/>
          <w:szCs w:val="21"/>
        </w:rPr>
        <w:t>.</w:t>
      </w:r>
    </w:p>
    <w:p w14:paraId="5EB4E972" w14:textId="5A082457" w:rsidR="003B0EB3" w:rsidRPr="00FA14FB" w:rsidRDefault="0027654F" w:rsidP="003B0EB3">
      <w:pPr>
        <w:tabs>
          <w:tab w:val="left" w:pos="450"/>
        </w:tabs>
        <w:ind w:left="450" w:hanging="450"/>
        <w:contextualSpacing/>
        <w:rPr>
          <w:sz w:val="21"/>
          <w:szCs w:val="21"/>
        </w:rPr>
      </w:pPr>
      <w:r w:rsidRPr="00FA14FB">
        <w:rPr>
          <w:sz w:val="21"/>
          <w:szCs w:val="21"/>
        </w:rPr>
        <w:t>7.</w:t>
      </w:r>
      <w:r w:rsidRPr="00FA14FB">
        <w:rPr>
          <w:sz w:val="21"/>
          <w:szCs w:val="21"/>
        </w:rPr>
        <w:tab/>
        <w:t>Right-click</w:t>
      </w:r>
      <w:r w:rsidR="00387CCE">
        <w:rPr>
          <w:sz w:val="21"/>
          <w:szCs w:val="21"/>
        </w:rPr>
        <w:t xml:space="preserve"> on the set of bars displaying </w:t>
      </w:r>
      <w:r w:rsidRPr="00387CCE">
        <w:rPr>
          <w:b/>
          <w:i/>
          <w:sz w:val="21"/>
          <w:szCs w:val="21"/>
        </w:rPr>
        <w:t>Proficient Percent</w:t>
      </w:r>
      <w:r w:rsidR="0099415A" w:rsidRPr="00387CCE">
        <w:rPr>
          <w:b/>
          <w:i/>
          <w:sz w:val="21"/>
          <w:szCs w:val="21"/>
        </w:rPr>
        <w:t xml:space="preserve"> - NeSA</w:t>
      </w:r>
      <w:r w:rsidR="00387CCE">
        <w:rPr>
          <w:sz w:val="21"/>
          <w:szCs w:val="21"/>
        </w:rPr>
        <w:t xml:space="preserve"> and choose </w:t>
      </w:r>
      <w:r w:rsidRPr="00387CCE">
        <w:rPr>
          <w:b/>
          <w:i/>
          <w:sz w:val="21"/>
          <w:szCs w:val="21"/>
        </w:rPr>
        <w:t xml:space="preserve">Sort/Largest to </w:t>
      </w:r>
      <w:r w:rsidR="0099415A" w:rsidRPr="00387CCE">
        <w:rPr>
          <w:b/>
          <w:i/>
          <w:sz w:val="21"/>
          <w:szCs w:val="21"/>
        </w:rPr>
        <w:t>Smallest</w:t>
      </w:r>
      <w:r w:rsidR="007A2C07" w:rsidRPr="00FA14FB">
        <w:rPr>
          <w:sz w:val="21"/>
          <w:szCs w:val="21"/>
        </w:rPr>
        <w:t>.</w:t>
      </w:r>
      <w:r w:rsidR="0099415A" w:rsidRPr="00FA14FB">
        <w:rPr>
          <w:sz w:val="21"/>
          <w:szCs w:val="21"/>
        </w:rPr>
        <w:t xml:space="preserve"> </w:t>
      </w:r>
    </w:p>
    <w:p w14:paraId="2432F272" w14:textId="420D87AD" w:rsidR="005470CD" w:rsidRPr="00FA14FB" w:rsidRDefault="00071347" w:rsidP="002D687D">
      <w:pPr>
        <w:tabs>
          <w:tab w:val="left" w:pos="450"/>
        </w:tabs>
        <w:ind w:left="450" w:hanging="450"/>
        <w:contextualSpacing/>
        <w:rPr>
          <w:sz w:val="21"/>
          <w:szCs w:val="21"/>
        </w:rPr>
      </w:pPr>
      <w:r w:rsidRPr="00FA14FB">
        <w:rPr>
          <w:sz w:val="21"/>
          <w:szCs w:val="21"/>
        </w:rPr>
        <w:t>8.</w:t>
      </w:r>
      <w:r w:rsidRPr="00FA14FB">
        <w:rPr>
          <w:sz w:val="21"/>
          <w:szCs w:val="21"/>
        </w:rPr>
        <w:tab/>
        <w:t xml:space="preserve">Right-click on the legend and choose </w:t>
      </w:r>
      <w:r w:rsidR="005470CD" w:rsidRPr="00EB7F1E">
        <w:rPr>
          <w:b/>
          <w:i/>
          <w:sz w:val="21"/>
          <w:szCs w:val="21"/>
        </w:rPr>
        <w:t>Report Type</w:t>
      </w:r>
      <w:r w:rsidR="005470CD" w:rsidRPr="00FA14FB">
        <w:rPr>
          <w:sz w:val="21"/>
          <w:szCs w:val="21"/>
        </w:rPr>
        <w:t xml:space="preserve"> and </w:t>
      </w:r>
      <w:r w:rsidR="005470CD" w:rsidRPr="00EB7F1E">
        <w:rPr>
          <w:b/>
          <w:i/>
          <w:sz w:val="21"/>
          <w:szCs w:val="21"/>
        </w:rPr>
        <w:t>Grid</w:t>
      </w:r>
      <w:r w:rsidR="007A2C07" w:rsidRPr="00FA14FB">
        <w:rPr>
          <w:sz w:val="21"/>
          <w:szCs w:val="21"/>
        </w:rPr>
        <w:t>.</w:t>
      </w:r>
    </w:p>
    <w:p w14:paraId="304A6D55" w14:textId="04CC1D00" w:rsidR="002D687D" w:rsidRPr="00FA14FB" w:rsidRDefault="002D687D" w:rsidP="002D687D">
      <w:pPr>
        <w:tabs>
          <w:tab w:val="left" w:pos="450"/>
        </w:tabs>
        <w:ind w:left="450" w:hanging="450"/>
        <w:contextualSpacing/>
        <w:rPr>
          <w:sz w:val="21"/>
          <w:szCs w:val="21"/>
        </w:rPr>
      </w:pPr>
      <w:r w:rsidRPr="00FA14FB">
        <w:rPr>
          <w:sz w:val="21"/>
          <w:szCs w:val="21"/>
        </w:rPr>
        <w:t>9.</w:t>
      </w:r>
      <w:r w:rsidRPr="00FA14FB">
        <w:rPr>
          <w:sz w:val="21"/>
          <w:szCs w:val="21"/>
        </w:rPr>
        <w:tab/>
        <w:t>On the dark blue line at</w:t>
      </w:r>
      <w:r w:rsidR="00EB7F1E">
        <w:rPr>
          <w:sz w:val="21"/>
          <w:szCs w:val="21"/>
        </w:rPr>
        <w:t xml:space="preserve"> the top of this chart labeled </w:t>
      </w:r>
      <w:r w:rsidRPr="00EB7F1E">
        <w:rPr>
          <w:b/>
          <w:i/>
          <w:sz w:val="21"/>
          <w:szCs w:val="21"/>
        </w:rPr>
        <w:t>NeSA Average Scale Score by Grade</w:t>
      </w:r>
      <w:r w:rsidRPr="00FA14FB">
        <w:rPr>
          <w:sz w:val="21"/>
          <w:szCs w:val="21"/>
        </w:rPr>
        <w:t xml:space="preserve"> find the drop-down triangle at the end of the bar and choose </w:t>
      </w:r>
      <w:r w:rsidRPr="00EB7F1E">
        <w:rPr>
          <w:b/>
          <w:i/>
          <w:sz w:val="21"/>
          <w:szCs w:val="21"/>
        </w:rPr>
        <w:t>Export to Excel</w:t>
      </w:r>
      <w:bookmarkStart w:id="0" w:name="_GoBack"/>
      <w:bookmarkEnd w:id="0"/>
      <w:r w:rsidR="007A2C07" w:rsidRPr="00FA14FB">
        <w:rPr>
          <w:sz w:val="21"/>
          <w:szCs w:val="21"/>
        </w:rPr>
        <w:t>.</w:t>
      </w:r>
    </w:p>
    <w:p w14:paraId="702DA5A2" w14:textId="77777777" w:rsidR="002007A2" w:rsidRPr="00FA14FB" w:rsidRDefault="002007A2" w:rsidP="002D687D">
      <w:pPr>
        <w:tabs>
          <w:tab w:val="left" w:pos="450"/>
        </w:tabs>
        <w:ind w:left="450" w:hanging="450"/>
        <w:contextualSpacing/>
        <w:rPr>
          <w:sz w:val="21"/>
          <w:szCs w:val="21"/>
        </w:rPr>
      </w:pPr>
    </w:p>
    <w:p w14:paraId="22383CB4" w14:textId="627D7AD0" w:rsidR="002007A2" w:rsidRPr="00FA14FB" w:rsidRDefault="002007A2" w:rsidP="002D687D">
      <w:pPr>
        <w:tabs>
          <w:tab w:val="left" w:pos="450"/>
        </w:tabs>
        <w:ind w:left="450" w:hanging="450"/>
        <w:contextualSpacing/>
        <w:rPr>
          <w:sz w:val="21"/>
          <w:szCs w:val="21"/>
        </w:rPr>
      </w:pPr>
      <w:r w:rsidRPr="00FA14FB">
        <w:rPr>
          <w:sz w:val="21"/>
          <w:szCs w:val="21"/>
        </w:rPr>
        <w:t>Follow the steps above to import the data to Excel.</w:t>
      </w:r>
    </w:p>
    <w:p w14:paraId="1EAD1D3F" w14:textId="77777777" w:rsidR="007A2C07" w:rsidRPr="00FA14FB" w:rsidRDefault="007A2C07" w:rsidP="002D687D">
      <w:pPr>
        <w:tabs>
          <w:tab w:val="left" w:pos="450"/>
        </w:tabs>
        <w:ind w:left="450" w:hanging="450"/>
        <w:contextualSpacing/>
        <w:rPr>
          <w:sz w:val="21"/>
          <w:szCs w:val="21"/>
        </w:rPr>
      </w:pPr>
    </w:p>
    <w:p w14:paraId="5EFC071D" w14:textId="77777777" w:rsidR="00B3622F" w:rsidRPr="00FA14FB" w:rsidRDefault="00B3622F" w:rsidP="00B3622F">
      <w:pPr>
        <w:rPr>
          <w:b/>
          <w:sz w:val="21"/>
          <w:szCs w:val="21"/>
        </w:rPr>
      </w:pPr>
      <w:r w:rsidRPr="00FA14FB">
        <w:rPr>
          <w:b/>
          <w:sz w:val="21"/>
          <w:szCs w:val="21"/>
        </w:rPr>
        <w:t>Areas of Notable Achievement</w:t>
      </w:r>
    </w:p>
    <w:p w14:paraId="5F2B7702" w14:textId="0013D866" w:rsidR="00B3622F" w:rsidRPr="00FA14FB" w:rsidRDefault="00B3622F" w:rsidP="00B3622F">
      <w:pPr>
        <w:tabs>
          <w:tab w:val="left" w:pos="360"/>
          <w:tab w:val="left" w:pos="1440"/>
        </w:tabs>
        <w:rPr>
          <w:sz w:val="21"/>
          <w:szCs w:val="21"/>
        </w:rPr>
      </w:pPr>
      <w:r w:rsidRPr="00FA14FB">
        <w:rPr>
          <w:sz w:val="21"/>
          <w:szCs w:val="21"/>
        </w:rPr>
        <w:t>3.</w:t>
      </w:r>
      <w:r w:rsidRPr="00FA14FB">
        <w:rPr>
          <w:sz w:val="21"/>
          <w:szCs w:val="21"/>
        </w:rPr>
        <w:tab/>
        <w:t xml:space="preserve">Which areas indicate the overall highest performance?  </w:t>
      </w:r>
    </w:p>
    <w:p w14:paraId="7247B274" w14:textId="77777777" w:rsidR="007A2C07" w:rsidRPr="00FA14FB" w:rsidRDefault="007A2C07" w:rsidP="002D687D">
      <w:pPr>
        <w:tabs>
          <w:tab w:val="left" w:pos="450"/>
        </w:tabs>
        <w:ind w:left="450" w:hanging="450"/>
        <w:contextualSpacing/>
        <w:rPr>
          <w:sz w:val="21"/>
          <w:szCs w:val="21"/>
        </w:rPr>
      </w:pPr>
    </w:p>
    <w:p w14:paraId="218160AB" w14:textId="77777777" w:rsidR="00B3622F" w:rsidRPr="00FA14FB" w:rsidRDefault="00B3622F" w:rsidP="002D687D">
      <w:pPr>
        <w:tabs>
          <w:tab w:val="left" w:pos="450"/>
        </w:tabs>
        <w:ind w:left="450" w:hanging="450"/>
        <w:contextualSpacing/>
        <w:rPr>
          <w:sz w:val="21"/>
          <w:szCs w:val="21"/>
        </w:rPr>
      </w:pPr>
    </w:p>
    <w:p w14:paraId="7B664AE5" w14:textId="77777777" w:rsidR="00B3622F" w:rsidRPr="00FA14FB" w:rsidRDefault="00B3622F" w:rsidP="002D687D">
      <w:pPr>
        <w:tabs>
          <w:tab w:val="left" w:pos="450"/>
        </w:tabs>
        <w:ind w:left="450" w:hanging="450"/>
        <w:contextualSpacing/>
        <w:rPr>
          <w:sz w:val="21"/>
          <w:szCs w:val="21"/>
        </w:rPr>
      </w:pPr>
    </w:p>
    <w:p w14:paraId="1E543E09" w14:textId="77777777" w:rsidR="00B3622F" w:rsidRPr="00FA14FB" w:rsidRDefault="00B3622F" w:rsidP="002D687D">
      <w:pPr>
        <w:tabs>
          <w:tab w:val="left" w:pos="450"/>
        </w:tabs>
        <w:ind w:left="450" w:hanging="450"/>
        <w:contextualSpacing/>
        <w:rPr>
          <w:sz w:val="21"/>
          <w:szCs w:val="21"/>
        </w:rPr>
      </w:pPr>
    </w:p>
    <w:p w14:paraId="20DCA913" w14:textId="77777777" w:rsidR="00B3622F" w:rsidRPr="00FA14FB" w:rsidRDefault="00B3622F" w:rsidP="002D687D">
      <w:pPr>
        <w:tabs>
          <w:tab w:val="left" w:pos="450"/>
        </w:tabs>
        <w:ind w:left="450" w:hanging="450"/>
        <w:contextualSpacing/>
        <w:rPr>
          <w:sz w:val="21"/>
          <w:szCs w:val="21"/>
        </w:rPr>
      </w:pPr>
    </w:p>
    <w:p w14:paraId="0A0DA999" w14:textId="77777777" w:rsidR="00B3622F" w:rsidRPr="00FA14FB" w:rsidRDefault="00B3622F" w:rsidP="00B3622F">
      <w:pPr>
        <w:rPr>
          <w:b/>
          <w:sz w:val="21"/>
          <w:szCs w:val="21"/>
        </w:rPr>
      </w:pPr>
      <w:r w:rsidRPr="00FA14FB">
        <w:rPr>
          <w:b/>
          <w:sz w:val="21"/>
          <w:szCs w:val="21"/>
        </w:rPr>
        <w:t>Areas in Need of Improvement</w:t>
      </w:r>
    </w:p>
    <w:p w14:paraId="705A8FC7" w14:textId="6ED0EEC8" w:rsidR="00572252" w:rsidRPr="00FA14FB" w:rsidRDefault="00B3622F" w:rsidP="00FA14FB">
      <w:pPr>
        <w:tabs>
          <w:tab w:val="left" w:pos="360"/>
          <w:tab w:val="left" w:pos="1440"/>
        </w:tabs>
        <w:rPr>
          <w:sz w:val="21"/>
          <w:szCs w:val="21"/>
        </w:rPr>
      </w:pPr>
      <w:r w:rsidRPr="00FA14FB">
        <w:rPr>
          <w:sz w:val="21"/>
          <w:szCs w:val="21"/>
        </w:rPr>
        <w:t>3.</w:t>
      </w:r>
      <w:r w:rsidRPr="00FA14FB">
        <w:rPr>
          <w:sz w:val="21"/>
          <w:szCs w:val="21"/>
        </w:rPr>
        <w:tab/>
        <w:t xml:space="preserve">Which areas indicate the overall lowest performance?  </w:t>
      </w:r>
    </w:p>
    <w:sectPr w:rsidR="00572252" w:rsidRPr="00FA14FB" w:rsidSect="00F7616C">
      <w:headerReference w:type="default" r:id="rId8"/>
      <w:pgSz w:w="12240" w:h="15840"/>
      <w:pgMar w:top="1440" w:right="1440" w:bottom="1440" w:left="1440" w:header="79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A3953" w14:textId="77777777" w:rsidR="00731065" w:rsidRDefault="00731065" w:rsidP="00731065">
      <w:r>
        <w:separator/>
      </w:r>
    </w:p>
  </w:endnote>
  <w:endnote w:type="continuationSeparator" w:id="0">
    <w:p w14:paraId="00A34611" w14:textId="77777777" w:rsidR="00731065" w:rsidRDefault="00731065" w:rsidP="0073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373C5" w14:textId="77777777" w:rsidR="00731065" w:rsidRDefault="00731065" w:rsidP="00731065">
      <w:r>
        <w:separator/>
      </w:r>
    </w:p>
  </w:footnote>
  <w:footnote w:type="continuationSeparator" w:id="0">
    <w:p w14:paraId="00A41806" w14:textId="77777777" w:rsidR="00731065" w:rsidRDefault="00731065" w:rsidP="007310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9D667" w14:textId="77777777" w:rsidR="00731065" w:rsidRPr="006460D6" w:rsidRDefault="00731065" w:rsidP="00731065">
    <w:pPr>
      <w:jc w:val="center"/>
      <w:rPr>
        <w:b/>
      </w:rPr>
    </w:pPr>
    <w:r w:rsidRPr="006460D6">
      <w:rPr>
        <w:b/>
      </w:rPr>
      <w:t>AdvancEd Student Performance Diagnostic Question #3</w:t>
    </w:r>
  </w:p>
  <w:p w14:paraId="3EC2D786" w14:textId="77777777" w:rsidR="00731065" w:rsidRDefault="007310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F84"/>
    <w:multiLevelType w:val="hybridMultilevel"/>
    <w:tmpl w:val="107E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42"/>
    <w:rsid w:val="00040FF4"/>
    <w:rsid w:val="000423D8"/>
    <w:rsid w:val="00064DB6"/>
    <w:rsid w:val="00065701"/>
    <w:rsid w:val="00071347"/>
    <w:rsid w:val="000838ED"/>
    <w:rsid w:val="0009097E"/>
    <w:rsid w:val="000E1398"/>
    <w:rsid w:val="00154D72"/>
    <w:rsid w:val="0016626A"/>
    <w:rsid w:val="001704B1"/>
    <w:rsid w:val="001A6548"/>
    <w:rsid w:val="001B2804"/>
    <w:rsid w:val="002007A2"/>
    <w:rsid w:val="002227AF"/>
    <w:rsid w:val="00223B2E"/>
    <w:rsid w:val="002343CB"/>
    <w:rsid w:val="00235DA9"/>
    <w:rsid w:val="0027654F"/>
    <w:rsid w:val="002D687D"/>
    <w:rsid w:val="00327698"/>
    <w:rsid w:val="0033771D"/>
    <w:rsid w:val="00387CCE"/>
    <w:rsid w:val="003A3203"/>
    <w:rsid w:val="003B0EB3"/>
    <w:rsid w:val="003C3ED1"/>
    <w:rsid w:val="003D10DB"/>
    <w:rsid w:val="003D59A4"/>
    <w:rsid w:val="003E5B1E"/>
    <w:rsid w:val="003F5A97"/>
    <w:rsid w:val="004659BB"/>
    <w:rsid w:val="004D385D"/>
    <w:rsid w:val="0050592E"/>
    <w:rsid w:val="00513105"/>
    <w:rsid w:val="0054682B"/>
    <w:rsid w:val="005470CD"/>
    <w:rsid w:val="00572252"/>
    <w:rsid w:val="005B1C05"/>
    <w:rsid w:val="005B47F7"/>
    <w:rsid w:val="005E061A"/>
    <w:rsid w:val="005F5E23"/>
    <w:rsid w:val="00645D80"/>
    <w:rsid w:val="006460D6"/>
    <w:rsid w:val="00655E1D"/>
    <w:rsid w:val="00694DC5"/>
    <w:rsid w:val="006C0930"/>
    <w:rsid w:val="006E150A"/>
    <w:rsid w:val="00705F66"/>
    <w:rsid w:val="00731065"/>
    <w:rsid w:val="00742913"/>
    <w:rsid w:val="00756FA4"/>
    <w:rsid w:val="00791CA5"/>
    <w:rsid w:val="007A2C07"/>
    <w:rsid w:val="007B44E0"/>
    <w:rsid w:val="007B6FD9"/>
    <w:rsid w:val="007E6688"/>
    <w:rsid w:val="00801633"/>
    <w:rsid w:val="008548B0"/>
    <w:rsid w:val="008829A9"/>
    <w:rsid w:val="008908A3"/>
    <w:rsid w:val="009516B6"/>
    <w:rsid w:val="0099415A"/>
    <w:rsid w:val="009D00A7"/>
    <w:rsid w:val="009E634D"/>
    <w:rsid w:val="009F08AB"/>
    <w:rsid w:val="00A04C39"/>
    <w:rsid w:val="00A16CAB"/>
    <w:rsid w:val="00A4744A"/>
    <w:rsid w:val="00A627AC"/>
    <w:rsid w:val="00A92157"/>
    <w:rsid w:val="00AC59C7"/>
    <w:rsid w:val="00B17C39"/>
    <w:rsid w:val="00B3622F"/>
    <w:rsid w:val="00B564F7"/>
    <w:rsid w:val="00BA2FC4"/>
    <w:rsid w:val="00BB621D"/>
    <w:rsid w:val="00BF2686"/>
    <w:rsid w:val="00C15A5F"/>
    <w:rsid w:val="00C61042"/>
    <w:rsid w:val="00C70B7B"/>
    <w:rsid w:val="00C9024C"/>
    <w:rsid w:val="00CA26D9"/>
    <w:rsid w:val="00CE7726"/>
    <w:rsid w:val="00D05BAD"/>
    <w:rsid w:val="00D6190A"/>
    <w:rsid w:val="00D67D27"/>
    <w:rsid w:val="00D734A7"/>
    <w:rsid w:val="00E03D9E"/>
    <w:rsid w:val="00E22277"/>
    <w:rsid w:val="00E22E0F"/>
    <w:rsid w:val="00E33F84"/>
    <w:rsid w:val="00E50124"/>
    <w:rsid w:val="00EA0B4A"/>
    <w:rsid w:val="00EB4E5A"/>
    <w:rsid w:val="00EB7713"/>
    <w:rsid w:val="00EB7F1E"/>
    <w:rsid w:val="00ED273A"/>
    <w:rsid w:val="00F26D36"/>
    <w:rsid w:val="00F54DF9"/>
    <w:rsid w:val="00F62A6D"/>
    <w:rsid w:val="00F744CA"/>
    <w:rsid w:val="00F7616C"/>
    <w:rsid w:val="00FA14FB"/>
    <w:rsid w:val="00FB41F6"/>
    <w:rsid w:val="00FC2C02"/>
    <w:rsid w:val="00FF5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C476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2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6CAB"/>
    <w:pPr>
      <w:ind w:left="720"/>
      <w:contextualSpacing/>
    </w:pPr>
  </w:style>
  <w:style w:type="paragraph" w:styleId="Header">
    <w:name w:val="header"/>
    <w:basedOn w:val="Normal"/>
    <w:link w:val="HeaderChar"/>
    <w:uiPriority w:val="99"/>
    <w:unhideWhenUsed/>
    <w:rsid w:val="00731065"/>
    <w:pPr>
      <w:tabs>
        <w:tab w:val="center" w:pos="4320"/>
        <w:tab w:val="right" w:pos="8640"/>
      </w:tabs>
    </w:pPr>
  </w:style>
  <w:style w:type="character" w:customStyle="1" w:styleId="HeaderChar">
    <w:name w:val="Header Char"/>
    <w:basedOn w:val="DefaultParagraphFont"/>
    <w:link w:val="Header"/>
    <w:uiPriority w:val="99"/>
    <w:rsid w:val="00731065"/>
  </w:style>
  <w:style w:type="paragraph" w:styleId="Footer">
    <w:name w:val="footer"/>
    <w:basedOn w:val="Normal"/>
    <w:link w:val="FooterChar"/>
    <w:uiPriority w:val="99"/>
    <w:unhideWhenUsed/>
    <w:rsid w:val="00731065"/>
    <w:pPr>
      <w:tabs>
        <w:tab w:val="center" w:pos="4320"/>
        <w:tab w:val="right" w:pos="8640"/>
      </w:tabs>
    </w:pPr>
  </w:style>
  <w:style w:type="character" w:customStyle="1" w:styleId="FooterChar">
    <w:name w:val="Footer Char"/>
    <w:basedOn w:val="DefaultParagraphFont"/>
    <w:link w:val="Footer"/>
    <w:uiPriority w:val="99"/>
    <w:rsid w:val="007310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2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6CAB"/>
    <w:pPr>
      <w:ind w:left="720"/>
      <w:contextualSpacing/>
    </w:pPr>
  </w:style>
  <w:style w:type="paragraph" w:styleId="Header">
    <w:name w:val="header"/>
    <w:basedOn w:val="Normal"/>
    <w:link w:val="HeaderChar"/>
    <w:uiPriority w:val="99"/>
    <w:unhideWhenUsed/>
    <w:rsid w:val="00731065"/>
    <w:pPr>
      <w:tabs>
        <w:tab w:val="center" w:pos="4320"/>
        <w:tab w:val="right" w:pos="8640"/>
      </w:tabs>
    </w:pPr>
  </w:style>
  <w:style w:type="character" w:customStyle="1" w:styleId="HeaderChar">
    <w:name w:val="Header Char"/>
    <w:basedOn w:val="DefaultParagraphFont"/>
    <w:link w:val="Header"/>
    <w:uiPriority w:val="99"/>
    <w:rsid w:val="00731065"/>
  </w:style>
  <w:style w:type="paragraph" w:styleId="Footer">
    <w:name w:val="footer"/>
    <w:basedOn w:val="Normal"/>
    <w:link w:val="FooterChar"/>
    <w:uiPriority w:val="99"/>
    <w:unhideWhenUsed/>
    <w:rsid w:val="00731065"/>
    <w:pPr>
      <w:tabs>
        <w:tab w:val="center" w:pos="4320"/>
        <w:tab w:val="right" w:pos="8640"/>
      </w:tabs>
    </w:pPr>
  </w:style>
  <w:style w:type="character" w:customStyle="1" w:styleId="FooterChar">
    <w:name w:val="Footer Char"/>
    <w:basedOn w:val="DefaultParagraphFont"/>
    <w:link w:val="Footer"/>
    <w:uiPriority w:val="99"/>
    <w:rsid w:val="00731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883</Words>
  <Characters>5034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Vetter</dc:creator>
  <cp:lastModifiedBy>Kathy Vetter</cp:lastModifiedBy>
  <cp:revision>23</cp:revision>
  <cp:lastPrinted>2013-10-05T03:11:00Z</cp:lastPrinted>
  <dcterms:created xsi:type="dcterms:W3CDTF">2013-10-05T02:34:00Z</dcterms:created>
  <dcterms:modified xsi:type="dcterms:W3CDTF">2013-10-06T01:54:00Z</dcterms:modified>
</cp:coreProperties>
</file>