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AC" w:rsidRDefault="00E35F67" w:rsidP="00D12917">
      <w:pPr>
        <w:spacing w:after="0"/>
        <w:jc w:val="center"/>
      </w:pPr>
      <w:r>
        <w:t>Notes</w:t>
      </w:r>
    </w:p>
    <w:p w:rsidR="003A21B8" w:rsidRDefault="003A21B8" w:rsidP="00D12917">
      <w:pPr>
        <w:spacing w:after="0"/>
        <w:jc w:val="center"/>
      </w:pPr>
      <w:r>
        <w:t>District Data Collection Group</w:t>
      </w:r>
    </w:p>
    <w:p w:rsidR="003A21B8" w:rsidRDefault="00D95C7A" w:rsidP="00D12917">
      <w:pPr>
        <w:spacing w:after="0"/>
        <w:jc w:val="center"/>
      </w:pPr>
      <w:r>
        <w:t>10/2</w:t>
      </w:r>
      <w:r w:rsidR="00A6713D">
        <w:t>/2013</w:t>
      </w:r>
    </w:p>
    <w:p w:rsidR="00E35F67" w:rsidRDefault="00E35F67" w:rsidP="00E35F67">
      <w:r>
        <w:t>Attendees:</w:t>
      </w:r>
      <w:r w:rsidR="00D314F6">
        <w:t xml:space="preserve"> </w:t>
      </w:r>
      <w:r>
        <w:t xml:space="preserve">Amy Shane, Anna </w:t>
      </w:r>
      <w:proofErr w:type="spellStart"/>
      <w:r>
        <w:t>Uden</w:t>
      </w:r>
      <w:proofErr w:type="spellEnd"/>
      <w:r>
        <w:t>, Barb Voigt, Bill Pulte, Chris Dlouhy, Cyndi Rotter-Hansen, Jeff Bacon, Jill Davis, Jill Finkey, Kathy Riese, Lisa Myles, Peggy Medema, Janet Pavlish</w:t>
      </w:r>
      <w:r w:rsidR="00CB1473">
        <w:t xml:space="preserve">, Teresa </w:t>
      </w:r>
      <w:proofErr w:type="spellStart"/>
      <w:r w:rsidR="00CB1473">
        <w:t>Eske</w:t>
      </w:r>
      <w:proofErr w:type="spellEnd"/>
      <w:r w:rsidR="00CB1473">
        <w:t xml:space="preserve">, Shane </w:t>
      </w:r>
      <w:proofErr w:type="spellStart"/>
      <w:r w:rsidR="00CB1473">
        <w:t>McFeely</w:t>
      </w:r>
      <w:proofErr w:type="spellEnd"/>
      <w:r w:rsidR="00CB1473">
        <w:t>,</w:t>
      </w:r>
      <w:r w:rsidR="000A4109">
        <w:t xml:space="preserve">  Jill Aurand, Kathy Heskett, Ginny Carter, Pam Tagart</w:t>
      </w:r>
    </w:p>
    <w:p w:rsidR="00655478" w:rsidRDefault="00E35F67" w:rsidP="00147D8C">
      <w:pPr>
        <w:pStyle w:val="ListParagraph"/>
        <w:numPr>
          <w:ilvl w:val="0"/>
          <w:numId w:val="1"/>
        </w:numPr>
      </w:pPr>
      <w:r>
        <w:t xml:space="preserve">Course Template - </w:t>
      </w:r>
      <w:r w:rsidR="00EE6A81">
        <w:t>Last year the District Data Collection Group recommended NDE not use the Student Grades template to gather information related to instructional units (a requirement in Rule 10/14).  The group recommended NDE look for a template that was course related rather than student related.  The Course</w:t>
      </w:r>
      <w:r>
        <w:t xml:space="preserve"> template </w:t>
      </w:r>
      <w:r w:rsidR="00EE6A81">
        <w:t xml:space="preserve">is what NDE came up with.  </w:t>
      </w:r>
      <w:r>
        <w:t>Currently the template is being populated by NDE for every school with every course code for every Semester code.  We could ask the districts to submit this template for the NDE course codes they cross-walk their courses to for every type of semester code they offer at the school.</w:t>
      </w:r>
    </w:p>
    <w:p w:rsidR="00EE6A81" w:rsidRDefault="00EE6A81" w:rsidP="00EE6A81">
      <w:pPr>
        <w:ind w:left="720"/>
      </w:pPr>
      <w:r>
        <w:t>See field 8:  Course Length; field 9:  Number of Credits; field 18:  Course Weight and field 52: Course Credit Type Code.  One o</w:t>
      </w:r>
      <w:r w:rsidR="00CB1473">
        <w:t>r</w:t>
      </w:r>
      <w:r>
        <w:t xml:space="preserve"> more of these fields could be used to capture the information needed for instructional units.  Rule 10 specifies instructional unit means 15 clock hours or 900 minutes.  Currently NDE calculates this with minutes per session X sessions per year / 900 (Carnegie unit).</w:t>
      </w:r>
    </w:p>
    <w:p w:rsidR="00EE6A81" w:rsidRDefault="00EE6A81" w:rsidP="00EE6A81">
      <w:pPr>
        <w:ind w:left="720"/>
      </w:pPr>
      <w:r>
        <w:t xml:space="preserve">Another possible use for this Course template would be for school districts to report to NDE the courses they are using to cross-walk to NDE course codes.  Fields 29, 49 and 50 </w:t>
      </w:r>
      <w:r w:rsidR="000F4F07">
        <w:t xml:space="preserve">are labeled alternate course code and </w:t>
      </w:r>
      <w:r>
        <w:t xml:space="preserve">could be used for that.  If we need more than three local courses cross-walked to one NDE </w:t>
      </w:r>
      <w:r w:rsidR="000F4F07">
        <w:t xml:space="preserve">course </w:t>
      </w:r>
      <w:r>
        <w:t>code, we may be able to use field 60</w:t>
      </w:r>
      <w:r w:rsidR="000F4F07">
        <w:t xml:space="preserve"> catalog course code.</w:t>
      </w:r>
    </w:p>
    <w:p w:rsidR="000F4F07" w:rsidRDefault="000F4F07" w:rsidP="00EE6A81">
      <w:pPr>
        <w:ind w:left="720"/>
      </w:pPr>
      <w:r>
        <w:t xml:space="preserve">This template was supplied with this background for group members to review and provide input via email, phone call or at a future meeting.  NDE </w:t>
      </w:r>
      <w:r w:rsidR="00CB1473">
        <w:t>hopes</w:t>
      </w:r>
      <w:r>
        <w:t xml:space="preserve"> to have the data for instructional unit collected in 2014-2015.</w:t>
      </w:r>
    </w:p>
    <w:p w:rsidR="00655478" w:rsidRDefault="00E5289D" w:rsidP="00147D8C">
      <w:pPr>
        <w:pStyle w:val="ListParagraph"/>
        <w:numPr>
          <w:ilvl w:val="0"/>
          <w:numId w:val="1"/>
        </w:numPr>
      </w:pPr>
      <w:r>
        <w:t>Gathering ideas for collecting information on</w:t>
      </w:r>
      <w:r w:rsidR="00655478">
        <w:t xml:space="preserve"> Staff Not Reported on Student Grades</w:t>
      </w:r>
      <w:r w:rsidR="000F4F07">
        <w:t xml:space="preserve"> for Teacher-Student Connection.  I solicited input from the districts on reasons staff reported as teachers were not included on a Student Grades template.  Below are some of the reasons, some of the reasons need clarification and instruction because there may be a misunderstanding on reporting.  NDE will be following up with the district(s) that provided these reasons with specific inst</w:t>
      </w:r>
      <w:r w:rsidR="00CB1473">
        <w:t>ructions to resolve the issue if</w:t>
      </w:r>
      <w:r w:rsidR="000F4F07">
        <w:t xml:space="preserve"> there is one.  Some of these examples may be added to the</w:t>
      </w:r>
      <w:r w:rsidR="00F1155E">
        <w:t xml:space="preserve"> Guidance for Repo</w:t>
      </w:r>
      <w:r w:rsidR="00D314F6">
        <w:t xml:space="preserve">rting Student Grades Template. </w:t>
      </w:r>
      <w:r w:rsidR="000F4F07">
        <w:t xml:space="preserve">If you were not at the meeting and would like more information on a specific item, please email </w:t>
      </w:r>
      <w:hyperlink r:id="rId6" w:history="1">
        <w:r w:rsidR="000F4F07" w:rsidRPr="00546E35">
          <w:rPr>
            <w:rStyle w:val="Hyperlink"/>
          </w:rPr>
          <w:t>Pam.Tagart@nebraska.gov</w:t>
        </w:r>
      </w:hyperlink>
      <w:r w:rsidR="000F4F07">
        <w:t xml:space="preserve"> or call 402-471-4735.</w:t>
      </w:r>
    </w:p>
    <w:p w:rsidR="000F4F07" w:rsidRDefault="000F4F07" w:rsidP="000F4F07">
      <w:pPr>
        <w:pStyle w:val="ListParagraph"/>
        <w:numPr>
          <w:ilvl w:val="1"/>
          <w:numId w:val="1"/>
        </w:numPr>
        <w:spacing w:after="0" w:line="240" w:lineRule="auto"/>
        <w:contextualSpacing w:val="0"/>
      </w:pPr>
      <w:r>
        <w:t xml:space="preserve">Teacher was hired just to monitor a study hall.  </w:t>
      </w:r>
    </w:p>
    <w:p w:rsidR="000F4F07" w:rsidRDefault="000F4F07" w:rsidP="000F4F07">
      <w:pPr>
        <w:pStyle w:val="ListParagraph"/>
        <w:numPr>
          <w:ilvl w:val="1"/>
          <w:numId w:val="1"/>
        </w:numPr>
        <w:spacing w:after="0" w:line="240" w:lineRule="auto"/>
        <w:contextualSpacing w:val="0"/>
      </w:pPr>
      <w:r>
        <w:t>PK SPED students served at home.  No grades are provided</w:t>
      </w:r>
      <w:r w:rsidR="00CB1473">
        <w:t>.</w:t>
      </w:r>
    </w:p>
    <w:p w:rsidR="000F4F07" w:rsidRDefault="000F4F07" w:rsidP="000F4F07">
      <w:pPr>
        <w:pStyle w:val="ListParagraph"/>
        <w:numPr>
          <w:ilvl w:val="1"/>
          <w:numId w:val="1"/>
        </w:numPr>
        <w:spacing w:after="0" w:line="240" w:lineRule="auto"/>
        <w:contextualSpacing w:val="0"/>
      </w:pPr>
      <w:r>
        <w:t>Intervention Reading teachers that were not assigned any students</w:t>
      </w:r>
      <w:r w:rsidR="00CB1473">
        <w:t>.</w:t>
      </w:r>
    </w:p>
    <w:p w:rsidR="000F4F07" w:rsidRDefault="000F4F07" w:rsidP="000F4F07">
      <w:pPr>
        <w:pStyle w:val="ListParagraph"/>
        <w:numPr>
          <w:ilvl w:val="1"/>
          <w:numId w:val="1"/>
        </w:numPr>
        <w:spacing w:after="0" w:line="240" w:lineRule="auto"/>
        <w:contextualSpacing w:val="0"/>
      </w:pPr>
      <w:r>
        <w:t>Staff reported at programs whose courses are not showing up at the student</w:t>
      </w:r>
      <w:r w:rsidR="00F1155E">
        <w:t>’</w:t>
      </w:r>
      <w:r>
        <w:t xml:space="preserve">s school of </w:t>
      </w:r>
      <w:r w:rsidR="00F1155E">
        <w:t>membership</w:t>
      </w:r>
      <w:r>
        <w:t>.</w:t>
      </w:r>
      <w:bookmarkStart w:id="0" w:name="_GoBack"/>
      <w:bookmarkEnd w:id="0"/>
    </w:p>
    <w:p w:rsidR="000F4F07" w:rsidRDefault="00F1155E" w:rsidP="000F4F07">
      <w:pPr>
        <w:pStyle w:val="ListParagraph"/>
        <w:numPr>
          <w:ilvl w:val="1"/>
          <w:numId w:val="1"/>
        </w:numPr>
        <w:spacing w:after="0" w:line="240" w:lineRule="auto"/>
        <w:contextualSpacing w:val="0"/>
      </w:pPr>
      <w:r>
        <w:lastRenderedPageBreak/>
        <w:t>Students didn’t complete the courses the teacher was assigned to.  T</w:t>
      </w:r>
      <w:r w:rsidR="000F4F07">
        <w:t>his came from a Special Purpose School but may also affect Rule 18s.</w:t>
      </w:r>
    </w:p>
    <w:p w:rsidR="000F4F07" w:rsidRDefault="000F4F07" w:rsidP="000F4F07">
      <w:pPr>
        <w:pStyle w:val="ListParagraph"/>
        <w:numPr>
          <w:ilvl w:val="1"/>
          <w:numId w:val="1"/>
        </w:numPr>
        <w:spacing w:after="0" w:line="240" w:lineRule="auto"/>
        <w:contextualSpacing w:val="0"/>
      </w:pPr>
      <w:r>
        <w:t>Alternative Education programs where grading is assigned to the department heads instead of the teacher monitoring.</w:t>
      </w:r>
    </w:p>
    <w:p w:rsidR="00F1155E" w:rsidRDefault="00F1155E" w:rsidP="000F4F07">
      <w:pPr>
        <w:pStyle w:val="ListParagraph"/>
        <w:numPr>
          <w:ilvl w:val="1"/>
          <w:numId w:val="1"/>
        </w:numPr>
        <w:spacing w:after="0" w:line="240" w:lineRule="auto"/>
        <w:contextualSpacing w:val="0"/>
      </w:pPr>
      <w:r>
        <w:t>Sarpy County Head Start is a new entity that might cause some issues.</w:t>
      </w:r>
    </w:p>
    <w:p w:rsidR="000D474A" w:rsidRDefault="000D474A" w:rsidP="000D474A">
      <w:pPr>
        <w:ind w:left="360"/>
      </w:pPr>
    </w:p>
    <w:p w:rsidR="00D95C7A" w:rsidRDefault="00D95C7A" w:rsidP="00147D8C">
      <w:pPr>
        <w:pStyle w:val="ListParagraph"/>
        <w:numPr>
          <w:ilvl w:val="0"/>
          <w:numId w:val="1"/>
        </w:numPr>
      </w:pPr>
      <w:r>
        <w:t>NS</w:t>
      </w:r>
      <w:r w:rsidR="00F9489E">
        <w:t>SRS Validation Website Feedback - Jill</w:t>
      </w:r>
    </w:p>
    <w:p w:rsidR="00D95C7A" w:rsidRDefault="00D95C7A" w:rsidP="00D95C7A">
      <w:pPr>
        <w:pStyle w:val="ListParagraph"/>
        <w:numPr>
          <w:ilvl w:val="1"/>
          <w:numId w:val="1"/>
        </w:numPr>
        <w:spacing w:after="0" w:line="240" w:lineRule="auto"/>
        <w:contextualSpacing w:val="0"/>
      </w:pPr>
      <w:r>
        <w:t>What reports would you like to see added?</w:t>
      </w:r>
    </w:p>
    <w:p w:rsidR="00D95C7A" w:rsidRDefault="00D95C7A" w:rsidP="00D95C7A">
      <w:pPr>
        <w:pStyle w:val="ListParagraph"/>
        <w:numPr>
          <w:ilvl w:val="1"/>
          <w:numId w:val="1"/>
        </w:numPr>
        <w:spacing w:after="0" w:line="240" w:lineRule="auto"/>
        <w:contextualSpacing w:val="0"/>
      </w:pPr>
      <w:r>
        <w:t>What reports need changed?</w:t>
      </w:r>
    </w:p>
    <w:p w:rsidR="00D95C7A" w:rsidRDefault="00D95C7A" w:rsidP="00D95C7A">
      <w:pPr>
        <w:pStyle w:val="ListParagraph"/>
        <w:numPr>
          <w:ilvl w:val="1"/>
          <w:numId w:val="1"/>
        </w:numPr>
        <w:spacing w:after="0" w:line="240" w:lineRule="auto"/>
        <w:contextualSpacing w:val="0"/>
      </w:pPr>
      <w:r>
        <w:t>Other improvements that could be made to the reports?</w:t>
      </w:r>
    </w:p>
    <w:p w:rsidR="00F1155E" w:rsidRDefault="00F1155E" w:rsidP="00F1155E">
      <w:pPr>
        <w:ind w:left="720"/>
      </w:pPr>
      <w:r>
        <w:t xml:space="preserve">Jill got some feedback related to the FRL report and Programs Fact Career Education (performance measures).  The FRL report had already been updated, so hopefully that will meet the district’s needs.  NDE would like to create reports that districts can use to validate their data during the audit window.  </w:t>
      </w:r>
      <w:r w:rsidRPr="00F1155E">
        <w:rPr>
          <w:u w:val="single"/>
        </w:rPr>
        <w:t>AGAIN to emphasize data are due on the due date, the audit window is used for NDE and the school districts to review, validate and/or edit the data submitted by the due date.</w:t>
      </w:r>
      <w:r>
        <w:t xml:space="preserve">  If you have any input related to Validation/Verification Reports, please email </w:t>
      </w:r>
      <w:hyperlink r:id="rId7" w:history="1">
        <w:r w:rsidRPr="00546E35">
          <w:rPr>
            <w:rStyle w:val="Hyperlink"/>
          </w:rPr>
          <w:t>Pam.Tagart@nebraska.gov</w:t>
        </w:r>
      </w:hyperlink>
      <w:r>
        <w:t xml:space="preserve"> or call 402-471-4735.</w:t>
      </w:r>
    </w:p>
    <w:p w:rsidR="00F9489E" w:rsidRDefault="00BB5E36" w:rsidP="00F1155E">
      <w:pPr>
        <w:pStyle w:val="ListParagraph"/>
        <w:numPr>
          <w:ilvl w:val="0"/>
          <w:numId w:val="1"/>
        </w:numPr>
      </w:pPr>
      <w:r>
        <w:t>HS Feedback Report prototype review</w:t>
      </w:r>
      <w:r w:rsidR="00F1155E">
        <w:t xml:space="preserve"> </w:t>
      </w:r>
    </w:p>
    <w:p w:rsidR="000D474A" w:rsidRDefault="00F1155E" w:rsidP="00F1155E">
      <w:pPr>
        <w:ind w:left="720"/>
      </w:pPr>
      <w:r>
        <w:t xml:space="preserve">This item was to solicit input from the group related to the prototype, additions, corrections, etc.  </w:t>
      </w:r>
      <w:r w:rsidR="000D474A">
        <w:t>NDE must have a report available to districts by 12/31/2013 due to SFSF requirements and NE taking ARRA money.  NDE wants this to be a useful report.</w:t>
      </w:r>
    </w:p>
    <w:p w:rsidR="00F1155E" w:rsidRDefault="00F1155E" w:rsidP="00F1155E">
      <w:pPr>
        <w:ind w:left="720"/>
      </w:pPr>
      <w:r>
        <w:t>There was some concern on how the Race/Ethnicity data was being displayed given the two part question.  That may need to be</w:t>
      </w:r>
      <w:r w:rsidR="00CB1473">
        <w:t xml:space="preserve"> clarified.  NDE is complying with USDOE</w:t>
      </w:r>
      <w:r>
        <w:t xml:space="preserve"> reporting requirements</w:t>
      </w:r>
      <w:r w:rsidR="00CB1473">
        <w:t xml:space="preserve"> for Race/Ethnicity.</w:t>
      </w:r>
      <w:r w:rsidR="000D474A">
        <w:t xml:space="preserve">  If a student had a yes in Hispanic, the student must have a race selected but will only be counted in the Hispanic count for reporting purposes.  We may want to separate Hispanic out with some more information.</w:t>
      </w:r>
    </w:p>
    <w:p w:rsidR="000D474A" w:rsidRDefault="000D474A" w:rsidP="00F1155E">
      <w:pPr>
        <w:ind w:left="720"/>
      </w:pPr>
      <w:r>
        <w:t xml:space="preserve">Need to annotate or put in a separate section the data coming from National Student Clearinghouse vs. data coming from Postsecondary Data Collection because </w:t>
      </w:r>
      <w:proofErr w:type="gramStart"/>
      <w:r>
        <w:t>that only include</w:t>
      </w:r>
      <w:proofErr w:type="gramEnd"/>
      <w:r>
        <w:t xml:space="preserve"> Public Postsecondary colleges in NE.</w:t>
      </w:r>
    </w:p>
    <w:p w:rsidR="000D474A" w:rsidRDefault="000D474A" w:rsidP="00F1155E">
      <w:pPr>
        <w:ind w:left="720"/>
      </w:pPr>
      <w:r>
        <w:t>Add counts like # of students taking the ACT, # of students that started college with dual credit, etc.</w:t>
      </w:r>
    </w:p>
    <w:p w:rsidR="000D474A" w:rsidRDefault="000D474A" w:rsidP="00F1155E">
      <w:pPr>
        <w:ind w:left="720"/>
      </w:pPr>
      <w:r>
        <w:t xml:space="preserve">Another </w:t>
      </w:r>
      <w:proofErr w:type="gramStart"/>
      <w:r>
        <w:t>question,</w:t>
      </w:r>
      <w:proofErr w:type="gramEnd"/>
      <w:r>
        <w:t xml:space="preserve"> is this report just for the districts or will it be made public?  Pam will follow up on this and send the information to all.</w:t>
      </w:r>
    </w:p>
    <w:p w:rsidR="00C33EC2" w:rsidRDefault="009853E6" w:rsidP="003A21B8">
      <w:pPr>
        <w:pStyle w:val="ListParagraph"/>
        <w:numPr>
          <w:ilvl w:val="0"/>
          <w:numId w:val="1"/>
        </w:numPr>
      </w:pPr>
      <w:r>
        <w:t>Next meeting</w:t>
      </w:r>
      <w:r w:rsidR="000F7CA6">
        <w:t xml:space="preserve"> </w:t>
      </w:r>
      <w:r w:rsidR="00BB5E36">
        <w:t>11/6</w:t>
      </w:r>
      <w:r w:rsidR="00C71759">
        <w:t>/2013</w:t>
      </w:r>
      <w:r w:rsidR="00CB1473">
        <w:t xml:space="preserve"> 10:00am</w:t>
      </w:r>
    </w:p>
    <w:p w:rsidR="003E6F43" w:rsidRDefault="006433DE">
      <w:r>
        <w:t>Ple</w:t>
      </w:r>
      <w:r w:rsidR="00E5289D">
        <w:t>ase forward any comments, ideas and</w:t>
      </w:r>
      <w:r>
        <w:t xml:space="preserve"> concerns to </w:t>
      </w:r>
      <w:hyperlink r:id="rId8" w:history="1">
        <w:r w:rsidR="00C71759" w:rsidRPr="005E03AD">
          <w:rPr>
            <w:rStyle w:val="Hyperlink"/>
          </w:rPr>
          <w:t>Dean.Folkers@nebraska.gov</w:t>
        </w:r>
      </w:hyperlink>
      <w:r w:rsidR="00C71759">
        <w:t xml:space="preserve"> </w:t>
      </w:r>
      <w:r>
        <w:t xml:space="preserve"> 402-471-4740 or </w:t>
      </w:r>
      <w:hyperlink r:id="rId9" w:history="1">
        <w:r w:rsidRPr="00C13DCF">
          <w:rPr>
            <w:rStyle w:val="Hyperlink"/>
          </w:rPr>
          <w:t>Pam.Tagart@nebraska.gov</w:t>
        </w:r>
      </w:hyperlink>
      <w:r>
        <w:t>, 402-471-4735.</w:t>
      </w:r>
    </w:p>
    <w:sectPr w:rsidR="003E6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C8"/>
    <w:multiLevelType w:val="hybridMultilevel"/>
    <w:tmpl w:val="440E50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48DB2AE3"/>
    <w:multiLevelType w:val="hybridMultilevel"/>
    <w:tmpl w:val="12580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1025295"/>
    <w:multiLevelType w:val="hybridMultilevel"/>
    <w:tmpl w:val="A07E9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617F"/>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420A46"/>
    <w:multiLevelType w:val="hybridMultilevel"/>
    <w:tmpl w:val="7F9E7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8"/>
    <w:rsid w:val="000A4109"/>
    <w:rsid w:val="000D474A"/>
    <w:rsid w:val="000F4F07"/>
    <w:rsid w:val="000F7CA6"/>
    <w:rsid w:val="00147D8C"/>
    <w:rsid w:val="001735D2"/>
    <w:rsid w:val="00180D7B"/>
    <w:rsid w:val="002F41DA"/>
    <w:rsid w:val="003A21B8"/>
    <w:rsid w:val="003E6F43"/>
    <w:rsid w:val="004D4159"/>
    <w:rsid w:val="005914AC"/>
    <w:rsid w:val="005C68E8"/>
    <w:rsid w:val="005C793B"/>
    <w:rsid w:val="0060426E"/>
    <w:rsid w:val="00612AAA"/>
    <w:rsid w:val="006433DE"/>
    <w:rsid w:val="00655478"/>
    <w:rsid w:val="006803B8"/>
    <w:rsid w:val="00701226"/>
    <w:rsid w:val="00771926"/>
    <w:rsid w:val="009056DC"/>
    <w:rsid w:val="009853E6"/>
    <w:rsid w:val="00A6713D"/>
    <w:rsid w:val="00B748BF"/>
    <w:rsid w:val="00BB5E36"/>
    <w:rsid w:val="00C33EC2"/>
    <w:rsid w:val="00C71759"/>
    <w:rsid w:val="00CB1473"/>
    <w:rsid w:val="00D02F39"/>
    <w:rsid w:val="00D12917"/>
    <w:rsid w:val="00D314F6"/>
    <w:rsid w:val="00D95C7A"/>
    <w:rsid w:val="00E0560E"/>
    <w:rsid w:val="00E065DB"/>
    <w:rsid w:val="00E07859"/>
    <w:rsid w:val="00E35F67"/>
    <w:rsid w:val="00E5289D"/>
    <w:rsid w:val="00ED5797"/>
    <w:rsid w:val="00EE6A81"/>
    <w:rsid w:val="00F1155E"/>
    <w:rsid w:val="00F71836"/>
    <w:rsid w:val="00F9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492">
      <w:bodyDiv w:val="1"/>
      <w:marLeft w:val="0"/>
      <w:marRight w:val="0"/>
      <w:marTop w:val="0"/>
      <w:marBottom w:val="0"/>
      <w:divBdr>
        <w:top w:val="none" w:sz="0" w:space="0" w:color="auto"/>
        <w:left w:val="none" w:sz="0" w:space="0" w:color="auto"/>
        <w:bottom w:val="none" w:sz="0" w:space="0" w:color="auto"/>
        <w:right w:val="none" w:sz="0" w:space="0" w:color="auto"/>
      </w:divBdr>
    </w:div>
    <w:div w:id="918056485">
      <w:bodyDiv w:val="1"/>
      <w:marLeft w:val="0"/>
      <w:marRight w:val="0"/>
      <w:marTop w:val="0"/>
      <w:marBottom w:val="0"/>
      <w:divBdr>
        <w:top w:val="none" w:sz="0" w:space="0" w:color="auto"/>
        <w:left w:val="none" w:sz="0" w:space="0" w:color="auto"/>
        <w:bottom w:val="none" w:sz="0" w:space="0" w:color="auto"/>
        <w:right w:val="none" w:sz="0" w:space="0" w:color="auto"/>
      </w:divBdr>
    </w:div>
    <w:div w:id="19655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Folkers@nebraska.gov" TargetMode="External"/><Relationship Id="rId3" Type="http://schemas.microsoft.com/office/2007/relationships/stylesWithEffects" Target="stylesWithEffects.xml"/><Relationship Id="rId7" Type="http://schemas.openxmlformats.org/officeDocument/2006/relationships/hyperlink" Target="mailto:Pam.Tagart@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Tagart@nebraska.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m.Tagart@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PamTagart</dc:creator>
  <cp:lastModifiedBy>vgreen</cp:lastModifiedBy>
  <cp:revision>2</cp:revision>
  <dcterms:created xsi:type="dcterms:W3CDTF">2013-10-03T14:40:00Z</dcterms:created>
  <dcterms:modified xsi:type="dcterms:W3CDTF">2013-10-03T14:40:00Z</dcterms:modified>
</cp:coreProperties>
</file>