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2C" w:rsidRPr="00797B2C" w:rsidRDefault="000E71C7" w:rsidP="00A24631">
      <w:pPr>
        <w:jc w:val="center"/>
        <w:outlineLvl w:val="0"/>
        <w:rPr>
          <w:b/>
        </w:rPr>
      </w:pPr>
      <w:r>
        <w:rPr>
          <w:b/>
          <w:noProof/>
        </w:rPr>
        <w:drawing>
          <wp:anchor distT="0" distB="0" distL="114300" distR="114300" simplePos="0" relativeHeight="251658240" behindDoc="0" locked="0" layoutInCell="1" allowOverlap="1" wp14:anchorId="59ECF0AA" wp14:editId="71D9865E">
            <wp:simplePos x="0" y="0"/>
            <wp:positionH relativeFrom="column">
              <wp:posOffset>5410200</wp:posOffset>
            </wp:positionH>
            <wp:positionV relativeFrom="paragraph">
              <wp:posOffset>1270</wp:posOffset>
            </wp:positionV>
            <wp:extent cx="780415" cy="609600"/>
            <wp:effectExtent l="25400" t="0" r="6985" b="0"/>
            <wp:wrapSquare wrapText="bothSides"/>
            <wp:docPr id="3" name="Picture 2" descr="::33373005.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73005.thm.jpg"/>
                    <pic:cNvPicPr>
                      <a:picLocks noChangeAspect="1" noChangeArrowheads="1"/>
                    </pic:cNvPicPr>
                  </pic:nvPicPr>
                  <pic:blipFill>
                    <a:blip r:embed="rId7"/>
                    <a:srcRect/>
                    <a:stretch>
                      <a:fillRect/>
                    </a:stretch>
                  </pic:blipFill>
                  <pic:spPr bwMode="auto">
                    <a:xfrm>
                      <a:off x="0" y="0"/>
                      <a:ext cx="780415" cy="609600"/>
                    </a:xfrm>
                    <a:prstGeom prst="rect">
                      <a:avLst/>
                    </a:prstGeom>
                    <a:noFill/>
                    <a:ln w="9525">
                      <a:noFill/>
                      <a:miter lim="800000"/>
                      <a:headEnd/>
                      <a:tailEnd/>
                    </a:ln>
                  </pic:spPr>
                </pic:pic>
              </a:graphicData>
            </a:graphic>
          </wp:anchor>
        </w:drawing>
      </w:r>
      <w:r w:rsidR="00797B2C" w:rsidRPr="00797B2C">
        <w:rPr>
          <w:b/>
        </w:rPr>
        <w:t>PERSONAL FINANCE LESSON PLAN</w:t>
      </w:r>
    </w:p>
    <w:p w:rsidR="00797B2C" w:rsidRDefault="00797B2C" w:rsidP="00797B2C">
      <w:pPr>
        <w:jc w:val="center"/>
      </w:pPr>
    </w:p>
    <w:p w:rsidR="00797B2C" w:rsidRDefault="00797B2C" w:rsidP="00A24631">
      <w:pPr>
        <w:outlineLvl w:val="0"/>
        <w:rPr>
          <w:b/>
        </w:rPr>
      </w:pPr>
      <w:r w:rsidRPr="00797B2C">
        <w:rPr>
          <w:b/>
        </w:rPr>
        <w:t>Lesson Title:</w:t>
      </w:r>
      <w:r>
        <w:tab/>
      </w:r>
      <w:r>
        <w:tab/>
      </w:r>
      <w:r w:rsidRPr="00797B2C">
        <w:rPr>
          <w:b/>
        </w:rPr>
        <w:t>Balancing a Checkbook</w:t>
      </w:r>
    </w:p>
    <w:p w:rsidR="00A06A06" w:rsidRDefault="00A06A06" w:rsidP="00797B2C"/>
    <w:p w:rsidR="00FB1543" w:rsidRDefault="00EA5076" w:rsidP="000E71C7">
      <w:pPr>
        <w:tabs>
          <w:tab w:val="left" w:pos="1620"/>
        </w:tabs>
        <w:ind w:left="144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914400" cy="739775"/>
            <wp:effectExtent l="25400" t="0" r="0" b="0"/>
            <wp:wrapSquare wrapText="bothSides"/>
            <wp:docPr id="2" name="Picture 2" descr="::9783982.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3982.thm.jpg"/>
                    <pic:cNvPicPr>
                      <a:picLocks noChangeAspect="1" noChangeArrowheads="1"/>
                    </pic:cNvPicPr>
                  </pic:nvPicPr>
                  <pic:blipFill>
                    <a:blip r:embed="rId8"/>
                    <a:srcRect/>
                    <a:stretch>
                      <a:fillRect/>
                    </a:stretch>
                  </pic:blipFill>
                  <pic:spPr bwMode="auto">
                    <a:xfrm>
                      <a:off x="0" y="0"/>
                      <a:ext cx="914400" cy="739775"/>
                    </a:xfrm>
                    <a:prstGeom prst="rect">
                      <a:avLst/>
                    </a:prstGeom>
                    <a:noFill/>
                    <a:ln w="9525">
                      <a:noFill/>
                      <a:miter lim="800000"/>
                      <a:headEnd/>
                      <a:tailEnd/>
                    </a:ln>
                  </pic:spPr>
                </pic:pic>
              </a:graphicData>
            </a:graphic>
          </wp:anchor>
        </w:drawing>
      </w:r>
      <w:r w:rsidR="00797B2C">
        <w:t>This lesson describes the process for reconci</w:t>
      </w:r>
      <w:r w:rsidR="000E71C7">
        <w:t xml:space="preserve">ling your checking account. The </w:t>
      </w:r>
      <w:r w:rsidR="00797B2C">
        <w:t xml:space="preserve">importance of balancing your checkbook each month and how balancing your checking </w:t>
      </w:r>
      <w:r w:rsidR="00A06A06">
        <w:t>account</w:t>
      </w:r>
      <w:r w:rsidR="00797B2C">
        <w:t xml:space="preserve"> each month </w:t>
      </w:r>
      <w:r w:rsidR="00D34B0E">
        <w:t>helps to achieve your financial goals.</w:t>
      </w:r>
      <w:r w:rsidR="00FB1543">
        <w:t xml:space="preserve"> Essential Question</w:t>
      </w:r>
      <w:r w:rsidR="000E71C7">
        <w:t xml:space="preserve"> Chapter</w:t>
      </w:r>
      <w:r w:rsidR="00A656A3">
        <w:t xml:space="preserve"> 12</w:t>
      </w:r>
      <w:r w:rsidR="00FB1543">
        <w:t>: Why is balancing your checking account an important part of your financial plan?</w:t>
      </w:r>
    </w:p>
    <w:p w:rsidR="00797B2C" w:rsidRDefault="00797B2C" w:rsidP="00797B2C"/>
    <w:p w:rsidR="00797B2C" w:rsidRDefault="00797B2C" w:rsidP="000E71C7">
      <w:pPr>
        <w:tabs>
          <w:tab w:val="left" w:pos="1710"/>
        </w:tabs>
        <w:outlineLvl w:val="0"/>
      </w:pPr>
      <w:r>
        <w:rPr>
          <w:b/>
        </w:rPr>
        <w:t>Lesson Author:</w:t>
      </w:r>
      <w:r>
        <w:rPr>
          <w:b/>
        </w:rPr>
        <w:tab/>
      </w:r>
      <w:r w:rsidR="000E71C7">
        <w:rPr>
          <w:b/>
        </w:rPr>
        <w:t xml:space="preserve"> </w:t>
      </w:r>
      <w:r>
        <w:t xml:space="preserve">Celeste Rogers, </w:t>
      </w:r>
      <w:proofErr w:type="spellStart"/>
      <w:r>
        <w:t>Sandhills</w:t>
      </w:r>
      <w:proofErr w:type="spellEnd"/>
      <w:r>
        <w:t xml:space="preserve"> Public School</w:t>
      </w:r>
    </w:p>
    <w:p w:rsidR="00797B2C" w:rsidRDefault="00797B2C" w:rsidP="00797B2C"/>
    <w:p w:rsidR="00797B2C" w:rsidRDefault="00797B2C" w:rsidP="00A24631">
      <w:pPr>
        <w:outlineLvl w:val="0"/>
        <w:rPr>
          <w:b/>
        </w:rPr>
      </w:pPr>
      <w:r>
        <w:rPr>
          <w:b/>
        </w:rPr>
        <w:t>Econ/Personal Finance Standards:</w:t>
      </w:r>
    </w:p>
    <w:p w:rsidR="00797B2C" w:rsidRDefault="00797B2C" w:rsidP="00797B2C">
      <w:r>
        <w:rPr>
          <w:b/>
        </w:rPr>
        <w:tab/>
      </w:r>
      <w:r>
        <w:t>Financial Responsibility and Decision Making:</w:t>
      </w:r>
    </w:p>
    <w:p w:rsidR="00797B2C" w:rsidRDefault="00797B2C" w:rsidP="00797B2C">
      <w:r>
        <w:tab/>
      </w:r>
      <w:r>
        <w:tab/>
        <w:t>Standard 1: “Take responsibility for personal financial decisions.”</w:t>
      </w:r>
    </w:p>
    <w:p w:rsidR="00797B2C" w:rsidRDefault="00797B2C" w:rsidP="00797B2C">
      <w:r>
        <w:tab/>
        <w:t>Planning and Money Management:</w:t>
      </w:r>
    </w:p>
    <w:p w:rsidR="00A24631" w:rsidRDefault="00797B2C" w:rsidP="00797B2C">
      <w:r>
        <w:tab/>
      </w:r>
      <w:r>
        <w:tab/>
        <w:t xml:space="preserve">Standard </w:t>
      </w:r>
      <w:r w:rsidR="00A24631">
        <w:t>3</w:t>
      </w:r>
      <w:r>
        <w:t>: “Develop a system for keeping and using financial records.”</w:t>
      </w:r>
    </w:p>
    <w:p w:rsidR="00690815" w:rsidRDefault="00A24631" w:rsidP="00797B2C">
      <w:r>
        <w:tab/>
      </w:r>
      <w:r>
        <w:tab/>
      </w:r>
      <w:r>
        <w:tab/>
        <w:t xml:space="preserve">       </w:t>
      </w:r>
      <w:r w:rsidR="000E71C7">
        <w:t xml:space="preserve">   </w:t>
      </w:r>
      <w:r>
        <w:t>“Describe how to use different payment methods.”</w:t>
      </w:r>
    </w:p>
    <w:p w:rsidR="00690815" w:rsidRDefault="00690815" w:rsidP="00797B2C">
      <w:r>
        <w:tab/>
      </w:r>
      <w:r w:rsidR="005C1490">
        <w:tab/>
      </w:r>
    </w:p>
    <w:p w:rsidR="00A06A06" w:rsidRDefault="00A06A06" w:rsidP="00A24631">
      <w:pPr>
        <w:outlineLvl w:val="0"/>
        <w:rPr>
          <w:b/>
        </w:rPr>
      </w:pPr>
      <w:r>
        <w:rPr>
          <w:b/>
        </w:rPr>
        <w:t>Key Concepts:</w:t>
      </w:r>
    </w:p>
    <w:p w:rsidR="00D34B0E" w:rsidRDefault="00D34B0E" w:rsidP="00A06A06"/>
    <w:p w:rsidR="00D34B0E" w:rsidRDefault="00D34B0E" w:rsidP="00DE2B3D">
      <w:pPr>
        <w:ind w:firstLine="720"/>
        <w:outlineLvl w:val="0"/>
      </w:pPr>
      <w:r>
        <w:t>Review Basics of checking accounts; how checking accounts work</w:t>
      </w:r>
      <w:r w:rsidR="00DE2B3D">
        <w:t>.</w:t>
      </w:r>
    </w:p>
    <w:p w:rsidR="00D34B0E" w:rsidRDefault="00D34B0E" w:rsidP="00A06A06"/>
    <w:p w:rsidR="00D34B0E" w:rsidRDefault="00D34B0E" w:rsidP="00DE2B3D">
      <w:pPr>
        <w:ind w:firstLine="720"/>
        <w:outlineLvl w:val="0"/>
      </w:pPr>
      <w:r>
        <w:t>Recording Cash/Debit card transactions</w:t>
      </w:r>
      <w:r w:rsidR="00DE2B3D">
        <w:t>.</w:t>
      </w:r>
    </w:p>
    <w:p w:rsidR="00D34B0E" w:rsidRDefault="00D34B0E" w:rsidP="00A06A06"/>
    <w:p w:rsidR="00DE2B3D" w:rsidRDefault="00D34B0E" w:rsidP="00DE2B3D">
      <w:pPr>
        <w:ind w:firstLine="720"/>
        <w:outlineLvl w:val="0"/>
      </w:pPr>
      <w:r>
        <w:t>Balancing Your Account</w:t>
      </w:r>
      <w:r w:rsidR="00DE2B3D">
        <w:t>, the process that need to be followed each month.</w:t>
      </w:r>
    </w:p>
    <w:p w:rsidR="00DE2B3D" w:rsidRDefault="00DE2B3D" w:rsidP="00DE2B3D">
      <w:pPr>
        <w:ind w:firstLine="720"/>
        <w:outlineLvl w:val="0"/>
      </w:pPr>
    </w:p>
    <w:p w:rsidR="00D34B0E" w:rsidRDefault="00DE2B3D" w:rsidP="00DE2B3D">
      <w:pPr>
        <w:ind w:firstLine="720"/>
        <w:outlineLvl w:val="0"/>
      </w:pPr>
      <w:r>
        <w:t>Why it’s important to reconcile each month.</w:t>
      </w:r>
    </w:p>
    <w:p w:rsidR="00D34B0E" w:rsidRDefault="00D34B0E" w:rsidP="00A06A06"/>
    <w:p w:rsidR="00D34B0E" w:rsidRDefault="00D34B0E" w:rsidP="00DE2B3D">
      <w:pPr>
        <w:ind w:firstLine="720"/>
        <w:outlineLvl w:val="0"/>
      </w:pPr>
      <w:r>
        <w:t>How reconciling your checking account affects your financial goals</w:t>
      </w:r>
      <w:r w:rsidR="00DE2B3D">
        <w:t>.</w:t>
      </w:r>
    </w:p>
    <w:p w:rsidR="00D34B0E" w:rsidRDefault="00D34B0E" w:rsidP="00A06A06"/>
    <w:p w:rsidR="008F2B22" w:rsidRDefault="00D34B0E" w:rsidP="00A24631">
      <w:pPr>
        <w:outlineLvl w:val="0"/>
        <w:rPr>
          <w:b/>
        </w:rPr>
      </w:pPr>
      <w:r>
        <w:rPr>
          <w:b/>
        </w:rPr>
        <w:t>Introduction:</w:t>
      </w:r>
    </w:p>
    <w:p w:rsidR="00E12B0F" w:rsidRDefault="008F2B22" w:rsidP="00A24631">
      <w:pPr>
        <w:outlineLvl w:val="0"/>
      </w:pPr>
      <w:r w:rsidRPr="008F2B22">
        <w:t>Review</w:t>
      </w:r>
      <w:r>
        <w:t xml:space="preserve"> with students ho</w:t>
      </w:r>
      <w:r w:rsidR="00E12B0F">
        <w:t>w to write a check if necessary</w:t>
      </w:r>
    </w:p>
    <w:p w:rsidR="000E71C7" w:rsidRDefault="000E71C7" w:rsidP="00A24631">
      <w:pPr>
        <w:outlineLvl w:val="0"/>
      </w:pPr>
    </w:p>
    <w:p w:rsidR="00E12B0F" w:rsidRDefault="00E12B0F" w:rsidP="00E12B0F">
      <w:pPr>
        <w:outlineLvl w:val="0"/>
      </w:pPr>
      <w:r>
        <w:t>Ask students to recall the information covered in the last lesson. They should be able to tell you about writing checks and recording transactions in a checking account register. Ask students to tell you more about the checking account register. Students will understand the need to record accurate information, the need to record all transactions, and neatness.</w:t>
      </w:r>
    </w:p>
    <w:p w:rsidR="00F47BFE" w:rsidRPr="008F2B22" w:rsidRDefault="00F47BFE" w:rsidP="00E12B0F">
      <w:pPr>
        <w:outlineLvl w:val="0"/>
      </w:pPr>
    </w:p>
    <w:p w:rsidR="00DE2B3D" w:rsidRDefault="00DE2B3D" w:rsidP="00A06A06">
      <w:r>
        <w:t>Review with students other items that might affect their checking account</w:t>
      </w:r>
    </w:p>
    <w:p w:rsidR="00DE2B3D" w:rsidRDefault="00DE2B3D" w:rsidP="00DE2B3D">
      <w:pPr>
        <w:pStyle w:val="ListParagraph"/>
        <w:numPr>
          <w:ilvl w:val="0"/>
          <w:numId w:val="9"/>
        </w:numPr>
      </w:pPr>
      <w:r>
        <w:t>service charge</w:t>
      </w:r>
    </w:p>
    <w:p w:rsidR="00DE2B3D" w:rsidRDefault="00DE2B3D" w:rsidP="00DE2B3D">
      <w:pPr>
        <w:pStyle w:val="ListParagraph"/>
        <w:numPr>
          <w:ilvl w:val="0"/>
          <w:numId w:val="9"/>
        </w:numPr>
      </w:pPr>
      <w:r>
        <w:t>bank fees</w:t>
      </w:r>
    </w:p>
    <w:p w:rsidR="00E12B0F" w:rsidRDefault="00E12B0F" w:rsidP="00A06A06"/>
    <w:p w:rsidR="00DE2B3D" w:rsidRDefault="00DE2B3D" w:rsidP="00A06A06">
      <w:r w:rsidRPr="00DE2B3D">
        <w:t xml:space="preserve">In order to successfully complete this lesson, students will have to understand </w:t>
      </w:r>
      <w:r>
        <w:t>that it is important to keep track of your checking account because:</w:t>
      </w:r>
    </w:p>
    <w:p w:rsidR="00DE2B3D" w:rsidRDefault="00DE2B3D" w:rsidP="00DE2B3D">
      <w:pPr>
        <w:pStyle w:val="ListParagraph"/>
        <w:numPr>
          <w:ilvl w:val="0"/>
          <w:numId w:val="10"/>
        </w:numPr>
      </w:pPr>
      <w:r>
        <w:t>will always know how much money you have in the bank</w:t>
      </w:r>
    </w:p>
    <w:p w:rsidR="00DE2B3D" w:rsidRDefault="00DE2B3D" w:rsidP="000E66B9">
      <w:pPr>
        <w:pStyle w:val="ListParagraph"/>
        <w:numPr>
          <w:ilvl w:val="0"/>
          <w:numId w:val="10"/>
        </w:numPr>
      </w:pPr>
      <w:r>
        <w:t>banks can make errors too</w:t>
      </w:r>
    </w:p>
    <w:p w:rsidR="00DE2B3D" w:rsidRDefault="00DE2B3D" w:rsidP="000E66B9">
      <w:pPr>
        <w:pStyle w:val="ListParagraph"/>
        <w:numPr>
          <w:ilvl w:val="0"/>
          <w:numId w:val="10"/>
        </w:numPr>
      </w:pPr>
      <w:r>
        <w:t>it will keep you from being overdrawn</w:t>
      </w:r>
    </w:p>
    <w:p w:rsidR="00E12B0F" w:rsidRDefault="00DE2B3D" w:rsidP="000E66B9">
      <w:pPr>
        <w:pStyle w:val="ListParagraph"/>
        <w:numPr>
          <w:ilvl w:val="0"/>
          <w:numId w:val="10"/>
        </w:numPr>
      </w:pPr>
      <w:r>
        <w:t>additional fees that are involved if this happens</w:t>
      </w:r>
    </w:p>
    <w:p w:rsidR="00E12B0F" w:rsidRDefault="00E12B0F" w:rsidP="00E12B0F"/>
    <w:p w:rsidR="00E12B0F" w:rsidRDefault="00E12B0F" w:rsidP="00E12B0F">
      <w:r>
        <w:lastRenderedPageBreak/>
        <w:t>“Today we are going to learn about reconciling a checking account register and</w:t>
      </w:r>
    </w:p>
    <w:p w:rsidR="00E12B0F" w:rsidRDefault="00E12B0F" w:rsidP="008F2B22">
      <w:proofErr w:type="gramStart"/>
      <w:r>
        <w:t>a</w:t>
      </w:r>
      <w:proofErr w:type="gramEnd"/>
      <w:r>
        <w:t xml:space="preserve"> checking account statement.”</w:t>
      </w:r>
    </w:p>
    <w:p w:rsidR="00DE2B3D" w:rsidRDefault="00DE2B3D" w:rsidP="008F2B22"/>
    <w:p w:rsidR="00DE2B3D" w:rsidRDefault="00DE2B3D" w:rsidP="00DE2B3D">
      <w:r>
        <w:t>Go over steps involved with reconciling (balancing) the checkbook</w:t>
      </w:r>
      <w:r w:rsidR="000E66B9">
        <w:t xml:space="preserve"> (steps from </w:t>
      </w:r>
      <w:proofErr w:type="spellStart"/>
      <w:r w:rsidR="000E66B9">
        <w:t>Chp</w:t>
      </w:r>
      <w:proofErr w:type="spellEnd"/>
      <w:r w:rsidR="000E66B9">
        <w:t xml:space="preserve"> 12 pg. 230)</w:t>
      </w:r>
    </w:p>
    <w:p w:rsidR="00DE2B3D" w:rsidRDefault="00DE2B3D" w:rsidP="00DE2B3D">
      <w:pPr>
        <w:pStyle w:val="ListParagraph"/>
        <w:numPr>
          <w:ilvl w:val="0"/>
          <w:numId w:val="4"/>
        </w:numPr>
      </w:pPr>
      <w:r>
        <w:t>at the end of each month the bank sends a bank statement</w:t>
      </w:r>
    </w:p>
    <w:p w:rsidR="000E66B9" w:rsidRDefault="000E66B9" w:rsidP="00DE2B3D">
      <w:pPr>
        <w:pStyle w:val="ListParagraph"/>
        <w:numPr>
          <w:ilvl w:val="0"/>
          <w:numId w:val="4"/>
        </w:numPr>
      </w:pPr>
      <w:r>
        <w:t>either use the form that comes with your statement or use a sheet of paper, divided into two columns—one for bank statement balance and one for the checkbook register balance</w:t>
      </w:r>
    </w:p>
    <w:p w:rsidR="000E66B9" w:rsidRDefault="000E66B9" w:rsidP="006E0705">
      <w:pPr>
        <w:pStyle w:val="ListParagraph"/>
        <w:numPr>
          <w:ilvl w:val="0"/>
          <w:numId w:val="11"/>
        </w:numPr>
      </w:pPr>
      <w:r>
        <w:t>in one column, write the balance given on the statement</w:t>
      </w:r>
    </w:p>
    <w:p w:rsidR="000E66B9" w:rsidRDefault="000E66B9" w:rsidP="006E0705">
      <w:pPr>
        <w:pStyle w:val="ListParagraph"/>
        <w:numPr>
          <w:ilvl w:val="0"/>
          <w:numId w:val="11"/>
        </w:numPr>
      </w:pPr>
      <w:r>
        <w:t>add any deposits that may have been made and did not show up on the bank statement</w:t>
      </w:r>
    </w:p>
    <w:p w:rsidR="006E0705" w:rsidRDefault="006E0705" w:rsidP="006E0705">
      <w:pPr>
        <w:pStyle w:val="ListParagraph"/>
        <w:numPr>
          <w:ilvl w:val="0"/>
          <w:numId w:val="11"/>
        </w:numPr>
      </w:pPr>
      <w:proofErr w:type="gramStart"/>
      <w:r>
        <w:t>from</w:t>
      </w:r>
      <w:proofErr w:type="gramEnd"/>
      <w:r>
        <w:t xml:space="preserve"> the total, subtract any ATM withdrawals, and any checks that (or debit card transactions) you wrote in the last few days after the statement was prepared.  This is important otherwise you may think you have more money in your checking account than you really do.</w:t>
      </w:r>
    </w:p>
    <w:p w:rsidR="006E0705" w:rsidRDefault="006E0705" w:rsidP="006E0705">
      <w:pPr>
        <w:pStyle w:val="ListParagraph"/>
        <w:ind w:left="1440"/>
      </w:pPr>
      <w:r>
        <w:t>The total you have after completing steps 1-3 is the reconciled balance.</w:t>
      </w:r>
    </w:p>
    <w:p w:rsidR="006E0705" w:rsidRDefault="006E0705" w:rsidP="006E0705">
      <w:pPr>
        <w:pStyle w:val="ListParagraph"/>
        <w:ind w:left="1440"/>
      </w:pPr>
    </w:p>
    <w:p w:rsidR="006E0705" w:rsidRDefault="000E71C7" w:rsidP="006E0705">
      <w:pPr>
        <w:pStyle w:val="ListParagraph"/>
        <w:numPr>
          <w:ilvl w:val="0"/>
          <w:numId w:val="12"/>
        </w:numPr>
      </w:pPr>
      <w:r>
        <w:t>N</w:t>
      </w:r>
      <w:r w:rsidR="006E0705">
        <w:t>ow, move to the other column and record the balance listed in your check register</w:t>
      </w:r>
    </w:p>
    <w:p w:rsidR="006E0705" w:rsidRDefault="000E71C7" w:rsidP="006E0705">
      <w:pPr>
        <w:pStyle w:val="ListParagraph"/>
        <w:numPr>
          <w:ilvl w:val="0"/>
          <w:numId w:val="12"/>
        </w:numPr>
      </w:pPr>
      <w:r>
        <w:t>T</w:t>
      </w:r>
      <w:r w:rsidR="006E0705">
        <w:t xml:space="preserve">o this amount. </w:t>
      </w:r>
      <w:proofErr w:type="gramStart"/>
      <w:r w:rsidR="006E0705">
        <w:t>add</w:t>
      </w:r>
      <w:proofErr w:type="gramEnd"/>
      <w:r w:rsidR="006E0705">
        <w:t xml:space="preserve"> any interest earned and deduct any fees the bank has charged you in the last month.  These amounts should be listed on the bank statement.</w:t>
      </w:r>
    </w:p>
    <w:p w:rsidR="008F2B22" w:rsidRDefault="000E71C7" w:rsidP="006E0705">
      <w:pPr>
        <w:pStyle w:val="ListParagraph"/>
        <w:numPr>
          <w:ilvl w:val="0"/>
          <w:numId w:val="12"/>
        </w:numPr>
      </w:pPr>
      <w:r>
        <w:t>C</w:t>
      </w:r>
      <w:r w:rsidR="006E0705">
        <w:t>ompare the two balances and they should be equal.  if they don’t equal you need to find the mistake</w:t>
      </w:r>
    </w:p>
    <w:p w:rsidR="009078F0" w:rsidRDefault="008F2B22" w:rsidP="008F2B22">
      <w:r>
        <w:t>Go over examples and any questions students may have</w:t>
      </w:r>
      <w:r w:rsidR="009078F0">
        <w:t>.</w:t>
      </w:r>
    </w:p>
    <w:p w:rsidR="009078F0" w:rsidRDefault="009078F0" w:rsidP="008F2B22"/>
    <w:p w:rsidR="008F2B22" w:rsidRDefault="009078F0" w:rsidP="008F2B22">
      <w:r>
        <w:t>How reconciling your checking account affects your financial goals.</w:t>
      </w:r>
    </w:p>
    <w:p w:rsidR="008F2B22" w:rsidRPr="000E71C7" w:rsidRDefault="000E71C7" w:rsidP="008F2B22">
      <w:pPr>
        <w:outlineLvl w:val="0"/>
        <w:rPr>
          <w:b/>
        </w:rPr>
      </w:pPr>
      <w:proofErr w:type="gramStart"/>
      <w:r>
        <w:t>from</w:t>
      </w:r>
      <w:proofErr w:type="gramEnd"/>
      <w:r>
        <w:t xml:space="preserve"> </w:t>
      </w:r>
      <w:proofErr w:type="spellStart"/>
      <w:r w:rsidRPr="000E71C7">
        <w:rPr>
          <w:b/>
        </w:rPr>
        <w:t>econed</w:t>
      </w:r>
      <w:r w:rsidR="008F2B22" w:rsidRPr="000E71C7">
        <w:rPr>
          <w:b/>
        </w:rPr>
        <w:t>link</w:t>
      </w:r>
      <w:proofErr w:type="spellEnd"/>
      <w:r w:rsidR="008F2B22">
        <w:t xml:space="preserve"> – </w:t>
      </w:r>
      <w:r w:rsidR="008F2B22" w:rsidRPr="000E71C7">
        <w:rPr>
          <w:b/>
        </w:rPr>
        <w:t>Using an Excel Checkbook</w:t>
      </w:r>
    </w:p>
    <w:p w:rsidR="008F2B22" w:rsidRDefault="008F2B22" w:rsidP="008F2B22">
      <w:pPr>
        <w:outlineLvl w:val="0"/>
        <w:rPr>
          <w:b/>
        </w:rPr>
      </w:pPr>
    </w:p>
    <w:p w:rsidR="008F2B22" w:rsidRDefault="008F2B22" w:rsidP="008F2B22">
      <w:pPr>
        <w:rPr>
          <w:rFonts w:cs="Times New Roman"/>
          <w:szCs w:val="20"/>
        </w:rPr>
      </w:pPr>
      <w:r w:rsidRPr="00A24631">
        <w:rPr>
          <w:rFonts w:cs="Times New Roman"/>
          <w:szCs w:val="20"/>
        </w:rPr>
        <w:lastRenderedPageBreak/>
        <w:t>1.  Using the </w:t>
      </w:r>
      <w:hyperlink r:id="rId9" w:tgtFrame="_blank" w:history="1">
        <w:r w:rsidRPr="00A24631">
          <w:rPr>
            <w:rFonts w:cs="Times New Roman"/>
            <w:color w:val="337AB7"/>
            <w:szCs w:val="20"/>
          </w:rPr>
          <w:t>checkbook guide</w:t>
        </w:r>
      </w:hyperlink>
      <w:r w:rsidRPr="00A24631">
        <w:rPr>
          <w:rFonts w:cs="Times New Roman"/>
          <w:szCs w:val="20"/>
        </w:rPr>
        <w:t>, complete January's monthly transactions and reconciliation with them.  They will now have a model to refer to and will be off to a good start.</w:t>
      </w:r>
    </w:p>
    <w:p w:rsidR="008F2B22" w:rsidRPr="00A24631" w:rsidRDefault="008F2B22" w:rsidP="008F2B22">
      <w:pPr>
        <w:rPr>
          <w:rFonts w:cs="Times New Roman"/>
          <w:szCs w:val="20"/>
        </w:rPr>
      </w:pPr>
    </w:p>
    <w:p w:rsidR="008F2B22" w:rsidRDefault="008F2B22" w:rsidP="008F2B22">
      <w:pPr>
        <w:rPr>
          <w:rFonts w:cs="Times New Roman"/>
          <w:szCs w:val="20"/>
        </w:rPr>
      </w:pPr>
      <w:r w:rsidRPr="00A24631">
        <w:rPr>
          <w:rFonts w:cs="Times New Roman"/>
          <w:szCs w:val="20"/>
        </w:rPr>
        <w:t>2.  Make sure that the students see that the bank balance agrees with the checkbook before they are allowed to proceed to February.  Don't forget the service charge.</w:t>
      </w:r>
    </w:p>
    <w:p w:rsidR="008F2B22" w:rsidRPr="00A24631" w:rsidRDefault="008F2B22" w:rsidP="008F2B22">
      <w:pPr>
        <w:rPr>
          <w:rFonts w:cs="Times New Roman"/>
          <w:szCs w:val="20"/>
        </w:rPr>
      </w:pPr>
    </w:p>
    <w:p w:rsidR="008F2B22" w:rsidRDefault="008F2B22" w:rsidP="008F2B22">
      <w:pPr>
        <w:rPr>
          <w:rFonts w:cs="Times New Roman"/>
          <w:szCs w:val="20"/>
        </w:rPr>
      </w:pPr>
      <w:r w:rsidRPr="00A24631">
        <w:rPr>
          <w:rFonts w:cs="Times New Roman"/>
          <w:szCs w:val="20"/>
        </w:rPr>
        <w:t>3.  Assign the remaining months.</w:t>
      </w:r>
    </w:p>
    <w:p w:rsidR="00F47BFE" w:rsidRDefault="00F47BFE" w:rsidP="00A24631">
      <w:pPr>
        <w:outlineLvl w:val="0"/>
        <w:rPr>
          <w:b/>
        </w:rPr>
      </w:pPr>
      <w:r>
        <w:rPr>
          <w:b/>
        </w:rPr>
        <w:t>Resources:</w:t>
      </w:r>
    </w:p>
    <w:p w:rsidR="00F47BFE" w:rsidRDefault="00F47BFE" w:rsidP="00A06A06">
      <w:pPr>
        <w:rPr>
          <w:b/>
        </w:rPr>
      </w:pPr>
    </w:p>
    <w:p w:rsidR="00E12B0F" w:rsidRDefault="00F47BFE" w:rsidP="00A06A06">
      <w:r>
        <w:rPr>
          <w:u w:val="single"/>
        </w:rPr>
        <w:t>Personal Financial Literacy</w:t>
      </w:r>
      <w:r>
        <w:t xml:space="preserve">. </w:t>
      </w:r>
      <w:r w:rsidR="0096477B">
        <w:t>2</w:t>
      </w:r>
      <w:r w:rsidR="0096477B" w:rsidRPr="0096477B">
        <w:rPr>
          <w:vertAlign w:val="superscript"/>
        </w:rPr>
        <w:t>nd</w:t>
      </w:r>
      <w:r w:rsidR="0096477B">
        <w:t xml:space="preserve"> Edition. </w:t>
      </w:r>
      <w:r>
        <w:t>Pren</w:t>
      </w:r>
      <w:r w:rsidR="0096477B">
        <w:t xml:space="preserve">tice-Hall/Pearson Education. </w:t>
      </w:r>
      <w:r w:rsidR="006843C3">
        <w:t>201</w:t>
      </w:r>
      <w:r w:rsidR="0096477B">
        <w:t>4</w:t>
      </w:r>
      <w:r w:rsidR="006843C3">
        <w:t xml:space="preserve"> </w:t>
      </w:r>
      <w:r w:rsidR="006843C3" w:rsidRPr="006843C3">
        <w:rPr>
          <w:rFonts w:cs="Times New Roman"/>
          <w:szCs w:val="12"/>
        </w:rPr>
        <w:t>©</w:t>
      </w:r>
      <w:r w:rsidR="006843C3">
        <w:rPr>
          <w:rFonts w:cs="Times New Roman"/>
          <w:szCs w:val="12"/>
        </w:rPr>
        <w:t xml:space="preserve">. </w:t>
      </w:r>
      <w:r w:rsidR="0096477B">
        <w:rPr>
          <w:rFonts w:cs="Times New Roman"/>
          <w:szCs w:val="12"/>
        </w:rPr>
        <w:t xml:space="preserve">Authors: </w:t>
      </w:r>
      <w:r>
        <w:t xml:space="preserve"> Jeff Madura</w:t>
      </w:r>
      <w:r w:rsidR="0096477B">
        <w:t>, Mike Casey, Sherry J. Roberts</w:t>
      </w:r>
      <w:proofErr w:type="gramStart"/>
      <w:r w:rsidR="0096477B">
        <w:t xml:space="preserve">;  </w:t>
      </w:r>
      <w:r>
        <w:t>Chapter</w:t>
      </w:r>
      <w:proofErr w:type="gramEnd"/>
      <w:r>
        <w:t xml:space="preserve"> 12. Pages 227-230, 241.</w:t>
      </w:r>
    </w:p>
    <w:p w:rsidR="006843C3" w:rsidRDefault="006843C3" w:rsidP="00A06A06"/>
    <w:p w:rsidR="006843C3" w:rsidRDefault="006843C3" w:rsidP="00A06A06"/>
    <w:p w:rsidR="00E12B0F" w:rsidRDefault="000E71C7" w:rsidP="006843C3">
      <w:pPr>
        <w:widowControl w:val="0"/>
        <w:autoSpaceDE w:val="0"/>
        <w:autoSpaceDN w:val="0"/>
        <w:adjustRightInd w:val="0"/>
        <w:rPr>
          <w:rFonts w:cs="Times New Roman"/>
          <w:szCs w:val="12"/>
        </w:rPr>
      </w:pPr>
      <w:hyperlink r:id="rId10" w:history="1">
        <w:r w:rsidRPr="00355259">
          <w:rPr>
            <w:rStyle w:val="Hyperlink"/>
            <w:rFonts w:cs="Times New Roman"/>
            <w:szCs w:val="12"/>
          </w:rPr>
          <w:t>http://www.tdbank.com/wowzone/lessons/Gr9-12Lesson2.pdf</w:t>
        </w:r>
      </w:hyperlink>
    </w:p>
    <w:p w:rsidR="00E12B0F" w:rsidRDefault="00E12B0F" w:rsidP="006843C3">
      <w:pPr>
        <w:widowControl w:val="0"/>
        <w:autoSpaceDE w:val="0"/>
        <w:autoSpaceDN w:val="0"/>
        <w:adjustRightInd w:val="0"/>
        <w:rPr>
          <w:rFonts w:cs="Times New Roman"/>
          <w:szCs w:val="12"/>
        </w:rPr>
      </w:pPr>
    </w:p>
    <w:p w:rsidR="006843C3" w:rsidRPr="006843C3" w:rsidRDefault="006843C3" w:rsidP="006843C3">
      <w:pPr>
        <w:widowControl w:val="0"/>
        <w:autoSpaceDE w:val="0"/>
        <w:autoSpaceDN w:val="0"/>
        <w:adjustRightInd w:val="0"/>
        <w:rPr>
          <w:rFonts w:cs="Times New Roman"/>
          <w:szCs w:val="12"/>
        </w:rPr>
      </w:pPr>
      <w:r w:rsidRPr="006843C3">
        <w:rPr>
          <w:rFonts w:cs="Times New Roman"/>
          <w:szCs w:val="12"/>
        </w:rPr>
        <w:t xml:space="preserve">© Family Economics &amp; Financial Education – April 2006 – Get Ready to Take Charge of Your Finances – Checking Account &amp; Debit Card Simulation </w:t>
      </w:r>
    </w:p>
    <w:p w:rsidR="00F47BFE" w:rsidRDefault="00F47BFE" w:rsidP="00A06A06">
      <w:pPr>
        <w:rPr>
          <w:b/>
        </w:rPr>
      </w:pPr>
    </w:p>
    <w:p w:rsidR="00DB31F5" w:rsidRPr="00F47BFE" w:rsidRDefault="00F47BFE" w:rsidP="00A06A06">
      <w:r>
        <w:rPr>
          <w:b/>
        </w:rPr>
        <w:t>w</w:t>
      </w:r>
      <w:r w:rsidRPr="00F47BFE">
        <w:rPr>
          <w:b/>
        </w:rPr>
        <w:t>ww.econedlink.org/teacher-lesson/</w:t>
      </w:r>
      <w:proofErr w:type="gramStart"/>
      <w:r w:rsidRPr="00F47BFE">
        <w:rPr>
          <w:b/>
        </w:rPr>
        <w:t>1013</w:t>
      </w:r>
      <w:r>
        <w:rPr>
          <w:b/>
        </w:rPr>
        <w:t xml:space="preserve">  </w:t>
      </w:r>
      <w:r>
        <w:t>Using</w:t>
      </w:r>
      <w:proofErr w:type="gramEnd"/>
      <w:r>
        <w:t xml:space="preserve"> an Excel Checkbook</w:t>
      </w:r>
    </w:p>
    <w:p w:rsidR="00A24631" w:rsidRDefault="00F47BFE" w:rsidP="00A06A06">
      <w:r>
        <w:t>Students will use a spreadsheet to enter checkbook transactions and reconcile</w:t>
      </w:r>
    </w:p>
    <w:p w:rsidR="00A24631" w:rsidRDefault="00A24631" w:rsidP="00A06A06"/>
    <w:p w:rsidR="00A24631" w:rsidRDefault="000E71C7" w:rsidP="00A06A06">
      <w:hyperlink r:id="rId11" w:history="1">
        <w:r w:rsidR="00A24631" w:rsidRPr="002571E8">
          <w:rPr>
            <w:rStyle w:val="Hyperlink"/>
          </w:rPr>
          <w:t>http://www.econedlink.org/lessons/docs_lessons/1013_Checkbook.pdf</w:t>
        </w:r>
      </w:hyperlink>
    </w:p>
    <w:p w:rsidR="00A24631" w:rsidRDefault="00A24631" w:rsidP="00A06A06">
      <w:r>
        <w:t>This handout is the checkbook guide for the students to use in the process of completing and reconciling a bank statement</w:t>
      </w:r>
    </w:p>
    <w:p w:rsidR="00A24631" w:rsidRDefault="00A24631" w:rsidP="00A06A06"/>
    <w:p w:rsidR="00A24631" w:rsidRPr="00A24631" w:rsidRDefault="00A24631" w:rsidP="0076395A">
      <w:pPr>
        <w:numPr>
          <w:ilvl w:val="0"/>
          <w:numId w:val="1"/>
        </w:numPr>
        <w:shd w:val="clear" w:color="auto" w:fill="FFFFFF"/>
        <w:spacing w:beforeLines="1" w:before="2" w:afterLines="1" w:after="2"/>
        <w:rPr>
          <w:color w:val="333333"/>
          <w:szCs w:val="28"/>
        </w:rPr>
      </w:pPr>
      <w:r w:rsidRPr="00A24631">
        <w:rPr>
          <w:color w:val="333333"/>
          <w:szCs w:val="28"/>
        </w:rPr>
        <w:lastRenderedPageBreak/>
        <w:t>Check Register Template: Introduced during step one of the Process section of the lesson.</w:t>
      </w:r>
      <w:r w:rsidRPr="00A24631">
        <w:rPr>
          <w:color w:val="333333"/>
          <w:szCs w:val="28"/>
        </w:rPr>
        <w:br/>
      </w:r>
      <w:hyperlink r:id="rId12" w:tgtFrame="_blank" w:history="1">
        <w:r w:rsidRPr="00A24631">
          <w:rPr>
            <w:color w:val="337AB7"/>
          </w:rPr>
          <w:t>Template</w:t>
        </w:r>
      </w:hyperlink>
      <w:r w:rsidRPr="00A24631">
        <w:rPr>
          <w:color w:val="333333"/>
          <w:szCs w:val="28"/>
        </w:rPr>
        <w:br/>
        <w:t> </w:t>
      </w:r>
    </w:p>
    <w:p w:rsidR="008F2B22" w:rsidRDefault="00A24631" w:rsidP="0076395A">
      <w:pPr>
        <w:numPr>
          <w:ilvl w:val="0"/>
          <w:numId w:val="1"/>
        </w:numPr>
        <w:shd w:val="clear" w:color="auto" w:fill="FFFFFF"/>
        <w:spacing w:beforeLines="1" w:before="2" w:afterLines="1" w:after="2"/>
        <w:rPr>
          <w:color w:val="333333"/>
          <w:szCs w:val="28"/>
        </w:rPr>
      </w:pPr>
      <w:r w:rsidRPr="00A24631">
        <w:rPr>
          <w:color w:val="333333"/>
          <w:szCs w:val="28"/>
        </w:rPr>
        <w:t>Checkbook Key: Monthly transactions and bank s</w:t>
      </w:r>
      <w:r w:rsidR="009D6C16">
        <w:rPr>
          <w:color w:val="333333"/>
          <w:szCs w:val="28"/>
        </w:rPr>
        <w:t>tatements for January, February</w:t>
      </w:r>
      <w:r w:rsidRPr="00A24631">
        <w:rPr>
          <w:color w:val="333333"/>
          <w:szCs w:val="28"/>
        </w:rPr>
        <w:t xml:space="preserve"> March, April, May, and June.</w:t>
      </w:r>
      <w:r w:rsidRPr="00A24631">
        <w:rPr>
          <w:color w:val="333333"/>
          <w:szCs w:val="28"/>
        </w:rPr>
        <w:br/>
      </w:r>
      <w:hyperlink r:id="rId13" w:tgtFrame="_blank" w:history="1">
        <w:r w:rsidRPr="00A24631">
          <w:rPr>
            <w:color w:val="337AB7"/>
          </w:rPr>
          <w:t>Checkbook</w:t>
        </w:r>
      </w:hyperlink>
    </w:p>
    <w:p w:rsidR="008F2B22" w:rsidRDefault="008F2B22" w:rsidP="0076395A">
      <w:pPr>
        <w:shd w:val="clear" w:color="auto" w:fill="FFFFFF"/>
        <w:spacing w:beforeLines="1" w:before="2" w:afterLines="1" w:after="2"/>
        <w:rPr>
          <w:color w:val="333333"/>
          <w:szCs w:val="28"/>
        </w:rPr>
      </w:pPr>
    </w:p>
    <w:p w:rsidR="00A24631" w:rsidRPr="00A24631" w:rsidRDefault="00F47BFE" w:rsidP="008F2B22">
      <w:pPr>
        <w:outlineLvl w:val="0"/>
        <w:rPr>
          <w:rFonts w:cs="Times New Roman"/>
          <w:szCs w:val="20"/>
        </w:rPr>
      </w:pPr>
      <w:r>
        <w:rPr>
          <w:b/>
        </w:rPr>
        <w:t>Process:</w:t>
      </w:r>
      <w:r w:rsidR="00A24631">
        <w:rPr>
          <w:b/>
        </w:rPr>
        <w:t xml:space="preserve"> </w:t>
      </w:r>
    </w:p>
    <w:p w:rsidR="00F54194" w:rsidRDefault="00F54194" w:rsidP="00A06A06">
      <w:pPr>
        <w:rPr>
          <w:rFonts w:ascii="Times" w:hAnsi="Times"/>
          <w:sz w:val="20"/>
          <w:szCs w:val="20"/>
        </w:rPr>
      </w:pPr>
    </w:p>
    <w:p w:rsidR="00F54194" w:rsidRDefault="00F54194" w:rsidP="00F54194">
      <w:r>
        <w:t xml:space="preserve">Go over steps involved with reconciling (balancing) the checkbook (steps from </w:t>
      </w:r>
      <w:proofErr w:type="spellStart"/>
      <w:r>
        <w:t>Chp</w:t>
      </w:r>
      <w:proofErr w:type="spellEnd"/>
      <w:r>
        <w:t xml:space="preserve"> 12 pg. 230)</w:t>
      </w:r>
    </w:p>
    <w:p w:rsidR="00F54194" w:rsidRDefault="00F54194" w:rsidP="00F54194">
      <w:pPr>
        <w:pStyle w:val="ListParagraph"/>
        <w:numPr>
          <w:ilvl w:val="0"/>
          <w:numId w:val="4"/>
        </w:numPr>
      </w:pPr>
      <w:r>
        <w:t>at the end of each month the bank sends a bank statement</w:t>
      </w:r>
    </w:p>
    <w:p w:rsidR="00F54194" w:rsidRDefault="00F54194" w:rsidP="00F54194">
      <w:pPr>
        <w:pStyle w:val="ListParagraph"/>
        <w:numPr>
          <w:ilvl w:val="0"/>
          <w:numId w:val="4"/>
        </w:numPr>
      </w:pPr>
      <w:r>
        <w:t>either use the form that comes with your statement or use a sheet of paper, divided into two columns—one for bank statement balance and one for the checkbook register balance</w:t>
      </w:r>
    </w:p>
    <w:p w:rsidR="00F54194" w:rsidRDefault="00F54194" w:rsidP="00F54194">
      <w:pPr>
        <w:pStyle w:val="ListParagraph"/>
        <w:numPr>
          <w:ilvl w:val="0"/>
          <w:numId w:val="11"/>
        </w:numPr>
      </w:pPr>
      <w:r>
        <w:t>in one column, write the balance given on the statement</w:t>
      </w:r>
    </w:p>
    <w:p w:rsidR="00F54194" w:rsidRDefault="00F54194" w:rsidP="00F54194">
      <w:pPr>
        <w:pStyle w:val="ListParagraph"/>
        <w:numPr>
          <w:ilvl w:val="0"/>
          <w:numId w:val="11"/>
        </w:numPr>
      </w:pPr>
      <w:r>
        <w:t>add any deposits that may have been made and did not show up on the bank statement</w:t>
      </w:r>
    </w:p>
    <w:p w:rsidR="00F54194" w:rsidRDefault="00F54194" w:rsidP="00F54194">
      <w:pPr>
        <w:pStyle w:val="ListParagraph"/>
        <w:numPr>
          <w:ilvl w:val="0"/>
          <w:numId w:val="11"/>
        </w:numPr>
      </w:pPr>
      <w:proofErr w:type="gramStart"/>
      <w:r>
        <w:t>from</w:t>
      </w:r>
      <w:proofErr w:type="gramEnd"/>
      <w:r>
        <w:t xml:space="preserve"> the total, subtract any ATM withdrawals, and any checks that (or debit card transactions) you wrote in the last few days after the statement was prepared.  This is important otherwise you may think you have more money in your checking account than you really do.</w:t>
      </w:r>
    </w:p>
    <w:p w:rsidR="00F54194" w:rsidRDefault="00F54194" w:rsidP="00F54194">
      <w:pPr>
        <w:pStyle w:val="ListParagraph"/>
        <w:ind w:left="1800"/>
      </w:pPr>
    </w:p>
    <w:p w:rsidR="00F54194" w:rsidRDefault="00F54194" w:rsidP="00F54194">
      <w:pPr>
        <w:pStyle w:val="ListParagraph"/>
        <w:ind w:left="1440"/>
      </w:pPr>
      <w:r>
        <w:t>The total you have after completing steps 1-3 is the reconciled balance.</w:t>
      </w:r>
    </w:p>
    <w:p w:rsidR="00F54194" w:rsidRDefault="00F54194" w:rsidP="00F54194">
      <w:pPr>
        <w:pStyle w:val="ListParagraph"/>
        <w:ind w:left="1440"/>
      </w:pPr>
    </w:p>
    <w:p w:rsidR="00F54194" w:rsidRDefault="00F54194" w:rsidP="00F54194">
      <w:pPr>
        <w:pStyle w:val="ListParagraph"/>
        <w:numPr>
          <w:ilvl w:val="0"/>
          <w:numId w:val="12"/>
        </w:numPr>
      </w:pPr>
      <w:r>
        <w:t>now, move to the other column and record the balance listed in your check register</w:t>
      </w:r>
    </w:p>
    <w:p w:rsidR="00F54194" w:rsidRDefault="00F54194" w:rsidP="00F54194">
      <w:pPr>
        <w:pStyle w:val="ListParagraph"/>
        <w:numPr>
          <w:ilvl w:val="0"/>
          <w:numId w:val="12"/>
        </w:numPr>
      </w:pPr>
      <w:proofErr w:type="gramStart"/>
      <w:r>
        <w:t>to</w:t>
      </w:r>
      <w:proofErr w:type="gramEnd"/>
      <w:r>
        <w:t xml:space="preserve"> this amount. </w:t>
      </w:r>
      <w:proofErr w:type="gramStart"/>
      <w:r>
        <w:t>add</w:t>
      </w:r>
      <w:proofErr w:type="gramEnd"/>
      <w:r>
        <w:t xml:space="preserve"> any interest earned and deduct any fees the bank has charged you in the last month.  These amounts should be listed on the bank statement.</w:t>
      </w:r>
    </w:p>
    <w:p w:rsidR="00F54194" w:rsidRDefault="00F54194" w:rsidP="00F54194">
      <w:pPr>
        <w:pStyle w:val="ListParagraph"/>
        <w:numPr>
          <w:ilvl w:val="0"/>
          <w:numId w:val="12"/>
        </w:numPr>
      </w:pPr>
      <w:proofErr w:type="gramStart"/>
      <w:r>
        <w:t>compare</w:t>
      </w:r>
      <w:proofErr w:type="gramEnd"/>
      <w:r>
        <w:t xml:space="preserve"> the two balances and they should be equal.  if they don’t equal you need to find the mistake</w:t>
      </w:r>
    </w:p>
    <w:p w:rsidR="00690815" w:rsidRDefault="00690815" w:rsidP="00A06A06">
      <w:pPr>
        <w:rPr>
          <w:b/>
        </w:rPr>
      </w:pPr>
    </w:p>
    <w:p w:rsidR="00F47BFE" w:rsidRDefault="000E71C7" w:rsidP="00A24631">
      <w:pPr>
        <w:outlineLvl w:val="0"/>
        <w:rPr>
          <w:b/>
        </w:rPr>
      </w:pPr>
      <w:r>
        <w:rPr>
          <w:b/>
        </w:rPr>
        <w:br w:type="page"/>
      </w:r>
      <w:r w:rsidR="00F47BFE">
        <w:rPr>
          <w:b/>
        </w:rPr>
        <w:t>Conclusion:</w:t>
      </w:r>
    </w:p>
    <w:p w:rsidR="009D6C16" w:rsidRDefault="009D6C16" w:rsidP="00A06A06">
      <w:pPr>
        <w:rPr>
          <w:b/>
        </w:rPr>
      </w:pPr>
    </w:p>
    <w:p w:rsidR="009D6C16" w:rsidRDefault="009D6C16" w:rsidP="009D6C16">
      <w:r>
        <w:lastRenderedPageBreak/>
        <w:t>Review items that need to be checked if checkbook doesn’t balance</w:t>
      </w:r>
      <w:r w:rsidR="00C37E74">
        <w:t>.</w:t>
      </w:r>
    </w:p>
    <w:p w:rsidR="009D6C16" w:rsidRDefault="009D6C16" w:rsidP="009D6C16"/>
    <w:p w:rsidR="009D6C16" w:rsidRPr="00F47BFE" w:rsidRDefault="009D6C16" w:rsidP="009D6C16">
      <w:pPr>
        <w:rPr>
          <w:b/>
        </w:rPr>
      </w:pPr>
      <w:r>
        <w:t>Checking Account and Debit Card Simulation: can be used as a review if needed</w:t>
      </w:r>
      <w:r w:rsidR="00C37E74">
        <w:t>.</w:t>
      </w:r>
    </w:p>
    <w:p w:rsidR="00F47BFE" w:rsidRDefault="00F47BFE" w:rsidP="00A06A06">
      <w:pPr>
        <w:rPr>
          <w:b/>
        </w:rPr>
      </w:pPr>
    </w:p>
    <w:p w:rsidR="00580DCC" w:rsidRDefault="009D6C16" w:rsidP="009D6C16">
      <w:r w:rsidRPr="006843C3">
        <w:t>Discuss</w:t>
      </w:r>
      <w:r>
        <w:t xml:space="preserve"> how student’s spending can affect their financial goals—what purchases were needs, which ones were wants.  How much of each deposit was saved?</w:t>
      </w:r>
    </w:p>
    <w:p w:rsidR="00C37E74" w:rsidRDefault="00C37E74" w:rsidP="009D6C16"/>
    <w:p w:rsidR="00AF1243" w:rsidRDefault="00580DCC" w:rsidP="009D6C16">
      <w:pPr>
        <w:rPr>
          <w:b/>
        </w:rPr>
      </w:pPr>
      <w:r w:rsidRPr="00580DCC">
        <w:rPr>
          <w:b/>
        </w:rPr>
        <w:t>REVIEW IDEAS:</w:t>
      </w:r>
    </w:p>
    <w:p w:rsidR="00C37E74" w:rsidRPr="00580DCC" w:rsidRDefault="00C37E74" w:rsidP="009D6C16">
      <w:pPr>
        <w:rPr>
          <w:b/>
        </w:rPr>
      </w:pPr>
    </w:p>
    <w:p w:rsidR="00580DCC" w:rsidRDefault="00C37E74" w:rsidP="009D6C16">
      <w:r>
        <w:t xml:space="preserve">Use a </w:t>
      </w:r>
      <w:proofErr w:type="spellStart"/>
      <w:r w:rsidRPr="00580DCC">
        <w:rPr>
          <w:b/>
        </w:rPr>
        <w:t>Kahoot</w:t>
      </w:r>
      <w:proofErr w:type="spellEnd"/>
      <w:r w:rsidRPr="00580DCC">
        <w:rPr>
          <w:b/>
        </w:rPr>
        <w:t xml:space="preserve"> </w:t>
      </w:r>
      <w:r>
        <w:t>for review.</w:t>
      </w:r>
    </w:p>
    <w:p w:rsidR="00580DCC" w:rsidRDefault="00580DCC" w:rsidP="009D6C16"/>
    <w:p w:rsidR="00580DCC" w:rsidRDefault="00580DCC" w:rsidP="00580DCC">
      <w:proofErr w:type="spellStart"/>
      <w:r w:rsidRPr="00580DCC">
        <w:rPr>
          <w:b/>
        </w:rPr>
        <w:t>Quizbowl</w:t>
      </w:r>
      <w:proofErr w:type="spellEnd"/>
      <w:r w:rsidRPr="00580DCC">
        <w:rPr>
          <w:b/>
        </w:rPr>
        <w:t>:</w:t>
      </w:r>
      <w:r>
        <w:t xml:space="preserve"> Separate the students into two teams and ask questions related to the</w:t>
      </w:r>
    </w:p>
    <w:p w:rsidR="00580DCC" w:rsidRDefault="00580DCC" w:rsidP="00580DCC">
      <w:proofErr w:type="gramStart"/>
      <w:r>
        <w:t>lesson</w:t>
      </w:r>
      <w:proofErr w:type="gramEnd"/>
      <w:r>
        <w:t>, i.e. What does the bank send to you so that you can balance your</w:t>
      </w:r>
    </w:p>
    <w:p w:rsidR="00580DCC" w:rsidRDefault="00580DCC" w:rsidP="00580DCC">
      <w:proofErr w:type="gramStart"/>
      <w:r>
        <w:t>checkbook</w:t>
      </w:r>
      <w:proofErr w:type="gramEnd"/>
      <w:r>
        <w:t>? How can a customer access account information after business</w:t>
      </w:r>
    </w:p>
    <w:p w:rsidR="00580DCC" w:rsidRDefault="00580DCC" w:rsidP="00580DCC">
      <w:proofErr w:type="gramStart"/>
      <w:r>
        <w:t>hours</w:t>
      </w:r>
      <w:proofErr w:type="gramEnd"/>
      <w:r>
        <w:t>?</w:t>
      </w:r>
    </w:p>
    <w:p w:rsidR="00580DCC" w:rsidRDefault="00580DCC" w:rsidP="00580DCC"/>
    <w:p w:rsidR="00580DCC" w:rsidRDefault="00580DCC" w:rsidP="00580DCC">
      <w:r w:rsidRPr="00580DCC">
        <w:rPr>
          <w:b/>
        </w:rPr>
        <w:t>Jigsaw:</w:t>
      </w:r>
      <w:r>
        <w:t xml:space="preserve"> Jigsaw students into three groups and assign each a specific question</w:t>
      </w:r>
    </w:p>
    <w:p w:rsidR="00580DCC" w:rsidRDefault="00580DCC" w:rsidP="00580DCC">
      <w:proofErr w:type="gramStart"/>
      <w:r>
        <w:t>from</w:t>
      </w:r>
      <w:proofErr w:type="gramEnd"/>
      <w:r>
        <w:t xml:space="preserve"> the lesson to answer together, with one person from each team acting as</w:t>
      </w:r>
    </w:p>
    <w:p w:rsidR="00580DCC" w:rsidRDefault="00580DCC" w:rsidP="00580DCC">
      <w:proofErr w:type="gramStart"/>
      <w:r>
        <w:t>the</w:t>
      </w:r>
      <w:proofErr w:type="gramEnd"/>
      <w:r>
        <w:t xml:space="preserve"> spokesperson.</w:t>
      </w:r>
    </w:p>
    <w:p w:rsidR="00580DCC" w:rsidRDefault="00580DCC" w:rsidP="00580DCC"/>
    <w:p w:rsidR="00580DCC" w:rsidRDefault="00580DCC" w:rsidP="00580DCC">
      <w:pPr>
        <w:ind w:left="720"/>
      </w:pPr>
      <w:r>
        <w:t>Sample questions:</w:t>
      </w:r>
    </w:p>
    <w:p w:rsidR="00580DCC" w:rsidRDefault="00580DCC" w:rsidP="00580DCC">
      <w:pPr>
        <w:ind w:left="720"/>
      </w:pPr>
      <w:r>
        <w:t>Describe why it is important to record all transactions.</w:t>
      </w:r>
    </w:p>
    <w:p w:rsidR="00580DCC" w:rsidRDefault="00580DCC" w:rsidP="00580DCC">
      <w:pPr>
        <w:ind w:left="720"/>
      </w:pPr>
      <w:r>
        <w:t>What can you do if you forget the amount you wrote a check for?</w:t>
      </w:r>
    </w:p>
    <w:p w:rsidR="00580DCC" w:rsidRDefault="00580DCC" w:rsidP="00580DCC"/>
    <w:p w:rsidR="00580DCC" w:rsidRDefault="00580DCC" w:rsidP="00580DCC">
      <w:r w:rsidRPr="00580DCC">
        <w:rPr>
          <w:b/>
        </w:rPr>
        <w:t>Misinformation:</w:t>
      </w:r>
      <w:r>
        <w:t xml:space="preserve"> Quote information from the day’s lesson purposely erroneous.</w:t>
      </w:r>
    </w:p>
    <w:p w:rsidR="00580DCC" w:rsidRDefault="00580DCC" w:rsidP="00580DCC">
      <w:r>
        <w:t>Call on various students to restate the information correctly.</w:t>
      </w:r>
    </w:p>
    <w:p w:rsidR="00580DCC" w:rsidRDefault="00580DCC" w:rsidP="00580DCC">
      <w:r>
        <w:t>What’s left out? Supply students with statements that have some information</w:t>
      </w:r>
    </w:p>
    <w:p w:rsidR="00580DCC" w:rsidRDefault="00580DCC" w:rsidP="00580DCC">
      <w:proofErr w:type="gramStart"/>
      <w:r>
        <w:t>missing</w:t>
      </w:r>
      <w:proofErr w:type="gramEnd"/>
      <w:r>
        <w:t>. This can be done orally or it can be done on a blackboard. Ask students</w:t>
      </w:r>
    </w:p>
    <w:p w:rsidR="00580DCC" w:rsidRDefault="00580DCC" w:rsidP="00580DCC">
      <w:proofErr w:type="gramStart"/>
      <w:r>
        <w:lastRenderedPageBreak/>
        <w:t>to</w:t>
      </w:r>
      <w:proofErr w:type="gramEnd"/>
      <w:r>
        <w:t xml:space="preserve"> provide the missing information.</w:t>
      </w:r>
    </w:p>
    <w:p w:rsidR="00580DCC" w:rsidRDefault="00580DCC" w:rsidP="00580DCC"/>
    <w:p w:rsidR="00580DCC" w:rsidRDefault="00580DCC" w:rsidP="00580DCC">
      <w:r w:rsidRPr="00580DCC">
        <w:rPr>
          <w:b/>
        </w:rPr>
        <w:t>Pair and Share:</w:t>
      </w:r>
      <w:r>
        <w:t xml:space="preserve"> Group students into pairs and ask each pair to exchange two or</w:t>
      </w:r>
    </w:p>
    <w:p w:rsidR="00580DCC" w:rsidRDefault="00580DCC" w:rsidP="00580DCC">
      <w:proofErr w:type="gramStart"/>
      <w:r>
        <w:t>three</w:t>
      </w:r>
      <w:proofErr w:type="gramEnd"/>
      <w:r>
        <w:t xml:space="preserve"> new things learned during the day’s lesson. Call on select pairs to share</w:t>
      </w:r>
    </w:p>
    <w:p w:rsidR="00580DCC" w:rsidRPr="00B40DA5" w:rsidRDefault="00580DCC" w:rsidP="00580DCC">
      <w:proofErr w:type="gramStart"/>
      <w:r>
        <w:t>with</w:t>
      </w:r>
      <w:proofErr w:type="gramEnd"/>
      <w:r>
        <w:t xml:space="preserve"> the whole class what has been learned.</w:t>
      </w:r>
    </w:p>
    <w:p w:rsidR="00F47BFE" w:rsidRDefault="00F47BFE" w:rsidP="00A06A06">
      <w:pPr>
        <w:rPr>
          <w:b/>
        </w:rPr>
      </w:pPr>
    </w:p>
    <w:p w:rsidR="00F47BFE" w:rsidRDefault="00F47BFE" w:rsidP="00A24631">
      <w:pPr>
        <w:outlineLvl w:val="0"/>
        <w:rPr>
          <w:b/>
        </w:rPr>
      </w:pPr>
      <w:r>
        <w:rPr>
          <w:b/>
        </w:rPr>
        <w:t>Assessment Activity:</w:t>
      </w:r>
    </w:p>
    <w:p w:rsidR="00A24631" w:rsidRDefault="00A24631" w:rsidP="00A06A06">
      <w:pPr>
        <w:rPr>
          <w:b/>
        </w:rPr>
      </w:pPr>
    </w:p>
    <w:p w:rsidR="00A24631" w:rsidRPr="00A24631" w:rsidRDefault="00A24631" w:rsidP="00A24631">
      <w:pPr>
        <w:rPr>
          <w:rFonts w:cs="Times New Roman"/>
          <w:szCs w:val="20"/>
        </w:rPr>
      </w:pPr>
      <w:r w:rsidRPr="00A24631">
        <w:rPr>
          <w:rFonts w:cs="Times New Roman"/>
          <w:szCs w:val="20"/>
        </w:rPr>
        <w:t>For assessment, have students complete April and reconcile.</w:t>
      </w:r>
    </w:p>
    <w:p w:rsidR="00DE2B3D" w:rsidRPr="000E71C7" w:rsidRDefault="00DE2B3D" w:rsidP="00A24631">
      <w:pPr>
        <w:outlineLvl w:val="0"/>
        <w:rPr>
          <w:b/>
          <w:i/>
        </w:rPr>
      </w:pPr>
    </w:p>
    <w:p w:rsidR="009D6C16" w:rsidRDefault="00F47BFE" w:rsidP="00A24631">
      <w:pPr>
        <w:outlineLvl w:val="0"/>
        <w:rPr>
          <w:b/>
        </w:rPr>
      </w:pPr>
      <w:r>
        <w:rPr>
          <w:b/>
        </w:rPr>
        <w:t>Extension Activity:</w:t>
      </w:r>
    </w:p>
    <w:p w:rsidR="00F47BFE" w:rsidRDefault="00F47BFE" w:rsidP="00A24631">
      <w:pPr>
        <w:outlineLvl w:val="0"/>
        <w:rPr>
          <w:b/>
        </w:rPr>
      </w:pPr>
    </w:p>
    <w:p w:rsidR="00580DCC" w:rsidRDefault="00580DCC" w:rsidP="00580DCC">
      <w:r>
        <w:t>Some of the review activities could also be used as an extension activity.</w:t>
      </w:r>
    </w:p>
    <w:p w:rsidR="00580DCC" w:rsidRDefault="00580DCC" w:rsidP="00797B2C"/>
    <w:p w:rsidR="00580DCC" w:rsidRDefault="006843C3" w:rsidP="00797B2C">
      <w:r>
        <w:t>Introduce budgeting:  Prepare a budget based on expenditures recorded in your check register.</w:t>
      </w:r>
      <w:r w:rsidR="008C36E7">
        <w:t xml:space="preserve">  Decide if every purchase</w:t>
      </w:r>
      <w:r w:rsidR="009D6C16">
        <w:t xml:space="preserve"> was necessary or could be eliminated from budget.</w:t>
      </w:r>
    </w:p>
    <w:p w:rsidR="00580DCC" w:rsidRDefault="00580DCC" w:rsidP="00797B2C"/>
    <w:p w:rsidR="00E12B0F" w:rsidRDefault="00264A87" w:rsidP="00797B2C">
      <w:r>
        <w:t>**Graphics are from clipart.com</w:t>
      </w:r>
      <w:bookmarkStart w:id="0" w:name="_GoBack"/>
      <w:bookmarkEnd w:id="0"/>
    </w:p>
    <w:sectPr w:rsidR="00E12B0F" w:rsidSect="006843C3">
      <w:headerReference w:type="defaul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71C7">
      <w:r>
        <w:separator/>
      </w:r>
    </w:p>
  </w:endnote>
  <w:endnote w:type="continuationSeparator" w:id="0">
    <w:p w:rsidR="00000000" w:rsidRDefault="000E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71C7">
      <w:r>
        <w:separator/>
      </w:r>
    </w:p>
  </w:footnote>
  <w:footnote w:type="continuationSeparator" w:id="0">
    <w:p w:rsidR="00000000" w:rsidRDefault="000E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0F" w:rsidRDefault="00E12B0F">
    <w:pPr>
      <w:pStyle w:val="Header"/>
    </w:pPr>
    <w:r>
      <w:t>Lesson Plan</w:t>
    </w:r>
    <w:r>
      <w:tab/>
    </w:r>
    <w:r>
      <w:tab/>
      <w:t>Celeste Rogers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5E50"/>
    <w:multiLevelType w:val="multilevel"/>
    <w:tmpl w:val="BA4C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D5754"/>
    <w:multiLevelType w:val="hybridMultilevel"/>
    <w:tmpl w:val="D3CA7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3119F"/>
    <w:multiLevelType w:val="hybridMultilevel"/>
    <w:tmpl w:val="85E4E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82894"/>
    <w:multiLevelType w:val="hybridMultilevel"/>
    <w:tmpl w:val="F7C60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95831"/>
    <w:multiLevelType w:val="hybridMultilevel"/>
    <w:tmpl w:val="111E0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5B7DE1"/>
    <w:multiLevelType w:val="hybridMultilevel"/>
    <w:tmpl w:val="CA7E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34574"/>
    <w:multiLevelType w:val="hybridMultilevel"/>
    <w:tmpl w:val="7FB00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BD2672"/>
    <w:multiLevelType w:val="hybridMultilevel"/>
    <w:tmpl w:val="4B50A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DE488B"/>
    <w:multiLevelType w:val="hybridMultilevel"/>
    <w:tmpl w:val="A09AA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25085B"/>
    <w:multiLevelType w:val="hybridMultilevel"/>
    <w:tmpl w:val="23446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F826B5"/>
    <w:multiLevelType w:val="hybridMultilevel"/>
    <w:tmpl w:val="374480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891026"/>
    <w:multiLevelType w:val="hybridMultilevel"/>
    <w:tmpl w:val="71E02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6"/>
  </w:num>
  <w:num w:numId="4">
    <w:abstractNumId w:val="4"/>
  </w:num>
  <w:num w:numId="5">
    <w:abstractNumId w:val="5"/>
  </w:num>
  <w:num w:numId="6">
    <w:abstractNumId w:val="1"/>
  </w:num>
  <w:num w:numId="7">
    <w:abstractNumId w:val="3"/>
  </w:num>
  <w:num w:numId="8">
    <w:abstractNumId w:val="2"/>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7B2C"/>
    <w:rsid w:val="000E66B9"/>
    <w:rsid w:val="000E71C7"/>
    <w:rsid w:val="001805AA"/>
    <w:rsid w:val="00264A87"/>
    <w:rsid w:val="003367F4"/>
    <w:rsid w:val="00580DCC"/>
    <w:rsid w:val="005A4971"/>
    <w:rsid w:val="005C1490"/>
    <w:rsid w:val="006843C3"/>
    <w:rsid w:val="00690815"/>
    <w:rsid w:val="006E0705"/>
    <w:rsid w:val="0076395A"/>
    <w:rsid w:val="00797B2C"/>
    <w:rsid w:val="008C36E7"/>
    <w:rsid w:val="008F2B22"/>
    <w:rsid w:val="009078F0"/>
    <w:rsid w:val="0096477B"/>
    <w:rsid w:val="009D6C16"/>
    <w:rsid w:val="00A06A06"/>
    <w:rsid w:val="00A24631"/>
    <w:rsid w:val="00A656A3"/>
    <w:rsid w:val="00AF1243"/>
    <w:rsid w:val="00B40DA5"/>
    <w:rsid w:val="00C37E74"/>
    <w:rsid w:val="00C50081"/>
    <w:rsid w:val="00C966C3"/>
    <w:rsid w:val="00D34B0E"/>
    <w:rsid w:val="00DB31F5"/>
    <w:rsid w:val="00DE2B3D"/>
    <w:rsid w:val="00E12B0F"/>
    <w:rsid w:val="00EA5076"/>
    <w:rsid w:val="00F47BFE"/>
    <w:rsid w:val="00F54194"/>
    <w:rsid w:val="00FB15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3F1AA-F3C3-481E-B261-F247EABB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24631"/>
    <w:rPr>
      <w:rFonts w:ascii="Lucida Grande" w:hAnsi="Lucida Grande"/>
    </w:rPr>
  </w:style>
  <w:style w:type="character" w:customStyle="1" w:styleId="DocumentMapChar">
    <w:name w:val="Document Map Char"/>
    <w:basedOn w:val="DefaultParagraphFont"/>
    <w:link w:val="DocumentMap"/>
    <w:uiPriority w:val="99"/>
    <w:semiHidden/>
    <w:rsid w:val="00A24631"/>
    <w:rPr>
      <w:rFonts w:ascii="Lucida Grande" w:hAnsi="Lucida Grande"/>
    </w:rPr>
  </w:style>
  <w:style w:type="paragraph" w:styleId="NormalWeb">
    <w:name w:val="Normal (Web)"/>
    <w:basedOn w:val="Normal"/>
    <w:uiPriority w:val="99"/>
    <w:rsid w:val="00A2463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24631"/>
  </w:style>
  <w:style w:type="character" w:styleId="Hyperlink">
    <w:name w:val="Hyperlink"/>
    <w:basedOn w:val="DefaultParagraphFont"/>
    <w:uiPriority w:val="99"/>
    <w:rsid w:val="00A24631"/>
    <w:rPr>
      <w:color w:val="0000FF"/>
      <w:u w:val="single"/>
    </w:rPr>
  </w:style>
  <w:style w:type="paragraph" w:styleId="ListParagraph">
    <w:name w:val="List Paragraph"/>
    <w:basedOn w:val="Normal"/>
    <w:uiPriority w:val="34"/>
    <w:qFormat/>
    <w:rsid w:val="00DE2B3D"/>
    <w:pPr>
      <w:ind w:left="720"/>
      <w:contextualSpacing/>
    </w:pPr>
  </w:style>
  <w:style w:type="paragraph" w:styleId="Header">
    <w:name w:val="header"/>
    <w:basedOn w:val="Normal"/>
    <w:link w:val="HeaderChar"/>
    <w:uiPriority w:val="99"/>
    <w:semiHidden/>
    <w:unhideWhenUsed/>
    <w:rsid w:val="00C966C3"/>
    <w:pPr>
      <w:tabs>
        <w:tab w:val="center" w:pos="4320"/>
        <w:tab w:val="right" w:pos="8640"/>
      </w:tabs>
    </w:pPr>
  </w:style>
  <w:style w:type="character" w:customStyle="1" w:styleId="HeaderChar">
    <w:name w:val="Header Char"/>
    <w:basedOn w:val="DefaultParagraphFont"/>
    <w:link w:val="Header"/>
    <w:uiPriority w:val="99"/>
    <w:semiHidden/>
    <w:rsid w:val="00C966C3"/>
  </w:style>
  <w:style w:type="paragraph" w:styleId="Footer">
    <w:name w:val="footer"/>
    <w:basedOn w:val="Normal"/>
    <w:link w:val="FooterChar"/>
    <w:uiPriority w:val="99"/>
    <w:semiHidden/>
    <w:unhideWhenUsed/>
    <w:rsid w:val="00C966C3"/>
    <w:pPr>
      <w:tabs>
        <w:tab w:val="center" w:pos="4320"/>
        <w:tab w:val="right" w:pos="8640"/>
      </w:tabs>
    </w:pPr>
  </w:style>
  <w:style w:type="character" w:customStyle="1" w:styleId="FooterChar">
    <w:name w:val="Footer Char"/>
    <w:basedOn w:val="DefaultParagraphFont"/>
    <w:link w:val="Footer"/>
    <w:uiPriority w:val="99"/>
    <w:semiHidden/>
    <w:rsid w:val="00C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995">
      <w:bodyDiv w:val="1"/>
      <w:marLeft w:val="0"/>
      <w:marRight w:val="0"/>
      <w:marTop w:val="0"/>
      <w:marBottom w:val="0"/>
      <w:divBdr>
        <w:top w:val="none" w:sz="0" w:space="0" w:color="auto"/>
        <w:left w:val="none" w:sz="0" w:space="0" w:color="auto"/>
        <w:bottom w:val="none" w:sz="0" w:space="0" w:color="auto"/>
        <w:right w:val="none" w:sz="0" w:space="0" w:color="auto"/>
      </w:divBdr>
    </w:div>
    <w:div w:id="1451049808">
      <w:bodyDiv w:val="1"/>
      <w:marLeft w:val="0"/>
      <w:marRight w:val="0"/>
      <w:marTop w:val="0"/>
      <w:marBottom w:val="0"/>
      <w:divBdr>
        <w:top w:val="none" w:sz="0" w:space="0" w:color="auto"/>
        <w:left w:val="none" w:sz="0" w:space="0" w:color="auto"/>
        <w:bottom w:val="none" w:sz="0" w:space="0" w:color="auto"/>
        <w:right w:val="none" w:sz="0" w:space="0" w:color="auto"/>
      </w:divBdr>
      <w:divsChild>
        <w:div w:id="10695765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edlink.org/lessons/docs_lessons/1013_CheckbookKEY.x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conedlink.org/lessons/docs_lessons/1013_CheckbookTEMPLATE.x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edlink.org/lessons/docs_lessons/1013_Checkboo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dbank.com/wowzone/lessons/Gr9-12Lesson2.pdf" TargetMode="External"/><Relationship Id="rId4" Type="http://schemas.openxmlformats.org/officeDocument/2006/relationships/webSettings" Target="webSettings.xml"/><Relationship Id="rId9" Type="http://schemas.openxmlformats.org/officeDocument/2006/relationships/hyperlink" Target="http://www.econedlink.org/lessons/docs_lessons/1013_Checkbook.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Sandhills Public Schools</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Celeste Rogers</dc:creator>
  <cp:keywords/>
  <cp:lastModifiedBy>Patricia Arneson</cp:lastModifiedBy>
  <cp:revision>2</cp:revision>
  <dcterms:created xsi:type="dcterms:W3CDTF">2015-07-17T17:51:00Z</dcterms:created>
  <dcterms:modified xsi:type="dcterms:W3CDTF">2015-07-17T17:51:00Z</dcterms:modified>
</cp:coreProperties>
</file>